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9C" w:rsidRDefault="008B43AF" w:rsidP="00A677B2">
      <w:pPr>
        <w:tabs>
          <w:tab w:val="left" w:pos="888"/>
        </w:tabs>
        <w:rPr>
          <w:rFonts w:ascii="Calibri" w:eastAsia="Calibri" w:hAnsi="Calibri"/>
          <w:b/>
          <w:sz w:val="24"/>
          <w:szCs w:val="24"/>
        </w:rPr>
      </w:pPr>
      <w:bookmarkStart w:id="0" w:name="_GoBack"/>
      <w:bookmarkEnd w:id="0"/>
      <w:r>
        <w:rPr>
          <w:rFonts w:ascii="Calibri" w:eastAsia="Calibri" w:hAnsi="Calibri"/>
          <w:b/>
          <w:sz w:val="24"/>
          <w:szCs w:val="24"/>
        </w:rPr>
        <w:t xml:space="preserve">             </w:t>
      </w:r>
      <w:r w:rsidR="0085579C">
        <w:rPr>
          <w:noProof/>
          <w:sz w:val="20"/>
          <w:lang w:eastAsia="hr-HR"/>
        </w:rPr>
        <w:drawing>
          <wp:inline distT="0" distB="0" distL="0" distR="0" wp14:anchorId="46B3DB75" wp14:editId="7CF6EFB1">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DD404C" w:rsidRDefault="00E77445" w:rsidP="00A677B2">
      <w:pPr>
        <w:tabs>
          <w:tab w:val="left" w:pos="888"/>
        </w:tabs>
        <w:rPr>
          <w:rFonts w:asciiTheme="minorHAnsi" w:eastAsia="Calibri" w:hAnsiTheme="minorHAnsi"/>
          <w:color w:val="000000" w:themeColor="text1"/>
          <w:sz w:val="24"/>
          <w:szCs w:val="24"/>
        </w:rPr>
      </w:pPr>
      <w:r w:rsidRPr="00DD404C">
        <w:rPr>
          <w:rFonts w:asciiTheme="minorHAnsi" w:eastAsia="Calibri" w:hAnsiTheme="minorHAnsi"/>
          <w:color w:val="000000" w:themeColor="text1"/>
          <w:sz w:val="24"/>
          <w:szCs w:val="24"/>
        </w:rPr>
        <w:t xml:space="preserve">KLASA: </w:t>
      </w:r>
      <w:r w:rsidR="003E1755" w:rsidRPr="00DD404C">
        <w:rPr>
          <w:rFonts w:asciiTheme="minorHAnsi" w:eastAsia="Calibri" w:hAnsiTheme="minorHAnsi"/>
          <w:color w:val="000000" w:themeColor="text1"/>
          <w:sz w:val="24"/>
          <w:szCs w:val="24"/>
        </w:rPr>
        <w:t>406-01/16-0</w:t>
      </w:r>
      <w:r w:rsidR="00DD404C" w:rsidRPr="00DD404C">
        <w:rPr>
          <w:rFonts w:asciiTheme="minorHAnsi" w:eastAsia="Calibri" w:hAnsiTheme="minorHAnsi"/>
          <w:color w:val="000000" w:themeColor="text1"/>
          <w:sz w:val="24"/>
          <w:szCs w:val="24"/>
        </w:rPr>
        <w:t>6</w:t>
      </w:r>
      <w:r w:rsidR="003E1755" w:rsidRPr="00DD404C">
        <w:rPr>
          <w:rFonts w:asciiTheme="minorHAnsi" w:eastAsia="Calibri" w:hAnsiTheme="minorHAnsi"/>
          <w:color w:val="000000" w:themeColor="text1"/>
          <w:sz w:val="24"/>
          <w:szCs w:val="24"/>
        </w:rPr>
        <w:t>/</w:t>
      </w:r>
      <w:r w:rsidR="00DD404C" w:rsidRPr="00DD404C">
        <w:rPr>
          <w:rFonts w:asciiTheme="minorHAnsi" w:eastAsia="Calibri" w:hAnsiTheme="minorHAnsi"/>
          <w:color w:val="000000" w:themeColor="text1"/>
          <w:sz w:val="24"/>
          <w:szCs w:val="24"/>
        </w:rPr>
        <w:t>79</w:t>
      </w:r>
      <w:r w:rsidR="00397C78" w:rsidRPr="00DD404C">
        <w:rPr>
          <w:rFonts w:asciiTheme="minorHAnsi" w:eastAsia="Calibri" w:hAnsiTheme="minorHAnsi"/>
          <w:color w:val="000000" w:themeColor="text1"/>
          <w:sz w:val="24"/>
          <w:szCs w:val="24"/>
        </w:rPr>
        <w:t>;</w:t>
      </w:r>
    </w:p>
    <w:p w:rsidR="005C7D85" w:rsidRPr="00DD404C" w:rsidRDefault="00AA349A"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URBROJ: 529-02-16-3</w:t>
      </w:r>
      <w:r w:rsidR="00397C78" w:rsidRPr="00DD404C">
        <w:rPr>
          <w:rFonts w:asciiTheme="minorHAnsi" w:eastAsia="Calibri" w:hAnsiTheme="minorHAnsi"/>
          <w:color w:val="000000" w:themeColor="text1"/>
          <w:sz w:val="24"/>
          <w:szCs w:val="24"/>
        </w:rPr>
        <w:t>;</w:t>
      </w:r>
    </w:p>
    <w:p w:rsidR="00A677B2" w:rsidRPr="00E730E3" w:rsidRDefault="00E77445" w:rsidP="00A677B2">
      <w:pPr>
        <w:tabs>
          <w:tab w:val="left" w:pos="888"/>
        </w:tabs>
        <w:rPr>
          <w:rFonts w:asciiTheme="minorHAnsi" w:eastAsia="Calibri" w:hAnsiTheme="minorHAnsi"/>
          <w:sz w:val="24"/>
          <w:szCs w:val="24"/>
        </w:rPr>
      </w:pPr>
      <w:r w:rsidRPr="00DD404C">
        <w:rPr>
          <w:rFonts w:asciiTheme="minorHAnsi" w:eastAsia="Calibri" w:hAnsiTheme="minorHAnsi"/>
          <w:sz w:val="24"/>
          <w:szCs w:val="24"/>
        </w:rPr>
        <w:t xml:space="preserve">Zagreb, </w:t>
      </w:r>
      <w:r w:rsidR="00C41952">
        <w:rPr>
          <w:rFonts w:asciiTheme="minorHAnsi" w:eastAsia="Calibri" w:hAnsiTheme="minorHAnsi"/>
          <w:sz w:val="24"/>
          <w:szCs w:val="24"/>
        </w:rPr>
        <w:t>11</w:t>
      </w:r>
      <w:r w:rsidR="00DB5AFE" w:rsidRPr="00DD404C">
        <w:rPr>
          <w:rFonts w:asciiTheme="minorHAnsi" w:eastAsia="Calibri" w:hAnsiTheme="minorHAnsi"/>
          <w:sz w:val="24"/>
          <w:szCs w:val="24"/>
        </w:rPr>
        <w:t>.</w:t>
      </w:r>
      <w:r w:rsidR="00AA349A">
        <w:rPr>
          <w:rFonts w:asciiTheme="minorHAnsi" w:eastAsia="Calibri" w:hAnsiTheme="minorHAnsi"/>
          <w:sz w:val="24"/>
          <w:szCs w:val="24"/>
        </w:rPr>
        <w:t>01</w:t>
      </w:r>
      <w:r w:rsidR="00824501" w:rsidRPr="00DD404C">
        <w:rPr>
          <w:rFonts w:asciiTheme="minorHAnsi" w:eastAsia="Calibri" w:hAnsiTheme="minorHAnsi"/>
          <w:sz w:val="24"/>
          <w:szCs w:val="24"/>
        </w:rPr>
        <w:t>.</w:t>
      </w:r>
      <w:r w:rsidR="00AA349A">
        <w:rPr>
          <w:rFonts w:asciiTheme="minorHAnsi" w:eastAsia="Calibri" w:hAnsiTheme="minorHAnsi"/>
          <w:sz w:val="24"/>
          <w:szCs w:val="24"/>
        </w:rPr>
        <w:t>2017</w:t>
      </w:r>
      <w:r w:rsidR="00DB5AFE" w:rsidRPr="00DD404C">
        <w:rPr>
          <w:rFonts w:asciiTheme="minorHAnsi" w:eastAsia="Calibri" w:hAnsiTheme="minorHAnsi"/>
          <w:sz w:val="24"/>
          <w:szCs w:val="24"/>
        </w:rPr>
        <w:t>.</w:t>
      </w:r>
    </w:p>
    <w:p w:rsidR="004F066B" w:rsidRPr="00882997" w:rsidRDefault="00A677B2" w:rsidP="004E7116">
      <w:pPr>
        <w:tabs>
          <w:tab w:val="left" w:pos="888"/>
        </w:tabs>
        <w:rPr>
          <w:rFonts w:asciiTheme="minorHAnsi" w:eastAsia="Calibri" w:hAnsiTheme="minorHAnsi"/>
          <w:sz w:val="24"/>
          <w:szCs w:val="24"/>
          <w:u w:val="single"/>
        </w:rPr>
      </w:pPr>
      <w:proofErr w:type="spellStart"/>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nabava@mint.hr</w:t>
      </w:r>
      <w:proofErr w:type="spellEnd"/>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CD45AB" w:rsidRPr="00AA349A" w:rsidRDefault="00AA349A" w:rsidP="00AA349A">
      <w:pPr>
        <w:tabs>
          <w:tab w:val="left" w:pos="888"/>
        </w:tabs>
        <w:rPr>
          <w:rFonts w:ascii="Calibri" w:eastAsia="Calibri" w:hAnsi="Calibri"/>
          <w:sz w:val="24"/>
          <w:szCs w:val="24"/>
        </w:rPr>
      </w:pPr>
      <w:r w:rsidRPr="00AA349A">
        <w:rPr>
          <w:rFonts w:ascii="Calibri" w:eastAsia="Calibri" w:hAnsi="Calibri"/>
          <w:b/>
          <w:sz w:val="24"/>
          <w:szCs w:val="24"/>
        </w:rPr>
        <w:t xml:space="preserve">IZMJENA </w:t>
      </w:r>
      <w:r w:rsidR="00C41952">
        <w:rPr>
          <w:rFonts w:ascii="Calibri" w:eastAsia="Calibri" w:hAnsi="Calibri"/>
          <w:b/>
          <w:sz w:val="24"/>
          <w:szCs w:val="24"/>
        </w:rPr>
        <w:t xml:space="preserve">IZMJENE </w:t>
      </w:r>
      <w:r w:rsidR="00A677B2" w:rsidRPr="00AA349A">
        <w:rPr>
          <w:rFonts w:asciiTheme="minorHAnsi" w:eastAsia="Calibri" w:hAnsiTheme="minorHAnsi"/>
          <w:b/>
          <w:sz w:val="24"/>
          <w:szCs w:val="24"/>
        </w:rPr>
        <w:t>POZIV</w:t>
      </w:r>
      <w:r w:rsidRPr="00AA349A">
        <w:rPr>
          <w:rFonts w:asciiTheme="minorHAnsi" w:eastAsia="Calibri" w:hAnsiTheme="minorHAnsi"/>
          <w:b/>
          <w:sz w:val="24"/>
          <w:szCs w:val="24"/>
        </w:rPr>
        <w:t>A</w:t>
      </w:r>
      <w:r w:rsidR="00A677B2" w:rsidRPr="00AA349A">
        <w:rPr>
          <w:rFonts w:asciiTheme="minorHAnsi" w:eastAsia="Calibri" w:hAnsiTheme="minorHAnsi"/>
          <w:b/>
          <w:sz w:val="24"/>
          <w:szCs w:val="24"/>
        </w:rPr>
        <w:t xml:space="preserve"> NA DOSTAVU PONUDA ZA NABAVU</w:t>
      </w:r>
      <w:r w:rsidR="00D455ED" w:rsidRPr="00AA349A">
        <w:rPr>
          <w:rFonts w:asciiTheme="minorHAnsi" w:eastAsia="Calibri" w:hAnsiTheme="minorHAnsi"/>
          <w:b/>
          <w:sz w:val="24"/>
          <w:szCs w:val="24"/>
        </w:rPr>
        <w:t xml:space="preserve"> </w:t>
      </w:r>
      <w:r w:rsidR="00C43277" w:rsidRPr="00AA349A">
        <w:rPr>
          <w:rFonts w:asciiTheme="minorHAnsi" w:eastAsia="Calibri" w:hAnsiTheme="minorHAnsi"/>
          <w:b/>
          <w:sz w:val="24"/>
          <w:szCs w:val="24"/>
        </w:rPr>
        <w:t xml:space="preserve">USLUGE </w:t>
      </w:r>
      <w:r w:rsidR="00C50097" w:rsidRPr="00AA349A">
        <w:rPr>
          <w:rFonts w:asciiTheme="minorHAnsi" w:eastAsia="Calibri" w:hAnsiTheme="minorHAnsi"/>
          <w:b/>
          <w:sz w:val="24"/>
          <w:szCs w:val="24"/>
        </w:rPr>
        <w:t>POSLOVNOG SAVJETOVANJA TE</w:t>
      </w:r>
      <w:r w:rsidR="00C50097">
        <w:rPr>
          <w:rFonts w:asciiTheme="minorHAnsi" w:eastAsia="Calibri" w:hAnsiTheme="minorHAnsi"/>
          <w:b/>
          <w:sz w:val="24"/>
          <w:szCs w:val="24"/>
        </w:rPr>
        <w:t xml:space="preserve"> PODRŠKE SVIH POSLOVNIH PROCESA VEZANIH UZ PROJEKTNU PRIJAVU KK 02.2.1.01. – RAZVOJ e-USLUGA ZA PROVEDBU PROJEKTA HRVATSKI DIGITALNI TURIZAM</w:t>
      </w:r>
    </w:p>
    <w:p w:rsidR="00BF4502" w:rsidRPr="00BF4502" w:rsidRDefault="00BF4502" w:rsidP="00F75806">
      <w:pPr>
        <w:pStyle w:val="Heading1"/>
        <w:numPr>
          <w:ilvl w:val="0"/>
          <w:numId w:val="0"/>
        </w:numPr>
        <w:rPr>
          <w:lang w:val="hr-HR"/>
        </w:rPr>
      </w:pPr>
    </w:p>
    <w:p w:rsidR="003E1755" w:rsidRDefault="003E1755" w:rsidP="003E1755">
      <w:pPr>
        <w:rPr>
          <w:rFonts w:eastAsia="Calibri"/>
        </w:rPr>
      </w:pPr>
    </w:p>
    <w:p w:rsidR="00E23B3E" w:rsidRDefault="00A677B2" w:rsidP="003E1755">
      <w:pPr>
        <w:rPr>
          <w:rFonts w:ascii="Calibri" w:eastAsia="Calibri" w:hAnsi="Calibri"/>
          <w:sz w:val="24"/>
          <w:szCs w:val="24"/>
        </w:rPr>
      </w:pPr>
      <w:r w:rsidRPr="00DC6326">
        <w:rPr>
          <w:rFonts w:ascii="Calibri" w:eastAsia="Calibri" w:hAnsi="Calibri"/>
          <w:sz w:val="24"/>
          <w:szCs w:val="24"/>
        </w:rPr>
        <w:t>Ovim putem oglašavamo</w:t>
      </w:r>
      <w:r w:rsidR="00AA349A">
        <w:rPr>
          <w:rFonts w:ascii="Calibri" w:eastAsia="Calibri" w:hAnsi="Calibri"/>
          <w:sz w:val="24"/>
          <w:szCs w:val="24"/>
        </w:rPr>
        <w:t xml:space="preserve"> Izmijenjen</w:t>
      </w:r>
      <w:r w:rsidR="00C41952">
        <w:rPr>
          <w:rFonts w:ascii="Calibri" w:eastAsia="Calibri" w:hAnsi="Calibri"/>
          <w:sz w:val="24"/>
          <w:szCs w:val="24"/>
        </w:rPr>
        <w:t>u Izmjenu</w:t>
      </w:r>
      <w:r w:rsidRPr="00DC6326">
        <w:rPr>
          <w:rFonts w:ascii="Calibri" w:eastAsia="Calibri" w:hAnsi="Calibri"/>
          <w:sz w:val="24"/>
          <w:szCs w:val="24"/>
        </w:rPr>
        <w:t xml:space="preserve"> </w:t>
      </w:r>
      <w:r>
        <w:rPr>
          <w:rFonts w:ascii="Calibri" w:eastAsia="Calibri" w:hAnsi="Calibri"/>
          <w:sz w:val="24"/>
          <w:szCs w:val="24"/>
        </w:rPr>
        <w:t>P</w:t>
      </w:r>
      <w:r w:rsidRPr="00DC6326">
        <w:rPr>
          <w:rFonts w:ascii="Calibri" w:eastAsia="Calibri" w:hAnsi="Calibri"/>
          <w:sz w:val="24"/>
          <w:szCs w:val="24"/>
        </w:rPr>
        <w:t>oziv</w:t>
      </w:r>
      <w:r w:rsidR="00C41952">
        <w:rPr>
          <w:rFonts w:ascii="Calibri" w:eastAsia="Calibri" w:hAnsi="Calibri"/>
          <w:sz w:val="24"/>
          <w:szCs w:val="24"/>
        </w:rPr>
        <w:t>a</w:t>
      </w:r>
      <w:r w:rsidRPr="00DC6326">
        <w:rPr>
          <w:rFonts w:ascii="Calibri" w:eastAsia="Calibri" w:hAnsi="Calibri"/>
          <w:sz w:val="24"/>
          <w:szCs w:val="24"/>
        </w:rPr>
        <w:t xml:space="preserve">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za nabavu</w:t>
      </w:r>
      <w:r w:rsidR="00FE44B4" w:rsidRPr="000B22C0">
        <w:rPr>
          <w:rFonts w:cs="Arial"/>
          <w:szCs w:val="22"/>
        </w:rPr>
        <w:t xml:space="preserve"> usluge</w:t>
      </w:r>
      <w:r w:rsidR="003E1755">
        <w:rPr>
          <w:rFonts w:cs="Arial"/>
          <w:szCs w:val="22"/>
        </w:rPr>
        <w:t xml:space="preserve"> </w:t>
      </w:r>
      <w:r w:rsidR="00C50097">
        <w:rPr>
          <w:rFonts w:cs="Arial"/>
          <w:szCs w:val="22"/>
        </w:rPr>
        <w:t>poslovnog savjetovanja te podrške svih poslovnih procesa vezanih uz projektnu prijavu KK 02.2.1.01. – razvoj e-usluga za provedbu projekta Hrvatski digitalni turizam</w:t>
      </w:r>
      <w:r w:rsidR="00461B3B">
        <w:rPr>
          <w:rFonts w:ascii="Calibri" w:eastAsia="Calibri" w:hAnsi="Calibri"/>
          <w:sz w:val="24"/>
          <w:szCs w:val="24"/>
        </w:rPr>
        <w:t xml:space="preserve">, </w:t>
      </w:r>
      <w:r w:rsidR="00B15B2A">
        <w:rPr>
          <w:rFonts w:ascii="Calibri" w:eastAsia="Calibri" w:hAnsi="Calibri"/>
          <w:sz w:val="24"/>
          <w:szCs w:val="24"/>
        </w:rPr>
        <w:t>interne oznake postupka</w:t>
      </w:r>
      <w:r w:rsidR="00CA50CC">
        <w:rPr>
          <w:rFonts w:ascii="Calibri" w:eastAsia="Calibri" w:hAnsi="Calibri"/>
          <w:sz w:val="24"/>
          <w:szCs w:val="24"/>
        </w:rPr>
        <w:t xml:space="preserve"> bagatelne nabave</w:t>
      </w:r>
      <w:r w:rsidR="00B15B2A">
        <w:rPr>
          <w:rFonts w:ascii="Calibri" w:eastAsia="Calibri" w:hAnsi="Calibri"/>
          <w:sz w:val="24"/>
          <w:szCs w:val="24"/>
        </w:rPr>
        <w:t xml:space="preserve">: </w:t>
      </w:r>
      <w:r w:rsidR="004F51AE" w:rsidRPr="008078B3">
        <w:rPr>
          <w:rFonts w:ascii="Calibri" w:eastAsia="Calibri" w:hAnsi="Calibri"/>
          <w:sz w:val="24"/>
          <w:szCs w:val="24"/>
        </w:rPr>
        <w:t>BN-</w:t>
      </w:r>
      <w:r w:rsidR="00153B8B">
        <w:rPr>
          <w:rFonts w:ascii="Calibri" w:eastAsia="Calibri" w:hAnsi="Calibri"/>
          <w:sz w:val="24"/>
          <w:szCs w:val="24"/>
        </w:rPr>
        <w:t>70</w:t>
      </w:r>
      <w:r w:rsidR="00882997" w:rsidRPr="008078B3">
        <w:rPr>
          <w:rFonts w:ascii="Calibri" w:eastAsia="Calibri" w:hAnsi="Calibri"/>
          <w:sz w:val="24"/>
          <w:szCs w:val="24"/>
        </w:rPr>
        <w:t>-2016</w:t>
      </w:r>
      <w:r w:rsidR="001866F7" w:rsidRPr="008078B3">
        <w:rPr>
          <w:rFonts w:ascii="Calibri" w:eastAsia="Calibri" w:hAnsi="Calibri"/>
          <w:sz w:val="24"/>
          <w:szCs w:val="24"/>
        </w:rPr>
        <w:t>.</w:t>
      </w:r>
      <w:r w:rsidR="00AA349A">
        <w:rPr>
          <w:rFonts w:ascii="Calibri" w:eastAsia="Calibri" w:hAnsi="Calibri"/>
          <w:sz w:val="24"/>
          <w:szCs w:val="24"/>
        </w:rPr>
        <w:t xml:space="preserve"> </w:t>
      </w:r>
    </w:p>
    <w:p w:rsidR="00E23B3E" w:rsidRDefault="00E23B3E" w:rsidP="003E1755">
      <w:pPr>
        <w:rPr>
          <w:rFonts w:ascii="Calibri" w:eastAsia="Calibri" w:hAnsi="Calibri"/>
          <w:sz w:val="24"/>
          <w:szCs w:val="24"/>
        </w:rPr>
      </w:pPr>
    </w:p>
    <w:p w:rsidR="00A677B2" w:rsidRPr="003E1755" w:rsidRDefault="00C41952" w:rsidP="003E1755">
      <w:pPr>
        <w:rPr>
          <w:rFonts w:eastAsia="Calibri"/>
        </w:rPr>
      </w:pPr>
      <w:r>
        <w:rPr>
          <w:rFonts w:ascii="Calibri" w:eastAsia="Calibri" w:hAnsi="Calibri"/>
          <w:sz w:val="24"/>
          <w:szCs w:val="24"/>
        </w:rPr>
        <w:t xml:space="preserve">Izmjena </w:t>
      </w:r>
      <w:r w:rsidR="00E23B3E">
        <w:rPr>
          <w:rFonts w:ascii="Calibri" w:eastAsia="Calibri" w:hAnsi="Calibri"/>
          <w:sz w:val="24"/>
          <w:szCs w:val="24"/>
        </w:rPr>
        <w:t>Poziv</w:t>
      </w:r>
      <w:r>
        <w:rPr>
          <w:rFonts w:ascii="Calibri" w:eastAsia="Calibri" w:hAnsi="Calibri"/>
          <w:sz w:val="24"/>
          <w:szCs w:val="24"/>
        </w:rPr>
        <w:t>a</w:t>
      </w:r>
      <w:r w:rsidR="00E23B3E">
        <w:rPr>
          <w:rFonts w:ascii="Calibri" w:eastAsia="Calibri" w:hAnsi="Calibri"/>
          <w:sz w:val="24"/>
          <w:szCs w:val="24"/>
        </w:rPr>
        <w:t xml:space="preserve"> je izmijenjen</w:t>
      </w:r>
      <w:r>
        <w:rPr>
          <w:rFonts w:ascii="Calibri" w:eastAsia="Calibri" w:hAnsi="Calibri"/>
          <w:sz w:val="24"/>
          <w:szCs w:val="24"/>
        </w:rPr>
        <w:t>a</w:t>
      </w:r>
      <w:r w:rsidR="00E23B3E">
        <w:rPr>
          <w:rFonts w:ascii="Calibri" w:eastAsia="Calibri" w:hAnsi="Calibri"/>
          <w:sz w:val="24"/>
          <w:szCs w:val="24"/>
        </w:rPr>
        <w:t xml:space="preserve"> u točk</w:t>
      </w:r>
      <w:r>
        <w:rPr>
          <w:rFonts w:ascii="Calibri" w:eastAsia="Calibri" w:hAnsi="Calibri"/>
          <w:sz w:val="24"/>
          <w:szCs w:val="24"/>
        </w:rPr>
        <w:t xml:space="preserve">ama 2., 7. </w:t>
      </w:r>
      <w:r w:rsidR="00395055">
        <w:rPr>
          <w:rFonts w:ascii="Calibri" w:eastAsia="Calibri" w:hAnsi="Calibri"/>
          <w:sz w:val="24"/>
          <w:szCs w:val="24"/>
        </w:rPr>
        <w:t>i</w:t>
      </w:r>
      <w:r>
        <w:rPr>
          <w:rFonts w:ascii="Calibri" w:eastAsia="Calibri" w:hAnsi="Calibri"/>
          <w:sz w:val="24"/>
          <w:szCs w:val="24"/>
        </w:rPr>
        <w:t xml:space="preserve"> 9., kao i Prilogu 5.</w:t>
      </w:r>
      <w:r w:rsidR="00AA349A">
        <w:rPr>
          <w:rFonts w:ascii="Calibri" w:eastAsia="Calibri" w:hAnsi="Calibri"/>
          <w:sz w:val="24"/>
          <w:szCs w:val="24"/>
        </w:rPr>
        <w:t xml:space="preserve"> </w:t>
      </w:r>
    </w:p>
    <w:p w:rsidR="000651C3" w:rsidRPr="000651C3" w:rsidRDefault="000651C3" w:rsidP="00CD45AB">
      <w:pPr>
        <w:pStyle w:val="Heading1"/>
        <w:numPr>
          <w:ilvl w:val="0"/>
          <w:numId w:val="0"/>
        </w:numPr>
        <w:spacing w:before="0" w:after="0"/>
        <w:ind w:left="432"/>
        <w:jc w:val="both"/>
        <w:rPr>
          <w:rFonts w:eastAsia="Calibri"/>
          <w:lang w:val="hr-HR"/>
        </w:rPr>
      </w:pPr>
    </w:p>
    <w:p w:rsidR="00A677B2" w:rsidRPr="006377B4"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w:t>
      </w:r>
      <w:r w:rsidR="00DE3687" w:rsidRPr="00E730E3">
        <w:rPr>
          <w:rFonts w:ascii="Calibri" w:eastAsia="Calibri" w:hAnsi="Calibri"/>
          <w:b/>
          <w:sz w:val="24"/>
          <w:szCs w:val="24"/>
        </w:rPr>
        <w:t xml:space="preserve">do </w:t>
      </w:r>
      <w:r w:rsidR="003E1755" w:rsidRPr="008078B3">
        <w:rPr>
          <w:rFonts w:ascii="Calibri" w:eastAsia="Calibri" w:hAnsi="Calibri"/>
          <w:b/>
          <w:sz w:val="24"/>
          <w:szCs w:val="24"/>
        </w:rPr>
        <w:t>1</w:t>
      </w:r>
      <w:r w:rsidR="00B05507">
        <w:rPr>
          <w:rFonts w:ascii="Calibri" w:eastAsia="Calibri" w:hAnsi="Calibri"/>
          <w:b/>
          <w:sz w:val="24"/>
          <w:szCs w:val="24"/>
        </w:rPr>
        <w:t>7</w:t>
      </w:r>
      <w:r w:rsidR="003E1755" w:rsidRPr="008078B3">
        <w:rPr>
          <w:rFonts w:ascii="Calibri" w:eastAsia="Calibri" w:hAnsi="Calibri"/>
          <w:b/>
          <w:sz w:val="24"/>
          <w:szCs w:val="24"/>
        </w:rPr>
        <w:t>.0</w:t>
      </w:r>
      <w:r w:rsidR="00C50097" w:rsidRPr="008078B3">
        <w:rPr>
          <w:rFonts w:ascii="Calibri" w:eastAsia="Calibri" w:hAnsi="Calibri"/>
          <w:b/>
          <w:sz w:val="24"/>
          <w:szCs w:val="24"/>
        </w:rPr>
        <w:t>1</w:t>
      </w:r>
      <w:r w:rsidR="003E1755" w:rsidRPr="008078B3">
        <w:rPr>
          <w:rFonts w:ascii="Calibri" w:eastAsia="Calibri" w:hAnsi="Calibri"/>
          <w:b/>
          <w:sz w:val="24"/>
          <w:szCs w:val="24"/>
        </w:rPr>
        <w:t>.</w:t>
      </w:r>
      <w:r w:rsidR="00DF0FE8" w:rsidRPr="008078B3">
        <w:rPr>
          <w:rFonts w:ascii="Calibri" w:eastAsia="Calibri" w:hAnsi="Calibri"/>
          <w:b/>
          <w:sz w:val="24"/>
          <w:szCs w:val="24"/>
        </w:rPr>
        <w:t>201</w:t>
      </w:r>
      <w:r w:rsidR="005F42DA" w:rsidRPr="008078B3">
        <w:rPr>
          <w:rFonts w:ascii="Calibri" w:eastAsia="Calibri" w:hAnsi="Calibri"/>
          <w:b/>
          <w:sz w:val="24"/>
          <w:szCs w:val="24"/>
        </w:rPr>
        <w:t>7</w:t>
      </w:r>
      <w:r w:rsidR="00223EBD" w:rsidRPr="008078B3">
        <w:rPr>
          <w:rFonts w:ascii="Calibri" w:eastAsia="Calibri" w:hAnsi="Calibri"/>
          <w:b/>
          <w:sz w:val="24"/>
          <w:szCs w:val="24"/>
        </w:rPr>
        <w:t xml:space="preserve">. do </w:t>
      </w:r>
      <w:r w:rsidR="003E1755" w:rsidRPr="008078B3">
        <w:rPr>
          <w:rFonts w:ascii="Calibri" w:eastAsia="Calibri" w:hAnsi="Calibri"/>
          <w:b/>
          <w:sz w:val="24"/>
          <w:szCs w:val="24"/>
        </w:rPr>
        <w:t>1</w:t>
      </w:r>
      <w:r w:rsidR="00C50097" w:rsidRPr="008078B3">
        <w:rPr>
          <w:rFonts w:ascii="Calibri" w:eastAsia="Calibri" w:hAnsi="Calibri"/>
          <w:b/>
          <w:sz w:val="24"/>
          <w:szCs w:val="24"/>
        </w:rPr>
        <w:t>0</w:t>
      </w:r>
      <w:r w:rsidR="00917B7E" w:rsidRPr="008078B3">
        <w:rPr>
          <w:rFonts w:ascii="Calibri" w:eastAsia="Calibri" w:hAnsi="Calibri"/>
          <w:b/>
          <w:sz w:val="24"/>
          <w:szCs w:val="24"/>
        </w:rPr>
        <w:t>:</w:t>
      </w:r>
      <w:r w:rsidR="000651C3" w:rsidRPr="008078B3">
        <w:rPr>
          <w:rFonts w:ascii="Calibri" w:eastAsia="Calibri" w:hAnsi="Calibri"/>
          <w:b/>
          <w:sz w:val="24"/>
          <w:szCs w:val="24"/>
        </w:rPr>
        <w:t>00 sati</w:t>
      </w:r>
      <w:r w:rsidR="00461B3B" w:rsidRPr="008078B3">
        <w:rPr>
          <w:rFonts w:ascii="Calibri" w:eastAsia="Calibri" w:hAnsi="Calibri"/>
          <w:b/>
          <w:sz w:val="24"/>
          <w:szCs w:val="24"/>
        </w:rPr>
        <w:t xml:space="preserve"> </w:t>
      </w:r>
      <w:r w:rsidR="00461B3B" w:rsidRPr="006377B4">
        <w:rPr>
          <w:rFonts w:ascii="Calibri" w:eastAsia="Calibri" w:hAnsi="Calibri"/>
          <w:b/>
          <w:sz w:val="24"/>
          <w:szCs w:val="24"/>
        </w:rPr>
        <w:t>(bez obzira na način dostave</w:t>
      </w:r>
      <w:r w:rsidR="003535F9" w:rsidRPr="006377B4">
        <w:rPr>
          <w:rFonts w:ascii="Calibri" w:eastAsia="Calibri" w:hAnsi="Calibri"/>
          <w:b/>
          <w:sz w:val="24"/>
          <w:szCs w:val="24"/>
        </w:rPr>
        <w:t xml:space="preserve"> -</w:t>
      </w:r>
      <w:r w:rsidR="00461B3B" w:rsidRPr="006377B4">
        <w:rPr>
          <w:rFonts w:ascii="Calibri" w:eastAsia="Calibri" w:hAnsi="Calibri"/>
          <w:b/>
          <w:sz w:val="24"/>
          <w:szCs w:val="24"/>
        </w:rPr>
        <w:t xml:space="preserve"> pisane ponude odnosno elektronički dostavljene ponude putem e-maila).</w:t>
      </w:r>
    </w:p>
    <w:p w:rsidR="00A677B2" w:rsidRPr="00DC6326" w:rsidRDefault="00A677B2" w:rsidP="00CD45AB">
      <w:pPr>
        <w:tabs>
          <w:tab w:val="left" w:pos="888"/>
        </w:tabs>
        <w:jc w:val="both"/>
        <w:rPr>
          <w:rFonts w:ascii="Calibri" w:eastAsia="Calibri" w:hAnsi="Calibri"/>
          <w:sz w:val="24"/>
          <w:szCs w:val="24"/>
        </w:rPr>
      </w:pPr>
    </w:p>
    <w:p w:rsidR="00A677B2" w:rsidRDefault="00A677B2" w:rsidP="00CD45AB">
      <w:pPr>
        <w:tabs>
          <w:tab w:val="left" w:pos="888"/>
        </w:tabs>
        <w:jc w:val="both"/>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FE44B4">
        <w:rPr>
          <w:rFonts w:ascii="Calibri" w:eastAsia="Calibri" w:hAnsi="Calibri"/>
          <w:sz w:val="24"/>
          <w:szCs w:val="24"/>
        </w:rPr>
        <w:t xml:space="preserve">            </w:t>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C50097">
        <w:rPr>
          <w:rFonts w:ascii="Calibri" w:eastAsia="Calibri" w:hAnsi="Calibri"/>
          <w:sz w:val="24"/>
          <w:szCs w:val="24"/>
        </w:rPr>
        <w:t xml:space="preserve">                     mr. sc. Dražen Jović, dipl. iur.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2856517D" wp14:editId="1280E960">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A349A" w:rsidRDefault="00AA349A" w:rsidP="00A677B2">
      <w:pPr>
        <w:spacing w:before="120" w:after="120"/>
        <w:jc w:val="center"/>
        <w:rPr>
          <w:rFonts w:cs="Arial"/>
          <w:sz w:val="28"/>
          <w:szCs w:val="28"/>
        </w:rPr>
      </w:pPr>
      <w:bookmarkStart w:id="1" w:name="_Toc500651267"/>
    </w:p>
    <w:p w:rsidR="00AA349A" w:rsidRDefault="00AA349A" w:rsidP="00A677B2">
      <w:pPr>
        <w:spacing w:before="120" w:after="120"/>
        <w:jc w:val="center"/>
        <w:rPr>
          <w:rFonts w:cs="Arial"/>
          <w:sz w:val="28"/>
          <w:szCs w:val="28"/>
        </w:rPr>
      </w:pPr>
    </w:p>
    <w:p w:rsidR="00A677B2" w:rsidRPr="000A7DD0" w:rsidRDefault="00AA349A" w:rsidP="00A677B2">
      <w:pPr>
        <w:spacing w:before="120" w:after="120"/>
        <w:jc w:val="center"/>
        <w:rPr>
          <w:rFonts w:cs="Arial"/>
          <w:b/>
          <w:sz w:val="28"/>
          <w:szCs w:val="28"/>
        </w:rPr>
      </w:pPr>
      <w:r>
        <w:rPr>
          <w:rFonts w:cs="Arial"/>
          <w:b/>
          <w:sz w:val="28"/>
          <w:szCs w:val="28"/>
        </w:rPr>
        <w:t>IZMIJENJEN</w:t>
      </w:r>
      <w:r w:rsidR="00C41952">
        <w:rPr>
          <w:rFonts w:cs="Arial"/>
          <w:b/>
          <w:sz w:val="28"/>
          <w:szCs w:val="28"/>
        </w:rPr>
        <w:t>A IZMJENA</w:t>
      </w:r>
    </w:p>
    <w:p w:rsidR="00A677B2" w:rsidRDefault="004F51AE" w:rsidP="00A677B2">
      <w:pPr>
        <w:spacing w:before="120" w:after="120"/>
        <w:jc w:val="center"/>
        <w:rPr>
          <w:rFonts w:cs="Arial"/>
          <w:b/>
          <w:sz w:val="28"/>
          <w:szCs w:val="28"/>
        </w:rPr>
      </w:pPr>
      <w:r>
        <w:rPr>
          <w:rFonts w:cs="Arial"/>
          <w:b/>
          <w:sz w:val="28"/>
          <w:szCs w:val="28"/>
        </w:rPr>
        <w:t>POZIV</w:t>
      </w:r>
      <w:r w:rsidR="00C41952">
        <w:rPr>
          <w:rFonts w:cs="Arial"/>
          <w:b/>
          <w:sz w:val="28"/>
          <w:szCs w:val="28"/>
        </w:rPr>
        <w:t>A</w:t>
      </w:r>
      <w:r>
        <w:rPr>
          <w:rFonts w:cs="Arial"/>
          <w:b/>
          <w:sz w:val="28"/>
          <w:szCs w:val="28"/>
        </w:rPr>
        <w:t xml:space="preserve"> NA DOSTAVU PONUDE</w:t>
      </w:r>
    </w:p>
    <w:p w:rsidR="002E4467" w:rsidRDefault="002E4467" w:rsidP="002E4467">
      <w:pPr>
        <w:pStyle w:val="Heading1"/>
        <w:numPr>
          <w:ilvl w:val="0"/>
          <w:numId w:val="0"/>
        </w:numPr>
        <w:rPr>
          <w:lang w:val="hr-HR"/>
        </w:rPr>
      </w:pPr>
    </w:p>
    <w:p w:rsidR="0009690C" w:rsidRDefault="00963176" w:rsidP="00963176">
      <w:pPr>
        <w:jc w:val="center"/>
        <w:rPr>
          <w:rFonts w:eastAsia="Calibri" w:cs="Arial"/>
          <w:b/>
          <w:sz w:val="28"/>
          <w:szCs w:val="28"/>
        </w:rPr>
      </w:pPr>
      <w:r w:rsidRPr="00963176">
        <w:rPr>
          <w:rFonts w:eastAsia="Calibri" w:cs="Arial"/>
          <w:b/>
          <w:sz w:val="28"/>
          <w:szCs w:val="28"/>
        </w:rPr>
        <w:t xml:space="preserve">ZA NABAVU USLUGE POSLOVNOG SAVJETOVANJA TE PODRŠKE SVIH POSLOVNIH PROCESA VEZANIH UZ PROJEKTNU PRIJAVU KK 02.2.1.01. – RAZVOJ e-USLUGA ZA PROVEDBU PROJEKTA </w:t>
      </w:r>
    </w:p>
    <w:p w:rsidR="00963176" w:rsidRPr="00963176" w:rsidRDefault="00963176" w:rsidP="00963176">
      <w:pPr>
        <w:jc w:val="center"/>
        <w:rPr>
          <w:rFonts w:eastAsia="Calibri" w:cs="Arial"/>
          <w:b/>
          <w:sz w:val="28"/>
          <w:szCs w:val="28"/>
        </w:rPr>
      </w:pPr>
      <w:r w:rsidRPr="00963176">
        <w:rPr>
          <w:rFonts w:eastAsia="Calibri" w:cs="Arial"/>
          <w:b/>
          <w:sz w:val="28"/>
          <w:szCs w:val="28"/>
        </w:rPr>
        <w:t>HRVATSKI DIGITALNI TURIZAM</w:t>
      </w:r>
    </w:p>
    <w:p w:rsidR="002E4467" w:rsidRPr="002E4467" w:rsidRDefault="002E4467" w:rsidP="002E4467"/>
    <w:p w:rsidR="004F51AE" w:rsidRDefault="004F51AE" w:rsidP="004F51AE">
      <w:pPr>
        <w:ind w:left="708" w:firstLine="708"/>
        <w:rPr>
          <w:rFonts w:eastAsia="Calibri"/>
        </w:rPr>
      </w:pPr>
    </w:p>
    <w:p w:rsidR="004F51AE" w:rsidRDefault="004F51AE" w:rsidP="00EE0A55">
      <w:pPr>
        <w:spacing w:before="120" w:after="120"/>
        <w:ind w:left="567"/>
        <w:jc w:val="center"/>
        <w:rPr>
          <w:rFonts w:cs="Arial"/>
          <w:b/>
          <w:color w:val="000000"/>
        </w:rPr>
      </w:pPr>
    </w:p>
    <w:p w:rsidR="00A677B2" w:rsidRPr="00381A48" w:rsidRDefault="004F51AE" w:rsidP="004F51AE">
      <w:pPr>
        <w:spacing w:before="120" w:after="120"/>
        <w:ind w:left="567"/>
        <w:rPr>
          <w:rFonts w:cs="Arial"/>
          <w:b/>
        </w:rPr>
      </w:pPr>
      <w:r>
        <w:rPr>
          <w:rFonts w:cs="Arial"/>
          <w:b/>
          <w:color w:val="000000"/>
        </w:rPr>
        <w:t xml:space="preserve">                              </w:t>
      </w:r>
      <w:r w:rsidR="00A677B2" w:rsidRPr="008078B3">
        <w:rPr>
          <w:rFonts w:cs="Arial"/>
          <w:b/>
          <w:color w:val="000000"/>
        </w:rPr>
        <w:t>EVIDENCIJSKI BROJ NABAVE</w:t>
      </w:r>
      <w:r w:rsidR="00A677B2" w:rsidRPr="008078B3">
        <w:rPr>
          <w:rFonts w:cs="Arial"/>
          <w:b/>
        </w:rPr>
        <w:t>: BN-</w:t>
      </w:r>
      <w:r w:rsidR="004D7AAF">
        <w:rPr>
          <w:rFonts w:cs="Arial"/>
          <w:b/>
        </w:rPr>
        <w:t>70</w:t>
      </w:r>
      <w:r w:rsidR="00882997" w:rsidRPr="008078B3">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281066" w:rsidRPr="00281066" w:rsidRDefault="00281066" w:rsidP="00AE67F2">
      <w:pPr>
        <w:pStyle w:val="Heading1"/>
        <w:numPr>
          <w:ilvl w:val="0"/>
          <w:numId w:val="0"/>
        </w:numPr>
        <w:ind w:left="432"/>
        <w:rPr>
          <w:lang w:val="hr-HR"/>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793CF6">
        <w:rPr>
          <w:rFonts w:cs="Arial"/>
          <w:i/>
          <w:iCs/>
          <w:color w:val="000000"/>
          <w:szCs w:val="22"/>
        </w:rPr>
        <w:t>siječanj</w:t>
      </w:r>
      <w:r w:rsidR="00EE0A55">
        <w:rPr>
          <w:rFonts w:cs="Arial"/>
          <w:i/>
          <w:iCs/>
          <w:color w:val="000000"/>
          <w:szCs w:val="22"/>
        </w:rPr>
        <w:t xml:space="preserve"> </w:t>
      </w:r>
      <w:r w:rsidRPr="00081359">
        <w:rPr>
          <w:rFonts w:cs="Arial"/>
          <w:i/>
          <w:iCs/>
          <w:szCs w:val="22"/>
        </w:rPr>
        <w:t>201</w:t>
      </w:r>
      <w:r w:rsidR="00793CF6">
        <w:rPr>
          <w:rFonts w:cs="Arial"/>
          <w:i/>
          <w:iCs/>
          <w:szCs w:val="22"/>
        </w:rPr>
        <w:t>7</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Default="00A8298C" w:rsidP="00A8298C">
      <w:pPr>
        <w:pStyle w:val="Heading1"/>
        <w:numPr>
          <w:ilvl w:val="0"/>
          <w:numId w:val="0"/>
        </w:numPr>
        <w:ind w:left="432"/>
        <w:rPr>
          <w:lang w:val="hr-HR"/>
        </w:rPr>
      </w:pPr>
    </w:p>
    <w:p w:rsidR="00AA2A24" w:rsidRPr="00AA2A24" w:rsidRDefault="00AA2A24" w:rsidP="00AA2A24"/>
    <w:p w:rsidR="00A677B2" w:rsidRDefault="00A677B2" w:rsidP="00A677B2">
      <w:pPr>
        <w:spacing w:before="120" w:after="120"/>
        <w:ind w:firstLine="708"/>
        <w:jc w:val="both"/>
        <w:rPr>
          <w:rFonts w:ascii="Calibri" w:hAnsi="Calibri" w:cs="Arial"/>
          <w:bCs/>
          <w:szCs w:val="22"/>
        </w:rPr>
      </w:pPr>
    </w:p>
    <w:p w:rsidR="00A677B2" w:rsidRPr="00D6683B" w:rsidRDefault="00A677B2" w:rsidP="004527A0">
      <w:pPr>
        <w:pStyle w:val="Tekst"/>
        <w:spacing w:before="120"/>
        <w:rPr>
          <w:color w:val="FF0000"/>
        </w:rPr>
      </w:pPr>
      <w:r w:rsidRPr="006377B4">
        <w:rPr>
          <w:rFonts w:ascii="Arial" w:hAnsi="Arial" w:cs="Arial"/>
          <w:szCs w:val="22"/>
        </w:rPr>
        <w:lastRenderedPageBreak/>
        <w:t xml:space="preserve">Sukladno odredbama </w:t>
      </w:r>
      <w:r w:rsidR="002D76C0" w:rsidRPr="006377B4">
        <w:rPr>
          <w:rFonts w:ascii="Arial" w:hAnsi="Arial" w:cs="Arial"/>
          <w:szCs w:val="22"/>
        </w:rPr>
        <w:t xml:space="preserve">čl. 8. i 9. </w:t>
      </w:r>
      <w:r w:rsidRPr="006377B4">
        <w:rPr>
          <w:rFonts w:ascii="Arial" w:hAnsi="Arial" w:cs="Arial"/>
          <w:szCs w:val="22"/>
        </w:rPr>
        <w:t xml:space="preserve">Pravila o provedbi postupaka nabave bagatelne vrijednosti u Ministarstvu turizma (KLASA:406-01/14-01/25, URBROJ: 529-02-14-1) od </w:t>
      </w:r>
      <w:r w:rsidR="003C37CE" w:rsidRPr="006377B4">
        <w:rPr>
          <w:rFonts w:ascii="Arial" w:hAnsi="Arial" w:cs="Arial"/>
          <w:szCs w:val="22"/>
        </w:rPr>
        <w:t>30</w:t>
      </w:r>
      <w:r w:rsidR="00C7444B" w:rsidRPr="006377B4">
        <w:rPr>
          <w:rFonts w:ascii="Arial" w:hAnsi="Arial" w:cs="Arial"/>
          <w:szCs w:val="22"/>
        </w:rPr>
        <w:t>.</w:t>
      </w:r>
      <w:r w:rsidR="008B025D" w:rsidRPr="006377B4">
        <w:rPr>
          <w:rFonts w:ascii="Arial" w:hAnsi="Arial" w:cs="Arial"/>
          <w:szCs w:val="22"/>
        </w:rPr>
        <w:t xml:space="preserve"> </w:t>
      </w:r>
      <w:r w:rsidR="003C37CE" w:rsidRPr="006377B4">
        <w:rPr>
          <w:rFonts w:ascii="Arial" w:hAnsi="Arial" w:cs="Arial"/>
          <w:szCs w:val="22"/>
        </w:rPr>
        <w:t>travnja</w:t>
      </w:r>
      <w:r w:rsidRPr="006377B4">
        <w:rPr>
          <w:rFonts w:ascii="Arial" w:hAnsi="Arial" w:cs="Arial"/>
          <w:szCs w:val="22"/>
        </w:rPr>
        <w:t xml:space="preserve"> 2014. godine, Ministarstvo turizma RH (u daljnjem tekstu: </w:t>
      </w:r>
      <w:r w:rsidRPr="006377B4">
        <w:rPr>
          <w:rFonts w:ascii="Arial" w:hAnsi="Arial" w:cs="Arial"/>
          <w:b/>
          <w:szCs w:val="22"/>
        </w:rPr>
        <w:t>Naručitelj</w:t>
      </w:r>
      <w:r w:rsidRPr="006377B4">
        <w:rPr>
          <w:rFonts w:ascii="Arial" w:hAnsi="Arial" w:cs="Arial"/>
          <w:szCs w:val="22"/>
        </w:rPr>
        <w:t>) izradilo je Poziv na dos</w:t>
      </w:r>
      <w:r w:rsidR="00D6683B" w:rsidRPr="006377B4">
        <w:rPr>
          <w:rFonts w:ascii="Arial" w:hAnsi="Arial" w:cs="Arial"/>
          <w:szCs w:val="22"/>
        </w:rPr>
        <w:t>tavu ponuda slijedećeg sadržaja i upućuje ga</w:t>
      </w:r>
      <w:r w:rsidR="004C10B2">
        <w:rPr>
          <w:rFonts w:ascii="Arial" w:hAnsi="Arial" w:cs="Arial"/>
          <w:szCs w:val="22"/>
        </w:rPr>
        <w:t>,</w:t>
      </w:r>
      <w:r w:rsidR="00D6683B" w:rsidRPr="006377B4">
        <w:rPr>
          <w:rFonts w:ascii="Arial" w:hAnsi="Arial" w:cs="Arial"/>
          <w:szCs w:val="22"/>
        </w:rPr>
        <w:t xml:space="preserve"> </w:t>
      </w:r>
      <w:r w:rsidR="004C10B2">
        <w:rPr>
          <w:rFonts w:ascii="Arial" w:hAnsi="Arial" w:cs="Arial"/>
          <w:szCs w:val="22"/>
        </w:rPr>
        <w:t xml:space="preserve">sukladno odredbi </w:t>
      </w:r>
      <w:r w:rsidR="00D6683B" w:rsidRPr="006377B4">
        <w:rPr>
          <w:rFonts w:ascii="Arial" w:hAnsi="Arial" w:cs="Arial"/>
        </w:rPr>
        <w:t>čl.</w:t>
      </w:r>
      <w:r w:rsidR="00AF49AC" w:rsidRPr="006377B4">
        <w:rPr>
          <w:rFonts w:ascii="Arial" w:hAnsi="Arial" w:cs="Arial"/>
        </w:rPr>
        <w:t xml:space="preserve"> </w:t>
      </w:r>
      <w:r w:rsidR="00D6683B" w:rsidRPr="006377B4">
        <w:rPr>
          <w:rFonts w:ascii="Arial" w:hAnsi="Arial" w:cs="Arial"/>
        </w:rPr>
        <w:t>8 st. 1</w:t>
      </w:r>
      <w:r w:rsidR="00BE1C07" w:rsidRPr="006377B4">
        <w:rPr>
          <w:rFonts w:ascii="Arial" w:hAnsi="Arial" w:cs="Arial"/>
        </w:rPr>
        <w:t>.</w:t>
      </w:r>
      <w:r w:rsidR="00D6683B" w:rsidRPr="006377B4">
        <w:rPr>
          <w:rFonts w:ascii="Arial" w:hAnsi="Arial" w:cs="Arial"/>
        </w:rPr>
        <w:t xml:space="preserve"> P</w:t>
      </w:r>
      <w:r w:rsidR="00AF2D05" w:rsidRPr="006377B4">
        <w:rPr>
          <w:rFonts w:ascii="Arial" w:hAnsi="Arial" w:cs="Arial"/>
        </w:rPr>
        <w:t>ravila</w:t>
      </w:r>
      <w:r w:rsidR="004C10B2">
        <w:rPr>
          <w:rFonts w:ascii="Arial" w:hAnsi="Arial" w:cs="Arial"/>
        </w:rPr>
        <w:t>,</w:t>
      </w:r>
      <w:r w:rsidR="00AF2D05" w:rsidRPr="006377B4">
        <w:rPr>
          <w:rFonts w:ascii="Arial" w:hAnsi="Arial" w:cs="Arial"/>
        </w:rPr>
        <w:t xml:space="preserve"> </w:t>
      </w:r>
      <w:r w:rsidR="00AF49AC" w:rsidRPr="006377B4">
        <w:rPr>
          <w:rFonts w:ascii="Arial" w:hAnsi="Arial" w:cs="Arial"/>
        </w:rPr>
        <w:t>na oglašavanje putem web stranice Ministarstva turizma RH.</w:t>
      </w:r>
    </w:p>
    <w:p w:rsidR="00A677B2" w:rsidRPr="003C46B8" w:rsidRDefault="00A677B2" w:rsidP="00A677B2">
      <w:pPr>
        <w:pStyle w:val="Heading1"/>
        <w:numPr>
          <w:ilvl w:val="0"/>
          <w:numId w:val="3"/>
        </w:numPr>
        <w:ind w:left="0" w:firstLine="0"/>
        <w:jc w:val="both"/>
        <w:rPr>
          <w:u w:val="single"/>
          <w:lang w:val="hr-HR"/>
        </w:rPr>
      </w:pPr>
      <w:bookmarkStart w:id="2" w:name="_Toc360694412"/>
      <w:r w:rsidRPr="00B17B1F">
        <w:rPr>
          <w:u w:val="single"/>
        </w:rPr>
        <w:t>Opći</w:t>
      </w:r>
      <w:r w:rsidRPr="003E61B7">
        <w:rPr>
          <w:u w:val="single"/>
          <w:lang w:val="hr-HR"/>
        </w:rPr>
        <w:t xml:space="preserve"> podaci</w:t>
      </w:r>
      <w:r w:rsidRPr="00B17B1F">
        <w:rPr>
          <w:u w:val="single"/>
        </w:rPr>
        <w:t xml:space="preserve">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9"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0" w:history="1">
        <w:r w:rsidR="00B15B2A" w:rsidRPr="005C75E7">
          <w:rPr>
            <w:rStyle w:val="Hyperlink"/>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 xml:space="preserve">Kontakt </w:t>
      </w:r>
      <w:r w:rsidR="00281066">
        <w:rPr>
          <w:rFonts w:cs="Arial"/>
          <w:b/>
          <w:szCs w:val="22"/>
        </w:rPr>
        <w:t>e-mail</w:t>
      </w:r>
      <w:r w:rsidRPr="00FE3F45">
        <w:rPr>
          <w:rFonts w:cs="Arial"/>
          <w:b/>
          <w:szCs w:val="22"/>
        </w:rPr>
        <w:t>:</w:t>
      </w:r>
      <w:r w:rsidRPr="00E9155E">
        <w:rPr>
          <w:rFonts w:cs="Arial"/>
          <w:szCs w:val="22"/>
        </w:rPr>
        <w:t xml:space="preserve"> </w:t>
      </w:r>
    </w:p>
    <w:p w:rsidR="00A677B2" w:rsidRPr="00281066" w:rsidRDefault="00406C14" w:rsidP="00A677B2">
      <w:pPr>
        <w:rPr>
          <w:rStyle w:val="Hyperlink"/>
          <w:rFonts w:cs="Arial"/>
          <w:color w:val="auto"/>
          <w:szCs w:val="22"/>
          <w:u w:val="none"/>
        </w:rPr>
      </w:pPr>
      <w:hyperlink r:id="rId11" w:history="1">
        <w:r w:rsidR="00281066" w:rsidRPr="005C75E7">
          <w:rPr>
            <w:rStyle w:val="Hyperlink"/>
            <w:rFonts w:cs="Arial"/>
            <w:szCs w:val="22"/>
          </w:rPr>
          <w:t>nabava@mint.hr</w:t>
        </w:r>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4F51AE">
        <w:rPr>
          <w:color w:val="000000" w:themeColor="text1"/>
        </w:rPr>
        <w:t>1</w:t>
      </w:r>
      <w:r w:rsidR="00691C59">
        <w:rPr>
          <w:color w:val="000000" w:themeColor="text1"/>
        </w:rPr>
        <w:t>2</w:t>
      </w:r>
      <w:r w:rsidR="00EE0A55">
        <w:rPr>
          <w:color w:val="000000" w:themeColor="text1"/>
        </w:rPr>
        <w:t>5</w:t>
      </w:r>
      <w:r w:rsidR="00D81A40" w:rsidRPr="00204629">
        <w:rPr>
          <w:color w:val="000000" w:themeColor="text1"/>
        </w:rPr>
        <w:t>.000,00</w:t>
      </w:r>
      <w:r w:rsidRPr="00204629">
        <w:rPr>
          <w:color w:val="000000" w:themeColor="text1"/>
        </w:rPr>
        <w:t xml:space="preserve"> kn (bez PDV-a). </w:t>
      </w:r>
    </w:p>
    <w:p w:rsidR="00A677B2" w:rsidRPr="00285EAB" w:rsidRDefault="00A677B2" w:rsidP="00A677B2">
      <w:pPr>
        <w:numPr>
          <w:ilvl w:val="1"/>
          <w:numId w:val="3"/>
        </w:numPr>
        <w:spacing w:before="120"/>
        <w:ind w:left="0" w:firstLine="0"/>
        <w:jc w:val="both"/>
      </w:pPr>
      <w:r w:rsidRPr="00DF0FE8">
        <w:rPr>
          <w:b/>
        </w:rPr>
        <w:t>Vrsta ugovora o nabavi:</w:t>
      </w:r>
      <w:r w:rsidR="00EE0A55">
        <w:t xml:space="preserve"> Ugovor o </w:t>
      </w:r>
      <w:r w:rsidR="00EE0A55" w:rsidRPr="00285EAB">
        <w:t>nabavi usluge</w:t>
      </w:r>
      <w:r w:rsidR="004D6407" w:rsidRPr="00285EAB">
        <w:t xml:space="preserve"> savjetovanj</w:t>
      </w:r>
      <w:r w:rsidR="00285EAB" w:rsidRPr="00285EAB">
        <w:t>a</w:t>
      </w:r>
      <w:r w:rsidR="00EE0A55" w:rsidRPr="00285EAB">
        <w:t>.</w:t>
      </w:r>
    </w:p>
    <w:p w:rsidR="00A677B2" w:rsidRPr="00FE3F45" w:rsidRDefault="00AF2D05" w:rsidP="00A677B2">
      <w:pPr>
        <w:numPr>
          <w:ilvl w:val="1"/>
          <w:numId w:val="3"/>
        </w:numPr>
        <w:spacing w:before="120"/>
        <w:ind w:left="0" w:firstLine="0"/>
        <w:jc w:val="both"/>
      </w:pPr>
      <w:r>
        <w:t xml:space="preserve">Naručitelj će s </w:t>
      </w:r>
      <w:r w:rsidR="004711B7">
        <w:t xml:space="preserve">odabranim </w:t>
      </w:r>
      <w:r>
        <w:t>p</w:t>
      </w:r>
      <w:r w:rsidR="00A677B2">
        <w:t>onuditeljem sklopiti ugovor o</w:t>
      </w:r>
      <w:r w:rsidR="00A677B2" w:rsidRPr="00FE3F45">
        <w:t xml:space="preserve"> nabavi </w:t>
      </w:r>
      <w:r w:rsidR="000A0B9E">
        <w:t>predmetne  usluge</w:t>
      </w:r>
      <w:r w:rsidR="00A677B2"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r w:rsidR="00205E5C">
        <w:rPr>
          <w:u w:val="single"/>
          <w:lang w:val="hr-HR"/>
        </w:rPr>
        <w:t>:</w:t>
      </w:r>
    </w:p>
    <w:p w:rsidR="00D6683B" w:rsidRPr="00D6683B" w:rsidRDefault="00A677B2" w:rsidP="00691C59">
      <w:pPr>
        <w:pStyle w:val="Heading1"/>
        <w:keepNext w:val="0"/>
        <w:numPr>
          <w:ilvl w:val="1"/>
          <w:numId w:val="2"/>
        </w:numPr>
        <w:jc w:val="both"/>
      </w:pPr>
      <w:bookmarkStart w:id="5" w:name="_Toc360694414"/>
      <w:r w:rsidRPr="0005621F">
        <w:t>Opis predmeta nabave</w:t>
      </w:r>
      <w:bookmarkEnd w:id="5"/>
      <w:r w:rsidRPr="00D6683B">
        <w:rPr>
          <w:lang w:val="hr-HR"/>
        </w:rPr>
        <w:t xml:space="preserve">: </w:t>
      </w:r>
      <w:bookmarkStart w:id="6" w:name="_Toc316294570"/>
      <w:bookmarkStart w:id="7" w:name="_Toc360694415"/>
      <w:bookmarkEnd w:id="6"/>
      <w:r w:rsidR="00691C59" w:rsidRPr="004E7567">
        <w:rPr>
          <w:b w:val="0"/>
          <w:lang w:val="hr-HR"/>
        </w:rPr>
        <w:t>Nabava usluge poslovnog savjetovanja te podrške svih poslovnih procesa vezanih uz projektnu prijavu KK 02.2.1.01. – razvoj e-usluga za provedbu projekta Hrvatski digitalni turizam</w:t>
      </w:r>
      <w:r w:rsidR="00BF7A71">
        <w:rPr>
          <w:b w:val="0"/>
          <w:lang w:val="hr-HR"/>
        </w:rPr>
        <w:t xml:space="preserve"> (izrada projektne aplikacije/prijave)</w:t>
      </w:r>
      <w:r w:rsidR="00691C59" w:rsidRPr="004E7567">
        <w:rPr>
          <w:b w:val="0"/>
          <w:lang w:val="hr-HR"/>
        </w:rPr>
        <w:t>.</w:t>
      </w:r>
      <w:r w:rsidR="00D6683B">
        <w:rPr>
          <w:lang w:val="hr-HR"/>
        </w:rPr>
        <w:t xml:space="preserve">         </w:t>
      </w:r>
    </w:p>
    <w:p w:rsidR="00A677B2" w:rsidRPr="00D6683B" w:rsidRDefault="00A677B2" w:rsidP="00A677B2">
      <w:pPr>
        <w:pStyle w:val="Heading1"/>
        <w:keepNext w:val="0"/>
        <w:numPr>
          <w:ilvl w:val="1"/>
          <w:numId w:val="2"/>
        </w:numPr>
        <w:ind w:left="0" w:firstLine="0"/>
        <w:jc w:val="both"/>
        <w:rPr>
          <w:rFonts w:cs="Arial"/>
          <w:b w:val="0"/>
          <w:bCs/>
          <w:szCs w:val="22"/>
        </w:rPr>
      </w:pPr>
      <w:r w:rsidRPr="00D6683B">
        <w:rPr>
          <w:lang w:val="hr-HR"/>
        </w:rPr>
        <w:t>Opis i oznaka g</w:t>
      </w:r>
      <w:r w:rsidRPr="00067DC9">
        <w:t>rup</w:t>
      </w:r>
      <w:r w:rsidRPr="00D6683B">
        <w:rPr>
          <w:lang w:val="hr-HR"/>
        </w:rPr>
        <w:t>a</w:t>
      </w:r>
      <w:r w:rsidRPr="00067DC9">
        <w:t xml:space="preserve"> predmeta nabave</w:t>
      </w:r>
      <w:bookmarkEnd w:id="7"/>
      <w:r w:rsidRPr="00D6683B">
        <w:rPr>
          <w:lang w:val="hr-HR"/>
        </w:rPr>
        <w:t xml:space="preserve">: </w:t>
      </w:r>
      <w:r w:rsidRPr="00D6683B">
        <w:rPr>
          <w:rFonts w:cs="Arial"/>
          <w:b w:val="0"/>
          <w:szCs w:val="22"/>
        </w:rPr>
        <w:t xml:space="preserve">Predmet nabave nije podijeljen na grupe. </w:t>
      </w:r>
    </w:p>
    <w:p w:rsidR="00A677B2" w:rsidRPr="00067DC9" w:rsidRDefault="00A677B2" w:rsidP="00E24072">
      <w:pPr>
        <w:pStyle w:val="Heading1"/>
        <w:numPr>
          <w:ilvl w:val="1"/>
          <w:numId w:val="2"/>
        </w:numPr>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 xml:space="preserve">Naručitelj količinu predmeta nabave određuje kao fiksnu. </w:t>
      </w:r>
      <w:r w:rsidR="00E24072">
        <w:rPr>
          <w:b w:val="0"/>
          <w:bCs/>
          <w:lang w:val="hr-HR"/>
        </w:rPr>
        <w:t xml:space="preserve">  </w:t>
      </w:r>
      <w:r w:rsidRPr="00067DC9">
        <w:rPr>
          <w:b w:val="0"/>
          <w:bCs/>
          <w:lang w:val="hr-HR"/>
        </w:rPr>
        <w:t xml:space="preserve">Ukupna plaćanja bez poreza na dodanu vrijednost na temelju sklopljenog predmetnog ugovora </w:t>
      </w:r>
      <w:r w:rsidR="00B710B0">
        <w:rPr>
          <w:b w:val="0"/>
          <w:bCs/>
          <w:lang w:val="hr-HR"/>
        </w:rPr>
        <w:t xml:space="preserve">za predmetnu uslugu </w:t>
      </w:r>
      <w:r w:rsidRPr="00067DC9">
        <w:rPr>
          <w:b w:val="0"/>
          <w:bCs/>
          <w:lang w:val="hr-HR"/>
        </w:rPr>
        <w:t xml:space="preserve">ne smiju prelaziti procijenjenu vrijednost </w:t>
      </w:r>
      <w:r w:rsidR="003535F9">
        <w:rPr>
          <w:b w:val="0"/>
          <w:bCs/>
          <w:lang w:val="hr-HR"/>
        </w:rPr>
        <w:t xml:space="preserve">predmetne </w:t>
      </w:r>
      <w:r w:rsidRPr="00067DC9">
        <w:rPr>
          <w:b w:val="0"/>
          <w:bCs/>
          <w:lang w:val="hr-HR"/>
        </w:rPr>
        <w:t>nabave.</w:t>
      </w:r>
    </w:p>
    <w:p w:rsidR="00A677B2" w:rsidRPr="00285EAB" w:rsidRDefault="00B85CD1" w:rsidP="00E24072">
      <w:pPr>
        <w:pStyle w:val="Heading1"/>
        <w:numPr>
          <w:ilvl w:val="1"/>
          <w:numId w:val="2"/>
        </w:numPr>
        <w:jc w:val="both"/>
      </w:pPr>
      <w:r>
        <w:rPr>
          <w:bCs/>
          <w:lang w:val="hr-HR"/>
        </w:rPr>
        <w:t>Stručne i t</w:t>
      </w:r>
      <w:r w:rsidR="00A677B2" w:rsidRPr="00CE0AD3">
        <w:rPr>
          <w:bCs/>
          <w:lang w:val="hr-HR"/>
        </w:rPr>
        <w:t xml:space="preserve">ehničke </w:t>
      </w:r>
      <w:r w:rsidR="00A677B2" w:rsidRPr="0021129A">
        <w:rPr>
          <w:bCs/>
          <w:lang w:val="hr-HR"/>
        </w:rPr>
        <w:t xml:space="preserve">specifikacije: </w:t>
      </w:r>
      <w:r w:rsidR="00A677B2" w:rsidRPr="00285EAB">
        <w:rPr>
          <w:b w:val="0"/>
          <w:bCs/>
          <w:lang w:val="hr-HR"/>
        </w:rPr>
        <w:t xml:space="preserve">tehničke specifikacije </w:t>
      </w:r>
      <w:r w:rsidR="00691C59" w:rsidRPr="00285EAB">
        <w:rPr>
          <w:b w:val="0"/>
          <w:bCs/>
          <w:lang w:val="hr-HR"/>
        </w:rPr>
        <w:t xml:space="preserve">(opis) </w:t>
      </w:r>
      <w:r w:rsidR="00A677B2" w:rsidRPr="00285EAB">
        <w:rPr>
          <w:b w:val="0"/>
          <w:bCs/>
          <w:lang w:val="hr-HR"/>
        </w:rPr>
        <w:t xml:space="preserve">tražene </w:t>
      </w:r>
      <w:r w:rsidR="000A0B9E" w:rsidRPr="00285EAB">
        <w:rPr>
          <w:b w:val="0"/>
          <w:bCs/>
          <w:lang w:val="hr-HR"/>
        </w:rPr>
        <w:t>usluge</w:t>
      </w:r>
      <w:r w:rsidR="00A677B2" w:rsidRPr="00285EAB">
        <w:rPr>
          <w:b w:val="0"/>
          <w:bCs/>
          <w:lang w:val="hr-HR"/>
        </w:rPr>
        <w:t xml:space="preserve"> navedene su u Prilogu</w:t>
      </w:r>
      <w:r w:rsidR="00A677B2" w:rsidRPr="00285EAB">
        <w:rPr>
          <w:bCs/>
          <w:lang w:val="hr-HR"/>
        </w:rPr>
        <w:t xml:space="preserve"> 2</w:t>
      </w:r>
      <w:r w:rsidR="00A677B2" w:rsidRPr="00285EAB">
        <w:rPr>
          <w:b w:val="0"/>
          <w:bCs/>
          <w:lang w:val="hr-HR"/>
        </w:rPr>
        <w:t xml:space="preserve"> </w:t>
      </w:r>
      <w:r w:rsidR="008673E2" w:rsidRPr="00285EAB">
        <w:rPr>
          <w:b w:val="0"/>
          <w:bCs/>
          <w:lang w:val="hr-HR"/>
        </w:rPr>
        <w:t xml:space="preserve">predmetne </w:t>
      </w:r>
      <w:r w:rsidR="00A677B2" w:rsidRPr="00285EAB">
        <w:rPr>
          <w:b w:val="0"/>
          <w:bCs/>
          <w:lang w:val="hr-HR"/>
        </w:rPr>
        <w:t>dokumentacije za nadmetanje</w:t>
      </w:r>
      <w:r w:rsidR="00A677B2" w:rsidRPr="00285EAB">
        <w:rPr>
          <w:bCs/>
          <w:lang w:val="hr-HR"/>
        </w:rPr>
        <w:t xml:space="preserve"> (Prilog 2</w:t>
      </w:r>
      <w:r w:rsidR="00AF2D05" w:rsidRPr="00285EAB">
        <w:rPr>
          <w:b w:val="0"/>
          <w:bCs/>
          <w:lang w:val="hr-HR"/>
        </w:rPr>
        <w:t xml:space="preserve"> čini: </w:t>
      </w:r>
      <w:r w:rsidR="00A677B2" w:rsidRPr="00285EAB">
        <w:rPr>
          <w:b w:val="0"/>
          <w:bCs/>
          <w:lang w:val="hr-HR"/>
        </w:rPr>
        <w:t>specifikacij</w:t>
      </w:r>
      <w:r w:rsidR="004711B7" w:rsidRPr="00285EAB">
        <w:rPr>
          <w:b w:val="0"/>
          <w:bCs/>
          <w:lang w:val="hr-HR"/>
        </w:rPr>
        <w:t>a</w:t>
      </w:r>
      <w:r w:rsidR="00A677B2" w:rsidRPr="00285EAB">
        <w:rPr>
          <w:b w:val="0"/>
          <w:bCs/>
          <w:lang w:val="hr-HR"/>
        </w:rPr>
        <w:t xml:space="preserve"> i</w:t>
      </w:r>
      <w:r w:rsidR="001535AE" w:rsidRPr="00285EAB">
        <w:rPr>
          <w:b w:val="0"/>
          <w:bCs/>
          <w:lang w:val="hr-HR"/>
        </w:rPr>
        <w:t xml:space="preserve"> opis </w:t>
      </w:r>
      <w:r w:rsidR="00D125A6" w:rsidRPr="00285EAB">
        <w:rPr>
          <w:b w:val="0"/>
          <w:bCs/>
          <w:lang w:val="hr-HR"/>
        </w:rPr>
        <w:t xml:space="preserve">predmeta </w:t>
      </w:r>
      <w:r w:rsidR="001535AE" w:rsidRPr="00285EAB">
        <w:rPr>
          <w:b w:val="0"/>
          <w:bCs/>
          <w:lang w:val="hr-HR"/>
        </w:rPr>
        <w:t>nabave</w:t>
      </w:r>
      <w:r w:rsidR="00A677B2" w:rsidRPr="00285EAB">
        <w:rPr>
          <w:b w:val="0"/>
          <w:bCs/>
          <w:lang w:val="hr-HR"/>
        </w:rPr>
        <w:t>.</w:t>
      </w:r>
      <w:r w:rsidR="001866F7" w:rsidRPr="00285EAB">
        <w:rPr>
          <w:b w:val="0"/>
          <w:bCs/>
          <w:lang w:val="hr-HR"/>
        </w:rPr>
        <w:t>)</w:t>
      </w:r>
    </w:p>
    <w:p w:rsidR="00826F4E" w:rsidRPr="00785D17" w:rsidRDefault="00785D17" w:rsidP="00826F4E">
      <w:pPr>
        <w:jc w:val="both"/>
        <w:rPr>
          <w:rFonts w:cs="Arial"/>
          <w:szCs w:val="22"/>
          <w:lang w:eastAsia="hr-HR"/>
        </w:rPr>
      </w:pPr>
      <w:bookmarkStart w:id="10" w:name="_Toc195589243"/>
      <w:bookmarkStart w:id="11" w:name="_Toc202591528"/>
      <w:bookmarkStart w:id="12" w:name="_Toc360694418"/>
      <w:r w:rsidRPr="00785D17">
        <w:rPr>
          <w:rFonts w:cs="Arial"/>
          <w:b/>
          <w:szCs w:val="22"/>
          <w:lang w:eastAsia="hr-HR"/>
        </w:rPr>
        <w:t xml:space="preserve">2.5.       </w:t>
      </w:r>
      <w:r w:rsidR="00826F4E" w:rsidRPr="00785D17">
        <w:rPr>
          <w:rFonts w:cs="Arial"/>
          <w:b/>
          <w:szCs w:val="22"/>
          <w:lang w:eastAsia="hr-HR"/>
        </w:rPr>
        <w:t>Rok izvršenj</w:t>
      </w:r>
      <w:r>
        <w:rPr>
          <w:rFonts w:cs="Arial"/>
          <w:b/>
          <w:szCs w:val="22"/>
          <w:lang w:eastAsia="hr-HR"/>
        </w:rPr>
        <w:t>a</w:t>
      </w:r>
      <w:r w:rsidR="00826F4E" w:rsidRPr="00785D17">
        <w:rPr>
          <w:rFonts w:cs="Arial"/>
          <w:b/>
          <w:szCs w:val="22"/>
          <w:lang w:eastAsia="hr-HR"/>
        </w:rPr>
        <w:t xml:space="preserve"> usluge</w:t>
      </w:r>
      <w:r>
        <w:rPr>
          <w:rFonts w:cs="Arial"/>
          <w:b/>
          <w:szCs w:val="22"/>
          <w:lang w:eastAsia="hr-HR"/>
        </w:rPr>
        <w:t>:</w:t>
      </w:r>
    </w:p>
    <w:p w:rsidR="00826F4E" w:rsidRPr="003F7306" w:rsidRDefault="00826F4E" w:rsidP="00826F4E">
      <w:pPr>
        <w:jc w:val="both"/>
        <w:rPr>
          <w:rFonts w:ascii="Calibri" w:hAnsi="Calibri" w:cs="Calibri"/>
          <w:szCs w:val="22"/>
          <w:lang w:eastAsia="hr-HR"/>
        </w:rPr>
      </w:pPr>
    </w:p>
    <w:p w:rsidR="00826F4E" w:rsidRPr="00285EAB" w:rsidRDefault="00826F4E" w:rsidP="00826F4E">
      <w:pPr>
        <w:jc w:val="both"/>
        <w:rPr>
          <w:rFonts w:cs="Arial"/>
          <w:szCs w:val="22"/>
          <w:lang w:eastAsia="hr-HR"/>
        </w:rPr>
      </w:pPr>
      <w:r w:rsidRPr="00285EAB">
        <w:rPr>
          <w:rFonts w:cs="Arial"/>
          <w:szCs w:val="22"/>
          <w:lang w:eastAsia="hr-HR"/>
        </w:rPr>
        <w:t xml:space="preserve">Ponuditelj je dužan započeti s izvršavanjem </w:t>
      </w:r>
      <w:r w:rsidR="00927B38" w:rsidRPr="00285EAB">
        <w:rPr>
          <w:rFonts w:cs="Arial"/>
          <w:szCs w:val="22"/>
          <w:lang w:eastAsia="hr-HR"/>
        </w:rPr>
        <w:t xml:space="preserve">predmetne </w:t>
      </w:r>
      <w:r w:rsidRPr="00285EAB">
        <w:rPr>
          <w:rFonts w:cs="Arial"/>
          <w:szCs w:val="22"/>
          <w:lang w:eastAsia="hr-HR"/>
        </w:rPr>
        <w:t xml:space="preserve">usluge odmah po potpisivanju </w:t>
      </w:r>
      <w:r w:rsidR="00285EAB" w:rsidRPr="00285EAB">
        <w:rPr>
          <w:rFonts w:cs="Arial"/>
          <w:szCs w:val="22"/>
          <w:lang w:eastAsia="hr-HR"/>
        </w:rPr>
        <w:t xml:space="preserve">predmetnog </w:t>
      </w:r>
      <w:r w:rsidRPr="00285EAB">
        <w:rPr>
          <w:rFonts w:cs="Arial"/>
          <w:szCs w:val="22"/>
          <w:lang w:eastAsia="hr-HR"/>
        </w:rPr>
        <w:t>ugovora (cca. 1</w:t>
      </w:r>
      <w:r w:rsidR="007475E2">
        <w:rPr>
          <w:rFonts w:cs="Arial"/>
          <w:szCs w:val="22"/>
          <w:lang w:eastAsia="hr-HR"/>
        </w:rPr>
        <w:t>9</w:t>
      </w:r>
      <w:r w:rsidRPr="00285EAB">
        <w:rPr>
          <w:rFonts w:cs="Arial"/>
          <w:szCs w:val="22"/>
          <w:lang w:eastAsia="hr-HR"/>
        </w:rPr>
        <w:t>. 01. 2017.</w:t>
      </w:r>
      <w:r w:rsidR="00927B38" w:rsidRPr="00285EAB">
        <w:rPr>
          <w:rFonts w:cs="Arial"/>
          <w:szCs w:val="22"/>
          <w:lang w:eastAsia="hr-HR"/>
        </w:rPr>
        <w:t>)</w:t>
      </w:r>
      <w:r w:rsidRPr="00285EAB">
        <w:rPr>
          <w:rFonts w:cs="Arial"/>
          <w:szCs w:val="22"/>
          <w:lang w:eastAsia="hr-HR"/>
        </w:rPr>
        <w:t xml:space="preserve">, a završiti s izradom projektne aplikacije </w:t>
      </w:r>
      <w:r w:rsidR="00281066" w:rsidRPr="00285EAB">
        <w:rPr>
          <w:rFonts w:cs="Arial"/>
          <w:b/>
          <w:szCs w:val="22"/>
          <w:lang w:eastAsia="hr-HR"/>
        </w:rPr>
        <w:t xml:space="preserve">do </w:t>
      </w:r>
      <w:r w:rsidR="00B05507">
        <w:rPr>
          <w:rFonts w:cs="Arial"/>
          <w:b/>
          <w:szCs w:val="22"/>
          <w:lang w:eastAsia="hr-HR"/>
        </w:rPr>
        <w:t>30</w:t>
      </w:r>
      <w:r w:rsidRPr="00285EAB">
        <w:rPr>
          <w:rFonts w:cs="Arial"/>
          <w:b/>
          <w:szCs w:val="22"/>
          <w:lang w:eastAsia="hr-HR"/>
        </w:rPr>
        <w:t xml:space="preserve">. </w:t>
      </w:r>
      <w:r w:rsidR="00CD1511">
        <w:rPr>
          <w:rFonts w:cs="Arial"/>
          <w:b/>
          <w:szCs w:val="22"/>
          <w:lang w:eastAsia="hr-HR"/>
        </w:rPr>
        <w:t>o</w:t>
      </w:r>
      <w:r w:rsidR="00B05507">
        <w:rPr>
          <w:rFonts w:cs="Arial"/>
          <w:b/>
          <w:szCs w:val="22"/>
          <w:lang w:eastAsia="hr-HR"/>
        </w:rPr>
        <w:t>žujka</w:t>
      </w:r>
      <w:r w:rsidR="00CD1511">
        <w:rPr>
          <w:rFonts w:cs="Arial"/>
          <w:b/>
          <w:szCs w:val="22"/>
          <w:lang w:eastAsia="hr-HR"/>
        </w:rPr>
        <w:t xml:space="preserve"> </w:t>
      </w:r>
      <w:r w:rsidRPr="00285EAB">
        <w:rPr>
          <w:rFonts w:cs="Arial"/>
          <w:b/>
          <w:szCs w:val="22"/>
          <w:lang w:eastAsia="hr-HR"/>
        </w:rPr>
        <w:t>2017</w:t>
      </w:r>
      <w:r w:rsidRPr="00285EAB">
        <w:rPr>
          <w:rFonts w:cs="Arial"/>
          <w:szCs w:val="22"/>
          <w:lang w:eastAsia="hr-HR"/>
        </w:rPr>
        <w:t xml:space="preserve">. </w:t>
      </w:r>
    </w:p>
    <w:p w:rsidR="00826F4E" w:rsidRPr="00785D17" w:rsidRDefault="00826F4E" w:rsidP="00826F4E">
      <w:pPr>
        <w:jc w:val="both"/>
        <w:rPr>
          <w:rFonts w:cs="Arial"/>
          <w:szCs w:val="22"/>
          <w:lang w:eastAsia="hr-HR"/>
        </w:rPr>
      </w:pPr>
    </w:p>
    <w:p w:rsidR="00826F4E" w:rsidRPr="00785D17" w:rsidRDefault="00826F4E" w:rsidP="00826F4E">
      <w:pPr>
        <w:jc w:val="both"/>
        <w:rPr>
          <w:rFonts w:cs="Arial"/>
          <w:color w:val="FF0000"/>
          <w:szCs w:val="22"/>
          <w:lang w:eastAsia="hr-HR"/>
        </w:rPr>
      </w:pPr>
      <w:r w:rsidRPr="00785D17">
        <w:rPr>
          <w:rFonts w:cs="Arial"/>
          <w:szCs w:val="22"/>
          <w:lang w:eastAsia="hr-HR"/>
        </w:rPr>
        <w:t>Ponuditelj se obvezuje, na zahtjev Naručitelja, izvršavati naknadne izmjene i nadopune projektne prijave (aplikacije), te provođenje ostalih aktivnosti navedenih u ovom pozivu i nakon isporuke projektne aplikacije, a što, uz ostalo, uključuje i sudjelovanje na projektnim sastancima vezanim uz prijavu do trenutka sklapanja Ugovora s Ministarstvom regionalnog razvoja i fondova EU</w:t>
      </w:r>
      <w:r w:rsidR="00AC3A06">
        <w:rPr>
          <w:rFonts w:cs="Arial"/>
          <w:szCs w:val="22"/>
          <w:lang w:eastAsia="hr-HR"/>
        </w:rPr>
        <w:t>.</w:t>
      </w:r>
    </w:p>
    <w:p w:rsidR="00A677B2" w:rsidRPr="00E24072" w:rsidRDefault="00A677B2" w:rsidP="00A677B2">
      <w:pPr>
        <w:pStyle w:val="Heading1"/>
        <w:numPr>
          <w:ilvl w:val="0"/>
          <w:numId w:val="0"/>
        </w:numPr>
        <w:jc w:val="both"/>
        <w:rPr>
          <w:bCs/>
          <w:lang w:val="hr-HR"/>
        </w:rPr>
      </w:pPr>
      <w:bookmarkStart w:id="13" w:name="_Toc326064074"/>
      <w:bookmarkStart w:id="14" w:name="_Toc326064076"/>
      <w:bookmarkStart w:id="15" w:name="_Toc326064079"/>
      <w:bookmarkStart w:id="16" w:name="_Toc360694426"/>
      <w:bookmarkEnd w:id="1"/>
      <w:bookmarkEnd w:id="10"/>
      <w:bookmarkEnd w:id="11"/>
      <w:bookmarkEnd w:id="12"/>
      <w:bookmarkEnd w:id="13"/>
      <w:bookmarkEnd w:id="14"/>
      <w:bookmarkEnd w:id="15"/>
      <w:r>
        <w:rPr>
          <w:bCs/>
          <w:lang w:val="hr-HR"/>
        </w:rPr>
        <w:t>3.</w:t>
      </w:r>
      <w:r w:rsidRPr="00576E12">
        <w:rPr>
          <w:bCs/>
          <w:lang w:val="hr-HR"/>
        </w:rPr>
        <w:tab/>
      </w:r>
      <w:r w:rsidRPr="00576E12">
        <w:rPr>
          <w:bCs/>
        </w:rPr>
        <w:t>Podaci o ponudi</w:t>
      </w:r>
      <w:bookmarkEnd w:id="16"/>
      <w:r w:rsidR="00E24072">
        <w:rPr>
          <w:bCs/>
          <w:lang w:val="hr-HR"/>
        </w:rPr>
        <w:t>:</w:t>
      </w:r>
    </w:p>
    <w:p w:rsidR="00A677B2" w:rsidRPr="00E9648D" w:rsidRDefault="00A677B2" w:rsidP="00A677B2">
      <w:pPr>
        <w:rPr>
          <w:b/>
        </w:rPr>
      </w:pPr>
      <w:r>
        <w:rPr>
          <w:b/>
        </w:rPr>
        <w:t>3.1.</w:t>
      </w:r>
      <w:r>
        <w:rPr>
          <w:b/>
        </w:rPr>
        <w:tab/>
      </w:r>
      <w:r w:rsidRPr="00E9648D">
        <w:rPr>
          <w:b/>
        </w:rPr>
        <w:t>Sadržaj i način izrade ponude:</w:t>
      </w:r>
    </w:p>
    <w:p w:rsidR="00A677B2" w:rsidRDefault="00AF2D05" w:rsidP="00A677B2">
      <w:pPr>
        <w:ind w:left="720"/>
      </w:pPr>
      <w:r>
        <w:t>Ponuda je pisana izjava volje p</w:t>
      </w:r>
      <w:r w:rsidR="00A677B2">
        <w:t xml:space="preserve">onuditelja da pruži usluge sukladno uvjetima i zahtjevima navedenima u </w:t>
      </w:r>
      <w:r w:rsidR="00903355">
        <w:t>predmetnom Pozivu</w:t>
      </w:r>
      <w:r w:rsidR="00A677B2">
        <w:t>.</w:t>
      </w:r>
    </w:p>
    <w:p w:rsidR="00180A2A" w:rsidRDefault="00180A2A" w:rsidP="00514D35">
      <w:pPr>
        <w:jc w:val="both"/>
        <w:rPr>
          <w:rFonts w:ascii="Calibri" w:hAnsi="Calibri" w:cs="Calibri"/>
          <w:szCs w:val="22"/>
          <w:lang w:eastAsia="hr-HR"/>
        </w:rPr>
      </w:pPr>
    </w:p>
    <w:p w:rsidR="00514D35" w:rsidRPr="00B74495" w:rsidRDefault="00A7160E" w:rsidP="00514D35">
      <w:pPr>
        <w:jc w:val="both"/>
        <w:rPr>
          <w:rFonts w:cs="Arial"/>
          <w:b/>
          <w:szCs w:val="22"/>
          <w:u w:val="single"/>
          <w:lang w:eastAsia="hr-HR"/>
        </w:rPr>
      </w:pPr>
      <w:r w:rsidRPr="00A7160E">
        <w:rPr>
          <w:rFonts w:ascii="Calibri" w:hAnsi="Calibri" w:cs="Calibri"/>
          <w:b/>
          <w:szCs w:val="22"/>
          <w:lang w:eastAsia="hr-HR"/>
        </w:rPr>
        <w:t xml:space="preserve">             </w:t>
      </w:r>
      <w:r w:rsidR="00514D35" w:rsidRPr="00B74495">
        <w:rPr>
          <w:rFonts w:cs="Arial"/>
          <w:b/>
          <w:szCs w:val="22"/>
          <w:u w:val="single"/>
          <w:lang w:eastAsia="hr-HR"/>
        </w:rPr>
        <w:t xml:space="preserve">Ponuda mora sadržavati: </w:t>
      </w:r>
    </w:p>
    <w:p w:rsidR="00DF5D42" w:rsidRPr="00B74495" w:rsidRDefault="00DF5D42" w:rsidP="00A7160E">
      <w:pPr>
        <w:spacing w:after="200" w:line="276" w:lineRule="auto"/>
        <w:ind w:left="360"/>
        <w:contextualSpacing/>
        <w:jc w:val="both"/>
        <w:rPr>
          <w:rFonts w:cs="Arial"/>
          <w:b/>
          <w:szCs w:val="22"/>
          <w:lang w:eastAsia="hr-HR"/>
        </w:rPr>
      </w:pPr>
    </w:p>
    <w:p w:rsidR="00514D35" w:rsidRPr="00B74495" w:rsidRDefault="00A7160E" w:rsidP="00A7160E">
      <w:pPr>
        <w:spacing w:after="200" w:line="276" w:lineRule="auto"/>
        <w:ind w:left="360"/>
        <w:contextualSpacing/>
        <w:jc w:val="both"/>
        <w:rPr>
          <w:rFonts w:cs="Arial"/>
          <w:b/>
          <w:szCs w:val="22"/>
          <w:lang w:eastAsia="hr-HR"/>
        </w:rPr>
      </w:pPr>
      <w:r w:rsidRPr="00B74495">
        <w:rPr>
          <w:rFonts w:cs="Arial"/>
          <w:b/>
          <w:szCs w:val="22"/>
          <w:lang w:eastAsia="hr-HR"/>
        </w:rPr>
        <w:t xml:space="preserve">- </w:t>
      </w:r>
      <w:r w:rsidR="00514D35" w:rsidRPr="00B74495">
        <w:rPr>
          <w:rFonts w:cs="Arial"/>
          <w:b/>
          <w:szCs w:val="22"/>
          <w:lang w:eastAsia="hr-HR"/>
        </w:rPr>
        <w:t>Potpisani</w:t>
      </w:r>
      <w:r w:rsidRPr="00B74495">
        <w:rPr>
          <w:rFonts w:cs="Arial"/>
          <w:b/>
          <w:szCs w:val="22"/>
          <w:lang w:eastAsia="hr-HR"/>
        </w:rPr>
        <w:t>,</w:t>
      </w:r>
      <w:r w:rsidR="00514D35" w:rsidRPr="00B74495">
        <w:rPr>
          <w:rFonts w:cs="Arial"/>
          <w:b/>
          <w:szCs w:val="22"/>
          <w:lang w:eastAsia="hr-HR"/>
        </w:rPr>
        <w:t xml:space="preserve"> popunjeni</w:t>
      </w:r>
      <w:r w:rsidR="00E46ECF" w:rsidRPr="00B74495">
        <w:rPr>
          <w:rFonts w:cs="Arial"/>
          <w:b/>
          <w:szCs w:val="22"/>
          <w:lang w:eastAsia="hr-HR"/>
        </w:rPr>
        <w:t xml:space="preserve"> i ovjereni</w:t>
      </w:r>
      <w:r w:rsidR="00514D35" w:rsidRPr="00B74495">
        <w:rPr>
          <w:rFonts w:cs="Arial"/>
          <w:b/>
          <w:szCs w:val="22"/>
          <w:lang w:eastAsia="hr-HR"/>
        </w:rPr>
        <w:t xml:space="preserve"> ponudbeni list </w:t>
      </w:r>
      <w:r w:rsidR="00514D35" w:rsidRPr="00B74495">
        <w:rPr>
          <w:rFonts w:cs="Arial"/>
          <w:szCs w:val="22"/>
          <w:lang w:eastAsia="hr-HR"/>
        </w:rPr>
        <w:t>(</w:t>
      </w:r>
      <w:r w:rsidR="00514D35" w:rsidRPr="00B74495">
        <w:rPr>
          <w:rFonts w:cs="Arial"/>
          <w:b/>
          <w:i/>
          <w:szCs w:val="22"/>
          <w:lang w:eastAsia="hr-HR"/>
        </w:rPr>
        <w:t>Prilog 1</w:t>
      </w:r>
      <w:r w:rsidR="00514D35" w:rsidRPr="00B74495">
        <w:rPr>
          <w:rFonts w:cs="Arial"/>
          <w:szCs w:val="22"/>
          <w:lang w:eastAsia="hr-HR"/>
        </w:rPr>
        <w:t>)</w:t>
      </w:r>
      <w:r w:rsidRPr="00B74495">
        <w:rPr>
          <w:rFonts w:cs="Arial"/>
          <w:szCs w:val="22"/>
          <w:lang w:eastAsia="hr-HR"/>
        </w:rPr>
        <w:t>;</w:t>
      </w:r>
    </w:p>
    <w:p w:rsidR="00514D35" w:rsidRPr="00B74495" w:rsidRDefault="00A7160E" w:rsidP="00A7160E">
      <w:pPr>
        <w:spacing w:after="200" w:line="276" w:lineRule="auto"/>
        <w:ind w:left="360"/>
        <w:contextualSpacing/>
        <w:jc w:val="both"/>
        <w:rPr>
          <w:rFonts w:cs="Arial"/>
          <w:b/>
          <w:szCs w:val="22"/>
          <w:lang w:eastAsia="hr-HR"/>
        </w:rPr>
      </w:pPr>
      <w:r w:rsidRPr="00B74495">
        <w:rPr>
          <w:rFonts w:cs="Arial"/>
          <w:b/>
          <w:szCs w:val="22"/>
          <w:lang w:eastAsia="hr-HR"/>
        </w:rPr>
        <w:t xml:space="preserve">- </w:t>
      </w:r>
      <w:r w:rsidR="00514D35" w:rsidRPr="00B74495">
        <w:rPr>
          <w:rFonts w:cs="Arial"/>
          <w:b/>
          <w:szCs w:val="22"/>
          <w:lang w:eastAsia="hr-HR"/>
        </w:rPr>
        <w:t>Tražene dokaze sposobnosti</w:t>
      </w:r>
      <w:r w:rsidR="00C54ECF" w:rsidRPr="00B74495">
        <w:rPr>
          <w:rFonts w:cs="Arial"/>
          <w:b/>
          <w:szCs w:val="22"/>
          <w:lang w:eastAsia="hr-HR"/>
        </w:rPr>
        <w:t xml:space="preserve"> (dokumente)</w:t>
      </w:r>
      <w:r w:rsidR="00514D35" w:rsidRPr="00B74495">
        <w:rPr>
          <w:rFonts w:cs="Arial"/>
          <w:b/>
          <w:szCs w:val="22"/>
          <w:lang w:eastAsia="hr-HR"/>
        </w:rPr>
        <w:t xml:space="preserve">: </w:t>
      </w:r>
    </w:p>
    <w:p w:rsidR="00514D35" w:rsidRPr="00D31B3C" w:rsidRDefault="00514D35" w:rsidP="00D31B3C">
      <w:pPr>
        <w:pStyle w:val="ListParagraph"/>
        <w:numPr>
          <w:ilvl w:val="0"/>
          <w:numId w:val="28"/>
        </w:numPr>
        <w:spacing w:after="200" w:line="276" w:lineRule="auto"/>
        <w:jc w:val="both"/>
        <w:rPr>
          <w:rFonts w:cs="Arial"/>
          <w:b/>
          <w:szCs w:val="22"/>
          <w:lang w:eastAsia="hr-HR"/>
        </w:rPr>
      </w:pPr>
      <w:r w:rsidRPr="00D31B3C">
        <w:rPr>
          <w:rFonts w:cs="Arial"/>
          <w:b/>
          <w:szCs w:val="22"/>
          <w:lang w:eastAsia="hr-HR"/>
        </w:rPr>
        <w:t xml:space="preserve">Pravna i poslovna sposobnost </w:t>
      </w:r>
      <w:r w:rsidRPr="00D31B3C">
        <w:rPr>
          <w:rFonts w:cs="Arial"/>
          <w:szCs w:val="22"/>
          <w:lang w:eastAsia="hr-HR"/>
        </w:rPr>
        <w:t>(Izvod iz odgovarajućeg registra ili drugi odgovarajući dokaz iz točke pravne i poslovne sposobnosti ove dokumentacije)</w:t>
      </w:r>
      <w:r w:rsidR="000509B5" w:rsidRPr="00D31B3C">
        <w:rPr>
          <w:rFonts w:cs="Arial"/>
          <w:szCs w:val="22"/>
          <w:lang w:eastAsia="hr-HR"/>
        </w:rPr>
        <w:t>;</w:t>
      </w:r>
    </w:p>
    <w:p w:rsidR="00514D35" w:rsidRPr="00D31B3C" w:rsidRDefault="00514D35" w:rsidP="009757E5">
      <w:pPr>
        <w:pStyle w:val="ListParagraph"/>
        <w:numPr>
          <w:ilvl w:val="0"/>
          <w:numId w:val="28"/>
        </w:numPr>
        <w:spacing w:after="200" w:line="276" w:lineRule="auto"/>
        <w:jc w:val="both"/>
        <w:rPr>
          <w:rFonts w:cs="Arial"/>
          <w:b/>
          <w:szCs w:val="22"/>
          <w:lang w:eastAsia="hr-HR"/>
        </w:rPr>
      </w:pPr>
      <w:r w:rsidRPr="00D31B3C">
        <w:rPr>
          <w:rFonts w:cs="Arial"/>
          <w:b/>
          <w:szCs w:val="22"/>
          <w:lang w:eastAsia="hr-HR"/>
        </w:rPr>
        <w:t xml:space="preserve">Financijska sposobnost </w:t>
      </w:r>
      <w:r w:rsidRPr="00D31B3C">
        <w:rPr>
          <w:rFonts w:cs="Arial"/>
          <w:szCs w:val="22"/>
          <w:lang w:eastAsia="hr-HR"/>
        </w:rPr>
        <w:t>(</w:t>
      </w:r>
      <w:r w:rsidR="009757E5" w:rsidRPr="009757E5">
        <w:rPr>
          <w:rFonts w:cs="Arial"/>
          <w:szCs w:val="22"/>
          <w:lang w:eastAsia="hr-HR"/>
        </w:rPr>
        <w:t xml:space="preserve">BON2 (ili SOL2) </w:t>
      </w:r>
      <w:r w:rsidRPr="00D31B3C">
        <w:rPr>
          <w:rFonts w:cs="Arial"/>
          <w:szCs w:val="22"/>
          <w:lang w:eastAsia="hr-HR"/>
        </w:rPr>
        <w:t>ili odgovarajući dokaz iz točke financijske sposobnosti ove dokumentacije)</w:t>
      </w:r>
      <w:r w:rsidR="00B74495" w:rsidRPr="00D31B3C">
        <w:rPr>
          <w:rFonts w:cs="Arial"/>
          <w:szCs w:val="22"/>
          <w:lang w:eastAsia="hr-HR"/>
        </w:rPr>
        <w:t>;</w:t>
      </w:r>
    </w:p>
    <w:p w:rsidR="00514D35" w:rsidRPr="00D31B3C" w:rsidRDefault="00514D35" w:rsidP="00D31B3C">
      <w:pPr>
        <w:pStyle w:val="ListParagraph"/>
        <w:numPr>
          <w:ilvl w:val="0"/>
          <w:numId w:val="28"/>
        </w:numPr>
        <w:spacing w:after="200" w:line="276" w:lineRule="auto"/>
        <w:jc w:val="both"/>
        <w:rPr>
          <w:rFonts w:cs="Arial"/>
          <w:b/>
          <w:szCs w:val="22"/>
          <w:lang w:eastAsia="hr-HR"/>
        </w:rPr>
      </w:pPr>
      <w:r w:rsidRPr="00D31B3C">
        <w:rPr>
          <w:rFonts w:cs="Arial"/>
          <w:b/>
          <w:szCs w:val="22"/>
          <w:lang w:eastAsia="hr-HR"/>
        </w:rPr>
        <w:lastRenderedPageBreak/>
        <w:t>Tehnička i stručna sposobnost Ponuditelja</w:t>
      </w:r>
      <w:r w:rsidRPr="00D31B3C">
        <w:rPr>
          <w:rFonts w:cs="Arial"/>
          <w:szCs w:val="22"/>
          <w:lang w:eastAsia="hr-HR"/>
        </w:rPr>
        <w:t xml:space="preserve"> - </w:t>
      </w:r>
      <w:r w:rsidR="00D31B3C" w:rsidRPr="00D31B3C">
        <w:rPr>
          <w:rFonts w:cs="Arial"/>
          <w:b/>
          <w:szCs w:val="22"/>
          <w:lang w:eastAsia="hr-HR"/>
        </w:rPr>
        <w:t>Potpisana i popunjena izjava o tehničkoj i stručnoj sposobnosti (</w:t>
      </w:r>
      <w:r w:rsidR="00D31B3C" w:rsidRPr="00D31B3C">
        <w:rPr>
          <w:rFonts w:cs="Arial"/>
          <w:b/>
          <w:i/>
          <w:szCs w:val="22"/>
          <w:lang w:eastAsia="hr-HR"/>
        </w:rPr>
        <w:t>Prilog 3</w:t>
      </w:r>
      <w:r w:rsidR="00D31B3C" w:rsidRPr="00D31B3C">
        <w:rPr>
          <w:rFonts w:cs="Arial"/>
          <w:b/>
          <w:szCs w:val="22"/>
          <w:lang w:eastAsia="hr-HR"/>
        </w:rPr>
        <w:t>)</w:t>
      </w:r>
      <w:r w:rsidR="00D31B3C">
        <w:rPr>
          <w:rFonts w:cs="Arial"/>
          <w:b/>
          <w:szCs w:val="22"/>
          <w:lang w:eastAsia="hr-HR"/>
        </w:rPr>
        <w:t xml:space="preserve"> - </w:t>
      </w:r>
      <w:r w:rsidR="00D31B3C">
        <w:rPr>
          <w:rFonts w:cs="Arial"/>
          <w:szCs w:val="22"/>
          <w:lang w:eastAsia="hr-HR"/>
        </w:rPr>
        <w:t>i</w:t>
      </w:r>
      <w:r w:rsidRPr="00D31B3C">
        <w:rPr>
          <w:rFonts w:cs="Arial"/>
          <w:szCs w:val="22"/>
          <w:lang w:eastAsia="hr-HR"/>
        </w:rPr>
        <w:t>zjava s podacima o dva imenovana zaposlenika (voditelj i zamjenik</w:t>
      </w:r>
      <w:r w:rsidR="00084024">
        <w:rPr>
          <w:rFonts w:cs="Arial"/>
          <w:szCs w:val="22"/>
          <w:lang w:eastAsia="hr-HR"/>
        </w:rPr>
        <w:t xml:space="preserve"> voditelja</w:t>
      </w:r>
      <w:r w:rsidRPr="00D31B3C">
        <w:rPr>
          <w:rFonts w:cs="Arial"/>
          <w:szCs w:val="22"/>
          <w:lang w:eastAsia="hr-HR"/>
        </w:rPr>
        <w:t xml:space="preserve"> projekta)</w:t>
      </w:r>
      <w:r w:rsidR="00B74495" w:rsidRPr="00D31B3C">
        <w:rPr>
          <w:rFonts w:cs="Arial"/>
          <w:szCs w:val="22"/>
          <w:lang w:eastAsia="hr-HR"/>
        </w:rPr>
        <w:t>,</w:t>
      </w:r>
      <w:r w:rsidRPr="00D31B3C">
        <w:rPr>
          <w:rFonts w:cs="Arial"/>
          <w:szCs w:val="22"/>
          <w:lang w:eastAsia="hr-HR"/>
        </w:rPr>
        <w:t xml:space="preserve"> te za svakog </w:t>
      </w:r>
      <w:r w:rsidR="00B74495" w:rsidRPr="00D31B3C">
        <w:rPr>
          <w:rFonts w:cs="Arial"/>
          <w:szCs w:val="22"/>
          <w:lang w:eastAsia="hr-HR"/>
        </w:rPr>
        <w:t xml:space="preserve">od </w:t>
      </w:r>
      <w:r w:rsidRPr="00D31B3C">
        <w:rPr>
          <w:rFonts w:cs="Arial"/>
          <w:szCs w:val="22"/>
          <w:lang w:eastAsia="hr-HR"/>
        </w:rPr>
        <w:t>imenovanih zaposlenika</w:t>
      </w:r>
      <w:r w:rsidR="00B74495" w:rsidRPr="00D31B3C">
        <w:rPr>
          <w:rFonts w:cs="Arial"/>
          <w:szCs w:val="22"/>
          <w:lang w:eastAsia="hr-HR"/>
        </w:rPr>
        <w:t>:</w:t>
      </w:r>
    </w:p>
    <w:p w:rsidR="00514D35" w:rsidRPr="0040490D" w:rsidRDefault="00B74495" w:rsidP="0040490D">
      <w:pPr>
        <w:pStyle w:val="ListParagraph"/>
        <w:numPr>
          <w:ilvl w:val="2"/>
          <w:numId w:val="27"/>
        </w:numPr>
        <w:spacing w:after="200" w:line="276" w:lineRule="auto"/>
        <w:rPr>
          <w:rFonts w:cs="Arial"/>
          <w:szCs w:val="22"/>
          <w:lang w:eastAsia="hr-HR"/>
        </w:rPr>
      </w:pPr>
      <w:r w:rsidRPr="0040490D">
        <w:rPr>
          <w:rFonts w:cs="Arial"/>
          <w:szCs w:val="22"/>
          <w:lang w:eastAsia="hr-HR"/>
        </w:rPr>
        <w:t>ž</w:t>
      </w:r>
      <w:r w:rsidR="00514D35" w:rsidRPr="0040490D">
        <w:rPr>
          <w:rFonts w:cs="Arial"/>
          <w:szCs w:val="22"/>
          <w:lang w:eastAsia="hr-HR"/>
        </w:rPr>
        <w:t>ivotopis</w:t>
      </w:r>
      <w:r w:rsidR="003A5915" w:rsidRPr="0040490D">
        <w:rPr>
          <w:rFonts w:cs="Arial"/>
          <w:szCs w:val="22"/>
          <w:lang w:eastAsia="hr-HR"/>
        </w:rPr>
        <w:t>;</w:t>
      </w:r>
    </w:p>
    <w:p w:rsidR="00514D35" w:rsidRDefault="00514D35" w:rsidP="0040490D">
      <w:pPr>
        <w:pStyle w:val="ListParagraph"/>
        <w:numPr>
          <w:ilvl w:val="2"/>
          <w:numId w:val="27"/>
        </w:numPr>
        <w:spacing w:after="200" w:line="276" w:lineRule="auto"/>
        <w:rPr>
          <w:rFonts w:cs="Arial"/>
          <w:szCs w:val="22"/>
          <w:lang w:eastAsia="hr-HR"/>
        </w:rPr>
      </w:pPr>
      <w:r w:rsidRPr="0040490D">
        <w:rPr>
          <w:rFonts w:cs="Arial"/>
          <w:szCs w:val="22"/>
          <w:lang w:eastAsia="hr-HR"/>
        </w:rPr>
        <w:t>diplome ili potvrde visokih učilišta o stečenoj visokoj stručnoj spremi odnosno akademskom nazivu koji odgovara akademskom nazivu magistar struke</w:t>
      </w:r>
      <w:r w:rsidR="003A5915" w:rsidRPr="0040490D">
        <w:rPr>
          <w:rFonts w:cs="Arial"/>
          <w:szCs w:val="22"/>
          <w:lang w:eastAsia="hr-HR"/>
        </w:rPr>
        <w:t>;</w:t>
      </w:r>
      <w:r w:rsidRPr="0040490D">
        <w:rPr>
          <w:rFonts w:cs="Arial"/>
          <w:szCs w:val="22"/>
          <w:lang w:eastAsia="hr-HR"/>
        </w:rPr>
        <w:t xml:space="preserve"> </w:t>
      </w:r>
    </w:p>
    <w:p w:rsidR="00084024" w:rsidRDefault="00084024" w:rsidP="00084024">
      <w:pPr>
        <w:spacing w:after="200" w:line="276" w:lineRule="auto"/>
        <w:ind w:left="1800"/>
        <w:jc w:val="both"/>
        <w:rPr>
          <w:rFonts w:cs="Arial"/>
          <w:szCs w:val="22"/>
          <w:lang w:eastAsia="hr-HR"/>
        </w:rPr>
      </w:pPr>
      <w:r w:rsidRPr="00084024">
        <w:rPr>
          <w:rFonts w:cs="Arial"/>
          <w:szCs w:val="22"/>
          <w:lang w:eastAsia="hr-HR"/>
        </w:rPr>
        <w:t>Poželjno je dostaviti i certifikat za voditelja pripreme i provedbe projekata financiranih iz EU fondova ili certifikat za izr</w:t>
      </w:r>
      <w:r>
        <w:rPr>
          <w:rFonts w:cs="Arial"/>
          <w:szCs w:val="22"/>
          <w:lang w:eastAsia="hr-HR"/>
        </w:rPr>
        <w:t>adu studije izvodljivosti izdan od strane ovlaštenih nositelja obrazovnih programa za EU fondove.</w:t>
      </w:r>
    </w:p>
    <w:p w:rsidR="00084024" w:rsidRPr="00084024" w:rsidRDefault="00084024" w:rsidP="00084024">
      <w:pPr>
        <w:ind w:left="1800"/>
        <w:jc w:val="both"/>
        <w:rPr>
          <w:lang w:eastAsia="hr-HR"/>
        </w:rPr>
      </w:pPr>
      <w:r>
        <w:rPr>
          <w:lang w:eastAsia="hr-HR"/>
        </w:rPr>
        <w:t>Također je poželjno da voditelj i zamjenik voditelja projekta budu magistri ekonomske ili pravne struke.</w:t>
      </w:r>
    </w:p>
    <w:p w:rsidR="00C54ECF" w:rsidRDefault="00084024" w:rsidP="00084024">
      <w:pPr>
        <w:ind w:left="1800"/>
        <w:jc w:val="both"/>
        <w:rPr>
          <w:lang w:eastAsia="hr-HR"/>
        </w:rPr>
      </w:pPr>
      <w:r w:rsidRPr="00084024">
        <w:rPr>
          <w:lang w:eastAsia="hr-HR"/>
        </w:rPr>
        <w:t xml:space="preserve">Kao dokaz tehničke i stručne sposobnosti Ponuditelj je dužan dostaviti </w:t>
      </w:r>
      <w:r w:rsidR="00514D35" w:rsidRPr="00084024">
        <w:rPr>
          <w:lang w:eastAsia="hr-HR"/>
        </w:rPr>
        <w:t>popis ugovora o istim ili sličnim uslugama</w:t>
      </w:r>
      <w:r w:rsidRPr="00084024">
        <w:rPr>
          <w:lang w:eastAsia="hr-HR"/>
        </w:rPr>
        <w:t xml:space="preserve"> – maksimalno 5 ugovora.</w:t>
      </w:r>
    </w:p>
    <w:p w:rsidR="004527A0" w:rsidRDefault="004527A0" w:rsidP="00B74495">
      <w:pPr>
        <w:spacing w:after="200" w:line="276" w:lineRule="auto"/>
        <w:rPr>
          <w:rFonts w:cs="Arial"/>
          <w:b/>
        </w:rPr>
      </w:pPr>
    </w:p>
    <w:p w:rsidR="00E26F65" w:rsidRPr="00B74495" w:rsidRDefault="00B74495" w:rsidP="00B74495">
      <w:pPr>
        <w:spacing w:after="200" w:line="276" w:lineRule="auto"/>
        <w:rPr>
          <w:rFonts w:cs="Arial"/>
          <w:b/>
          <w:szCs w:val="22"/>
          <w:lang w:eastAsia="hr-HR"/>
        </w:rPr>
      </w:pPr>
      <w:r>
        <w:rPr>
          <w:rFonts w:cs="Arial"/>
          <w:b/>
        </w:rPr>
        <w:t xml:space="preserve">        - </w:t>
      </w:r>
      <w:r w:rsidR="00E26F65" w:rsidRPr="00B74495">
        <w:rPr>
          <w:rFonts w:cs="Arial"/>
          <w:b/>
        </w:rPr>
        <w:t>Ostal</w:t>
      </w:r>
      <w:r w:rsidR="00205E5C" w:rsidRPr="00B74495">
        <w:rPr>
          <w:rFonts w:cs="Arial"/>
          <w:b/>
        </w:rPr>
        <w:t>e</w:t>
      </w:r>
      <w:r w:rsidR="00E26F65" w:rsidRPr="00B74495">
        <w:rPr>
          <w:rFonts w:cs="Arial"/>
          <w:b/>
        </w:rPr>
        <w:t xml:space="preserve"> dokument</w:t>
      </w:r>
      <w:r w:rsidR="00205E5C" w:rsidRPr="00B74495">
        <w:rPr>
          <w:rFonts w:cs="Arial"/>
          <w:b/>
        </w:rPr>
        <w:t>e</w:t>
      </w:r>
      <w:r w:rsidR="00E26F65" w:rsidRPr="00B74495">
        <w:rPr>
          <w:rFonts w:cs="Arial"/>
          <w:b/>
        </w:rPr>
        <w:t xml:space="preserve"> koje Naručitelj zahtijeva ovim Pozivom</w:t>
      </w:r>
      <w:r w:rsidR="006377B4" w:rsidRPr="00B74495">
        <w:rPr>
          <w:rFonts w:cs="Arial"/>
          <w:b/>
        </w:rPr>
        <w:t>.</w:t>
      </w:r>
    </w:p>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Heading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pisarnica Ministarstva, visoko prizemlje, soba br. 51</w:t>
      </w:r>
      <w:r w:rsidR="00F5680E">
        <w:rPr>
          <w:color w:val="000000" w:themeColor="text1"/>
        </w:rPr>
        <w:t>, tijekom uredovnog vremena.</w:t>
      </w:r>
      <w:r w:rsidRPr="00B567DA">
        <w:rPr>
          <w:color w:val="000000" w:themeColor="text1"/>
        </w:rPr>
        <w:t xml:space="preserve"> </w:t>
      </w:r>
    </w:p>
    <w:p w:rsidR="005C781E" w:rsidRPr="005C781E" w:rsidRDefault="005C781E" w:rsidP="005C781E">
      <w:pPr>
        <w:pStyle w:val="Heading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B15B2A" w:rsidRPr="00B76AE2" w:rsidRDefault="00B15B2A" w:rsidP="00B15B2A">
      <w:pPr>
        <w:rPr>
          <w:b/>
          <w:u w:val="single"/>
        </w:rPr>
      </w:pPr>
      <w:r w:rsidRPr="00B15B2A">
        <w:rPr>
          <w:b/>
        </w:rPr>
        <w:lastRenderedPageBreak/>
        <w:t xml:space="preserve">3.1.2. </w:t>
      </w:r>
      <w:r w:rsidR="005C781E">
        <w:rPr>
          <w:b/>
        </w:rPr>
        <w:t xml:space="preserve">Dostava ponuda elektroničkim načinom putem e-maila </w:t>
      </w:r>
      <w:r w:rsidR="00B76AE2">
        <w:rPr>
          <w:b/>
        </w:rPr>
        <w:t xml:space="preserve">- </w:t>
      </w:r>
      <w:r w:rsidR="005E459B" w:rsidRPr="00B76AE2">
        <w:rPr>
          <w:b/>
          <w:u w:val="single"/>
        </w:rPr>
        <w:t xml:space="preserve">isključivo </w:t>
      </w:r>
      <w:r w:rsidR="005C781E" w:rsidRPr="00B76AE2">
        <w:rPr>
          <w:b/>
          <w:u w:val="single"/>
        </w:rPr>
        <w:t xml:space="preserve">na </w:t>
      </w:r>
      <w:r w:rsidR="005E459B" w:rsidRPr="00B76AE2">
        <w:rPr>
          <w:b/>
          <w:u w:val="single"/>
        </w:rPr>
        <w:t xml:space="preserve">slijedeću </w:t>
      </w:r>
      <w:r w:rsidR="005C781E" w:rsidRPr="00B76AE2">
        <w:rPr>
          <w:b/>
          <w:u w:val="single"/>
        </w:rPr>
        <w:t>adresu Naručitelja:</w:t>
      </w:r>
      <w:r w:rsidR="005C781E" w:rsidRPr="00B76AE2">
        <w:rPr>
          <w:b/>
        </w:rPr>
        <w:t xml:space="preserve"> </w:t>
      </w:r>
      <w:hyperlink r:id="rId12" w:history="1">
        <w:r w:rsidR="005C781E" w:rsidRPr="00B76AE2">
          <w:rPr>
            <w:rStyle w:val="Hyperlink"/>
            <w:b/>
          </w:rPr>
          <w:t>nabava@mint.hr</w:t>
        </w:r>
      </w:hyperlink>
    </w:p>
    <w:p w:rsidR="005C781E" w:rsidRPr="005C781E" w:rsidRDefault="005C781E" w:rsidP="005C781E">
      <w:pPr>
        <w:pStyle w:val="Heading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a način da čini cjelinu, dopušta se slanje ponude i dokaza sposobnosti u više PDF dokumenata, odnosno ponuda u jednom emailu,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CE6F22" w:rsidRPr="00CE6F22" w:rsidRDefault="00CE6F22" w:rsidP="00CE6F22">
      <w:pPr>
        <w:pStyle w:val="Heading1"/>
        <w:numPr>
          <w:ilvl w:val="0"/>
          <w:numId w:val="0"/>
        </w:numPr>
        <w:ind w:left="432"/>
        <w:rPr>
          <w:lang w:val="hr-HR"/>
        </w:rPr>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7" w:name="_Toc360694429"/>
    </w:p>
    <w:p w:rsidR="00A677B2" w:rsidRPr="003C5B52" w:rsidRDefault="00A677B2" w:rsidP="001535AE">
      <w:pPr>
        <w:tabs>
          <w:tab w:val="left" w:pos="1009"/>
        </w:tabs>
        <w:jc w:val="both"/>
      </w:pPr>
      <w:r w:rsidRPr="003C5B52">
        <w:t>Ponuditelj može do isteka roka za dostavu ponuda dostaviti izmjenu i/ili dopunu ponude.</w:t>
      </w:r>
    </w:p>
    <w:p w:rsidR="00A677B2" w:rsidRPr="003C5B52" w:rsidRDefault="00A677B2" w:rsidP="001535AE">
      <w:pPr>
        <w:jc w:val="both"/>
      </w:pPr>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1535AE">
      <w:pPr>
        <w:jc w:val="both"/>
      </w:pPr>
    </w:p>
    <w:p w:rsidR="00A677B2" w:rsidRPr="00DC0055" w:rsidRDefault="00A677B2" w:rsidP="001535AE">
      <w:pPr>
        <w:jc w:val="both"/>
      </w:pPr>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DD11CF">
      <w:pPr>
        <w:pStyle w:val="Heading2"/>
      </w:pPr>
      <w:r>
        <w:t xml:space="preserve">Minimalni </w:t>
      </w:r>
      <w:r w:rsidRPr="00DC0055">
        <w:t>zahtjevi koje alternativne ponude moraju ispunjavati u odnosu na predmet nabave:</w:t>
      </w:r>
      <w:r>
        <w:t xml:space="preserve"> </w:t>
      </w:r>
      <w:r w:rsidRPr="008E1A49">
        <w:t>nije primjenjivo u predmetnom postupku. Alternativne ponude nisu dopuštene.</w:t>
      </w:r>
      <w:bookmarkEnd w:id="17"/>
    </w:p>
    <w:p w:rsidR="00A677B2" w:rsidRPr="00744630" w:rsidRDefault="00A677B2" w:rsidP="00A677B2"/>
    <w:p w:rsidR="00A677B2" w:rsidRPr="00DC0055" w:rsidRDefault="00A677B2" w:rsidP="00DD11CF">
      <w:pPr>
        <w:pStyle w:val="Heading2"/>
      </w:pPr>
      <w:bookmarkStart w:id="18" w:name="_Toc360694431"/>
      <w:r w:rsidRPr="00DC0055">
        <w:t>Način određivanja cijene ponude</w:t>
      </w:r>
      <w:bookmarkEnd w:id="18"/>
      <w:r w:rsidRPr="00DC0055">
        <w:t xml:space="preserve">: </w:t>
      </w:r>
    </w:p>
    <w:p w:rsidR="00712752" w:rsidRDefault="005A449B" w:rsidP="00A677B2">
      <w:pPr>
        <w:spacing w:before="120" w:after="120"/>
        <w:jc w:val="both"/>
        <w:rPr>
          <w:rFonts w:cs="Arial"/>
          <w:b/>
          <w:szCs w:val="22"/>
          <w:u w:val="single"/>
        </w:rPr>
      </w:pPr>
      <w:bookmarkStart w:id="19" w:name="OLE_LINK7"/>
      <w:bookmarkStart w:id="20" w:name="OLE_LINK8"/>
      <w:r w:rsidRPr="0067133A">
        <w:rPr>
          <w:rFonts w:cs="Arial"/>
          <w:b/>
          <w:szCs w:val="22"/>
          <w:u w:val="single"/>
        </w:rPr>
        <w:t xml:space="preserve">Kriterij za odabir ponude je ekonomski najpovoljnija ponuda. </w:t>
      </w:r>
    </w:p>
    <w:p w:rsidR="005A449B" w:rsidRDefault="005A449B" w:rsidP="00A677B2">
      <w:pPr>
        <w:spacing w:before="120" w:after="120"/>
        <w:jc w:val="both"/>
        <w:rPr>
          <w:rFonts w:cs="Arial"/>
          <w:szCs w:val="22"/>
        </w:rPr>
      </w:pPr>
      <w:r>
        <w:rPr>
          <w:rFonts w:cs="Arial"/>
          <w:szCs w:val="22"/>
        </w:rPr>
        <w:t xml:space="preserve">Sukladno navedenom sve pristigle ponude ocijeniti će Povjerenstvo Naručitelja (ovlašteni predstavnici) sukladno </w:t>
      </w:r>
      <w:r w:rsidRPr="005A449B">
        <w:rPr>
          <w:rFonts w:cs="Arial"/>
          <w:szCs w:val="22"/>
        </w:rPr>
        <w:t>Prilog</w:t>
      </w:r>
      <w:r w:rsidR="00516D16">
        <w:rPr>
          <w:rFonts w:cs="Arial"/>
          <w:szCs w:val="22"/>
        </w:rPr>
        <w:t>u</w:t>
      </w:r>
      <w:r w:rsidRPr="005A449B">
        <w:rPr>
          <w:rFonts w:cs="Arial"/>
          <w:szCs w:val="22"/>
        </w:rPr>
        <w:t xml:space="preserve"> 2. </w:t>
      </w:r>
      <w:r>
        <w:rPr>
          <w:rFonts w:cs="Arial"/>
          <w:szCs w:val="22"/>
        </w:rPr>
        <w:t xml:space="preserve">- </w:t>
      </w:r>
      <w:r w:rsidRPr="005A449B">
        <w:rPr>
          <w:rFonts w:cs="Arial"/>
          <w:szCs w:val="22"/>
        </w:rPr>
        <w:t xml:space="preserve">Specifikacija i opis </w:t>
      </w:r>
      <w:r w:rsidR="00253763">
        <w:rPr>
          <w:rFonts w:cs="Arial"/>
          <w:szCs w:val="22"/>
        </w:rPr>
        <w:t xml:space="preserve">predmeta </w:t>
      </w:r>
      <w:r w:rsidRPr="005A449B">
        <w:rPr>
          <w:rFonts w:cs="Arial"/>
          <w:szCs w:val="22"/>
        </w:rPr>
        <w:t>nabave</w:t>
      </w:r>
      <w:r w:rsidR="00516D16">
        <w:rPr>
          <w:rFonts w:cs="Arial"/>
          <w:szCs w:val="22"/>
        </w:rPr>
        <w:t xml:space="preserve"> te kriterijima iz Priloga 5.</w:t>
      </w:r>
      <w:r>
        <w:rPr>
          <w:rFonts w:cs="Arial"/>
          <w:szCs w:val="22"/>
        </w:rPr>
        <w:t xml:space="preserve"> Valuta je kuna (kn).</w:t>
      </w:r>
    </w:p>
    <w:p w:rsidR="00A677B2" w:rsidRDefault="005A449B" w:rsidP="00A677B2">
      <w:pPr>
        <w:spacing w:before="120" w:after="120"/>
        <w:jc w:val="both"/>
        <w:rPr>
          <w:rFonts w:cs="Arial"/>
          <w:szCs w:val="22"/>
        </w:rPr>
      </w:pPr>
      <w:r>
        <w:rPr>
          <w:rFonts w:cs="Arial"/>
          <w:szCs w:val="22"/>
        </w:rPr>
        <w:t>S obzirom da je cijena (izražena u kunama) samo jedan od kriterija ponude, ista se smatra n</w:t>
      </w:r>
      <w:r w:rsidR="00A677B2">
        <w:rPr>
          <w:rFonts w:cs="Arial"/>
          <w:szCs w:val="22"/>
        </w:rPr>
        <w:t>epromjenjiv</w:t>
      </w:r>
      <w:r>
        <w:rPr>
          <w:rFonts w:cs="Arial"/>
          <w:szCs w:val="22"/>
        </w:rPr>
        <w:t>om</w:t>
      </w:r>
      <w:r w:rsidR="00A677B2">
        <w:rPr>
          <w:rFonts w:cs="Arial"/>
          <w:szCs w:val="22"/>
        </w:rPr>
        <w:t xml:space="preserve"> za vrijeme trajanja predmetnog ugovora o nabavi</w:t>
      </w:r>
      <w:r w:rsidR="00A677B2" w:rsidRPr="00936AA9">
        <w:rPr>
          <w:rFonts w:cs="Arial"/>
          <w:szCs w:val="22"/>
        </w:rPr>
        <w:t xml:space="preserve">. </w:t>
      </w:r>
    </w:p>
    <w:p w:rsidR="00A677B2" w:rsidRDefault="00A677B2" w:rsidP="00A677B2">
      <w:pPr>
        <w:jc w:val="both"/>
        <w:rPr>
          <w:rFonts w:cs="Arial"/>
          <w:szCs w:val="22"/>
        </w:rPr>
      </w:pPr>
      <w:r>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Pr>
          <w:rFonts w:cs="Arial"/>
          <w:szCs w:val="22"/>
        </w:rPr>
        <w:t xml:space="preserve">– jedan od kriterija, </w:t>
      </w:r>
      <w:r>
        <w:rPr>
          <w:rFonts w:cs="Arial"/>
          <w:szCs w:val="22"/>
        </w:rPr>
        <w:t>kao što je upisan na mjestu predviđenom za upis cijene ponude bez poreza na dodanu vrijednost.</w:t>
      </w:r>
    </w:p>
    <w:p w:rsidR="005A449B" w:rsidRPr="005A449B" w:rsidRDefault="005A449B" w:rsidP="005A449B">
      <w:pPr>
        <w:pStyle w:val="Heading1"/>
        <w:numPr>
          <w:ilvl w:val="0"/>
          <w:numId w:val="0"/>
        </w:numPr>
        <w:ind w:left="432" w:hanging="432"/>
        <w:rPr>
          <w:lang w:val="hr-HR"/>
        </w:rPr>
      </w:pPr>
      <w:r>
        <w:rPr>
          <w:lang w:val="hr-HR"/>
        </w:rPr>
        <w:t xml:space="preserve">U ponudbeni list (Prilog 1.) - upisati iznos </w:t>
      </w:r>
      <w:r w:rsidR="007F490C">
        <w:rPr>
          <w:lang w:val="hr-HR"/>
        </w:rPr>
        <w:t xml:space="preserve">- </w:t>
      </w:r>
      <w:r w:rsidR="00AD6727">
        <w:rPr>
          <w:lang w:val="hr-HR"/>
        </w:rPr>
        <w:t>kriterij cijene iz Priloga 5</w:t>
      </w:r>
      <w:r>
        <w:rPr>
          <w:lang w:val="hr-HR"/>
        </w:rPr>
        <w:t xml:space="preserve">. - isti će se uzeti u obzir prilikom izračunavanja ukupnog rangiranja svih pristiglih ponuda </w:t>
      </w:r>
      <w:r w:rsidR="007F490C">
        <w:rPr>
          <w:lang w:val="hr-HR"/>
        </w:rPr>
        <w:t xml:space="preserve">u ukupnom  </w:t>
      </w:r>
      <w:r>
        <w:rPr>
          <w:lang w:val="hr-HR"/>
        </w:rPr>
        <w:t>izračun</w:t>
      </w:r>
      <w:r w:rsidR="007F490C">
        <w:rPr>
          <w:lang w:val="hr-HR"/>
        </w:rPr>
        <w:t>u</w:t>
      </w:r>
      <w:r>
        <w:rPr>
          <w:lang w:val="hr-HR"/>
        </w:rPr>
        <w:t xml:space="preserve"> svih kriterija. </w:t>
      </w:r>
    </w:p>
    <w:p w:rsidR="00A677B2" w:rsidRPr="0038572C" w:rsidRDefault="00A677B2" w:rsidP="00A677B2">
      <w:pPr>
        <w:pStyle w:val="Heading1"/>
        <w:numPr>
          <w:ilvl w:val="0"/>
          <w:numId w:val="0"/>
        </w:numPr>
        <w:rPr>
          <w:b w:val="0"/>
          <w:lang w:val="hr-HR"/>
        </w:rPr>
      </w:pPr>
      <w:r>
        <w:rPr>
          <w:lang w:val="hr-HR"/>
        </w:rPr>
        <w:t xml:space="preserve">3.4. Valuta ponude: </w:t>
      </w:r>
      <w:r w:rsidR="006B4D85" w:rsidRPr="00712752">
        <w:rPr>
          <w:u w:val="single"/>
          <w:lang w:val="hr-HR"/>
        </w:rPr>
        <w:t xml:space="preserve">kuna </w:t>
      </w:r>
      <w:r w:rsidRPr="00712752">
        <w:rPr>
          <w:u w:val="single"/>
          <w:lang w:val="hr-HR"/>
        </w:rPr>
        <w:t>(kn).</w:t>
      </w:r>
    </w:p>
    <w:p w:rsidR="002E0AD3" w:rsidRDefault="00A677B2" w:rsidP="00DD11CF">
      <w:pPr>
        <w:pStyle w:val="Heading2"/>
      </w:pPr>
      <w:bookmarkStart w:id="21" w:name="_Toc326064096"/>
      <w:bookmarkStart w:id="22" w:name="_Toc326064097"/>
      <w:bookmarkStart w:id="23" w:name="_Toc283019595"/>
      <w:bookmarkStart w:id="24" w:name="_Toc360694432"/>
      <w:bookmarkStart w:id="25" w:name="_Toc8137799"/>
      <w:bookmarkStart w:id="26" w:name="_Toc64367081"/>
      <w:bookmarkStart w:id="27" w:name="_Toc190135174"/>
      <w:bookmarkEnd w:id="19"/>
      <w:bookmarkEnd w:id="20"/>
      <w:bookmarkEnd w:id="21"/>
      <w:bookmarkEnd w:id="22"/>
      <w:r w:rsidRPr="009413DA">
        <w:t>Kriterij za odabir ponude</w:t>
      </w:r>
      <w:bookmarkEnd w:id="23"/>
      <w:bookmarkEnd w:id="24"/>
      <w:r w:rsidRPr="009413DA">
        <w:t xml:space="preserve">: Kriterij za odabir ponude je </w:t>
      </w:r>
      <w:bookmarkStart w:id="28" w:name="_Toc360694433"/>
      <w:r w:rsidR="00F5680E">
        <w:t>ekonomski najpovoljnija ponuda.</w:t>
      </w:r>
      <w:r w:rsidR="00053937">
        <w:t xml:space="preserve"> </w:t>
      </w:r>
    </w:p>
    <w:p w:rsidR="002E0AD3" w:rsidRDefault="002E0AD3" w:rsidP="00DD11CF">
      <w:pPr>
        <w:pStyle w:val="Heading2"/>
      </w:pPr>
    </w:p>
    <w:p w:rsidR="00A677B2" w:rsidRPr="00E61F1B" w:rsidRDefault="00A677B2" w:rsidP="00DD11CF">
      <w:pPr>
        <w:pStyle w:val="Heading2"/>
      </w:pPr>
      <w:r w:rsidRPr="00E61F1B">
        <w:t>Jezik i pismo na kojem se izrađuje ponuda</w:t>
      </w:r>
      <w:bookmarkEnd w:id="28"/>
      <w:r w:rsidRPr="00E61F1B">
        <w:t>: Ponuda mora biti izrađena na hrvatskom jeziku i latiničnom pismu.</w:t>
      </w:r>
    </w:p>
    <w:p w:rsidR="008405F3" w:rsidRPr="00E61F1B" w:rsidRDefault="008405F3" w:rsidP="00DD11CF">
      <w:pPr>
        <w:pStyle w:val="Heading2"/>
      </w:pPr>
      <w:bookmarkStart w:id="29" w:name="_Toc288461579"/>
      <w:bookmarkStart w:id="30" w:name="_Toc190135175"/>
      <w:bookmarkStart w:id="31" w:name="_Toc360694434"/>
      <w:bookmarkEnd w:id="25"/>
      <w:bookmarkEnd w:id="26"/>
      <w:bookmarkEnd w:id="27"/>
      <w:bookmarkEnd w:id="29"/>
    </w:p>
    <w:p w:rsidR="008405F3" w:rsidRPr="00E61F1B" w:rsidRDefault="008405F3" w:rsidP="00DD11CF">
      <w:pPr>
        <w:pStyle w:val="Heading2"/>
      </w:pPr>
      <w:r w:rsidRPr="00E61F1B">
        <w:t>Svi dokazi moraju biti na hrvatskom jeziku ili prevedeni na hrvatski jezik od strane ovlaštenog prevoditelja (sudskog tumača).</w:t>
      </w:r>
    </w:p>
    <w:p w:rsidR="00A677B2" w:rsidRPr="00E61F1B" w:rsidRDefault="008405F3" w:rsidP="00DD11CF">
      <w:pPr>
        <w:pStyle w:val="Heading2"/>
      </w:pPr>
      <w:r w:rsidRPr="00E61F1B">
        <w:lastRenderedPageBreak/>
        <w:t>Dokazi se mogu dostaviti i u neovjerenim preslikama osim ako nije drugačije navedeno. Neovjerenom preslikom smatra se i neovjereni ispis elektroničke isprave.</w:t>
      </w:r>
    </w:p>
    <w:p w:rsidR="008405F3" w:rsidRPr="00E61F1B" w:rsidRDefault="008405F3" w:rsidP="00DD11CF">
      <w:pPr>
        <w:pStyle w:val="Heading2"/>
      </w:pPr>
    </w:p>
    <w:p w:rsidR="008405F3" w:rsidRPr="00E61F1B" w:rsidRDefault="008405F3" w:rsidP="00DD11CF">
      <w:pPr>
        <w:pStyle w:val="Heading2"/>
      </w:pPr>
      <w:r w:rsidRPr="00E61F1B">
        <w:t>Nakon rangiranja ponuda prema kriteriju za odabir ponude, a prije donošenja odluke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8405F3" w:rsidRPr="00E61F1B" w:rsidRDefault="008405F3" w:rsidP="00DD11CF">
      <w:pPr>
        <w:pStyle w:val="Heading2"/>
      </w:pPr>
    </w:p>
    <w:p w:rsidR="008405F3" w:rsidRPr="00E61F1B" w:rsidRDefault="008405F3" w:rsidP="00DD11CF">
      <w:pPr>
        <w:pStyle w:val="Heading2"/>
      </w:pPr>
      <w:r w:rsidRPr="00E61F1B">
        <w:t>Ako je gospodarski subjekt već u ponudi dostavio određene dokumente u izvorniku ili ovjerenoj preslici, nije ih dužan naknadno dostavljati.</w:t>
      </w:r>
    </w:p>
    <w:p w:rsidR="008405F3" w:rsidRPr="00E61F1B" w:rsidRDefault="008405F3" w:rsidP="008405F3"/>
    <w:p w:rsidR="008405F3" w:rsidRPr="00E61F1B" w:rsidRDefault="008405F3" w:rsidP="008405F3">
      <w:r w:rsidRPr="00E61F1B">
        <w:t>Naručitelj određeni kriterij ili dokaz koji dostavi Ponuditelj može koristiti kao uvjet odnosno dokaz sposobnosti ili kao kriterij odnosno dokaz za određivanje ekonomski najpovoljnije ponude pri čemu je cilj odabrati „najbolju vrijednost za novac“.</w:t>
      </w:r>
    </w:p>
    <w:p w:rsidR="008405F3" w:rsidRPr="00E61F1B" w:rsidRDefault="008405F3" w:rsidP="00DD11CF">
      <w:pPr>
        <w:pStyle w:val="Heading2"/>
      </w:pPr>
    </w:p>
    <w:p w:rsidR="008405F3" w:rsidRPr="00E61F1B" w:rsidRDefault="008405F3" w:rsidP="00DD11CF">
      <w:pPr>
        <w:pStyle w:val="Heading2"/>
      </w:pPr>
      <w:r w:rsidRPr="00E61F1B">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405F3" w:rsidRDefault="008405F3" w:rsidP="00DD11CF">
      <w:pPr>
        <w:pStyle w:val="Heading2"/>
      </w:pPr>
    </w:p>
    <w:p w:rsidR="00A677B2" w:rsidRDefault="00A677B2" w:rsidP="00DD11CF">
      <w:pPr>
        <w:pStyle w:val="Heading2"/>
      </w:pPr>
      <w:r w:rsidRPr="004F51AE">
        <w:t>Rok valjanosti ponude</w:t>
      </w:r>
      <w:bookmarkEnd w:id="30"/>
      <w:bookmarkEnd w:id="31"/>
      <w:r w:rsidRPr="004F51AE">
        <w:t xml:space="preserve">: Rok valjanosti ponude ne može biti kraći od </w:t>
      </w:r>
      <w:r w:rsidR="0067133A">
        <w:t>9</w:t>
      </w:r>
      <w:r w:rsidR="009E35F0">
        <w:t>0</w:t>
      </w:r>
      <w:r w:rsidRPr="004F51AE">
        <w:t xml:space="preserve"> (</w:t>
      </w:r>
      <w:r w:rsidR="0067133A">
        <w:t>devedeset</w:t>
      </w:r>
      <w:r w:rsidRPr="004F51AE">
        <w:t>) dana od dana isteka roka za dostavu ponuda.</w:t>
      </w:r>
    </w:p>
    <w:p w:rsidR="008405F3" w:rsidRDefault="008405F3"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292066"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 xml:space="preserve">e tehničku i stručnu sposobnost. Dokazi sposobnosti mogu biti dostavljeni kao neovjerene preslike, a po nalogu Naručitelja isti moraju biti dostavljeni u originalu ili ovjereni. </w:t>
      </w:r>
    </w:p>
    <w:p w:rsidR="00292066" w:rsidRDefault="00292066" w:rsidP="004841E7">
      <w:pPr>
        <w:autoSpaceDE w:val="0"/>
        <w:autoSpaceDN w:val="0"/>
        <w:adjustRightInd w:val="0"/>
        <w:jc w:val="both"/>
        <w:rPr>
          <w:rFonts w:cs="Arial"/>
          <w:szCs w:val="22"/>
          <w:lang w:eastAsia="hr-HR"/>
        </w:rPr>
      </w:pPr>
    </w:p>
    <w:p w:rsidR="004841E7" w:rsidRPr="00C67A00" w:rsidRDefault="00BA15A5" w:rsidP="004841E7">
      <w:pPr>
        <w:autoSpaceDE w:val="0"/>
        <w:autoSpaceDN w:val="0"/>
        <w:adjustRightInd w:val="0"/>
        <w:jc w:val="both"/>
        <w:rPr>
          <w:rFonts w:cs="Arial"/>
          <w:b/>
          <w:szCs w:val="22"/>
          <w:lang w:eastAsia="hr-HR"/>
        </w:rPr>
      </w:pPr>
      <w:r w:rsidRPr="00C67A00">
        <w:rPr>
          <w:rFonts w:cs="Arial"/>
          <w:b/>
          <w:szCs w:val="22"/>
          <w:lang w:eastAsia="hr-HR"/>
        </w:rPr>
        <w:t>Dokazi sposobnosti koje je potrebno priložiti uz ponudu:</w:t>
      </w:r>
      <w:r w:rsidR="004841E7" w:rsidRPr="00C67A00">
        <w:rPr>
          <w:rFonts w:cs="Arial"/>
          <w:b/>
          <w:szCs w:val="22"/>
          <w:lang w:eastAsia="hr-HR"/>
        </w:rPr>
        <w:t xml:space="preserve"> </w:t>
      </w:r>
    </w:p>
    <w:p w:rsidR="004841E7" w:rsidRPr="007903A3" w:rsidRDefault="004841E7" w:rsidP="004841E7">
      <w:pPr>
        <w:jc w:val="both"/>
        <w:rPr>
          <w:rFonts w:cs="Arial"/>
          <w:b/>
          <w:szCs w:val="22"/>
          <w:lang w:eastAsia="hr-HR"/>
        </w:rPr>
      </w:pPr>
    </w:p>
    <w:p w:rsidR="007478C3" w:rsidRDefault="004841E7" w:rsidP="007478C3">
      <w:pPr>
        <w:jc w:val="both"/>
        <w:rPr>
          <w:rFonts w:cs="Arial"/>
          <w:b/>
          <w:szCs w:val="22"/>
          <w:lang w:eastAsia="hr-HR"/>
        </w:rPr>
      </w:pPr>
      <w:r w:rsidRPr="007903A3">
        <w:rPr>
          <w:rFonts w:cs="Arial"/>
          <w:b/>
          <w:szCs w:val="22"/>
          <w:lang w:eastAsia="hr-HR"/>
        </w:rPr>
        <w:t xml:space="preserve">4.1. Uvjeti pravne i poslovne sposobnosti: </w:t>
      </w:r>
    </w:p>
    <w:p w:rsidR="00F3245E" w:rsidRDefault="00F3245E" w:rsidP="007478C3">
      <w:pPr>
        <w:jc w:val="both"/>
        <w:rPr>
          <w:lang w:eastAsia="hr-HR"/>
        </w:rPr>
      </w:pPr>
    </w:p>
    <w:p w:rsidR="004841E7" w:rsidRPr="002E7C8B" w:rsidRDefault="004841E7" w:rsidP="007478C3">
      <w:pPr>
        <w:jc w:val="both"/>
        <w:rPr>
          <w:lang w:eastAsia="hr-HR"/>
        </w:rPr>
      </w:pPr>
      <w:r w:rsidRPr="002E7C8B">
        <w:rPr>
          <w:lang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3C08A7" w:rsidRPr="003C08A7" w:rsidRDefault="004841E7" w:rsidP="003C08A7">
      <w:pPr>
        <w:jc w:val="both"/>
        <w:rPr>
          <w:lang w:eastAsia="hr-HR"/>
        </w:rPr>
      </w:pPr>
      <w:r>
        <w:rPr>
          <w:lang w:eastAsia="hr-HR"/>
        </w:rPr>
        <w:t xml:space="preserve">       </w:t>
      </w:r>
    </w:p>
    <w:p w:rsidR="004841E7" w:rsidRPr="00224936" w:rsidRDefault="004841E7" w:rsidP="004841E7">
      <w:pPr>
        <w:spacing w:line="360" w:lineRule="auto"/>
        <w:jc w:val="both"/>
        <w:rPr>
          <w:lang w:eastAsia="hr-HR"/>
        </w:rPr>
      </w:pPr>
      <w:r w:rsidRPr="00224936">
        <w:rPr>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FD6E0F" w:rsidRDefault="00FD6E0F" w:rsidP="00FD6E0F">
      <w:pPr>
        <w:rPr>
          <w:lang w:eastAsia="hr-HR"/>
        </w:rPr>
      </w:pPr>
    </w:p>
    <w:p w:rsidR="00FD6E0F" w:rsidRPr="00FD6E0F" w:rsidRDefault="00FD6E0F" w:rsidP="00FD6E0F">
      <w:pPr>
        <w:pStyle w:val="Heading1"/>
        <w:numPr>
          <w:ilvl w:val="0"/>
          <w:numId w:val="0"/>
        </w:numPr>
        <w:ind w:left="432" w:hanging="432"/>
        <w:rPr>
          <w:b w:val="0"/>
          <w:lang w:val="hr-HR" w:eastAsia="hr-HR"/>
        </w:rPr>
      </w:pPr>
      <w:r w:rsidRPr="00FD6E0F">
        <w:rPr>
          <w:b w:val="0"/>
          <w:lang w:val="hr-HR" w:eastAsia="hr-HR"/>
        </w:rPr>
        <w:lastRenderedPageBreak/>
        <w:t>Naručitelj je obvezan isključiti ponuditelja iz postupka nabave:</w:t>
      </w:r>
    </w:p>
    <w:p w:rsidR="00FD6E0F" w:rsidRPr="00FD6E0F" w:rsidRDefault="00FD6E0F" w:rsidP="00FD6E0F">
      <w:pPr>
        <w:pStyle w:val="Heading1"/>
        <w:numPr>
          <w:ilvl w:val="0"/>
          <w:numId w:val="0"/>
        </w:numPr>
        <w:rPr>
          <w:b w:val="0"/>
          <w:lang w:val="hr-HR" w:eastAsia="hr-HR"/>
        </w:rPr>
      </w:pPr>
      <w:r w:rsidRPr="00FD6E0F">
        <w:rPr>
          <w:b w:val="0"/>
          <w:lang w:val="hr-HR" w:eastAsia="hr-HR"/>
        </w:rPr>
        <w:t>ako nije ispunio obvezu plaćanja dospjelih poreznih obveza i obveza za mirovinsko i zdravstveno osiguranje, osim ako mu je sukladno s posebnim propisima odobrena odgoda plaćanja navedenih obveza.</w:t>
      </w:r>
    </w:p>
    <w:p w:rsidR="000C0115" w:rsidRDefault="000C0115" w:rsidP="005E70FA">
      <w:pPr>
        <w:autoSpaceDE w:val="0"/>
        <w:autoSpaceDN w:val="0"/>
        <w:adjustRightInd w:val="0"/>
        <w:jc w:val="both"/>
        <w:textAlignment w:val="center"/>
        <w:outlineLvl w:val="0"/>
        <w:rPr>
          <w:rFonts w:cs="Arial"/>
          <w:b/>
          <w:szCs w:val="22"/>
        </w:rPr>
      </w:pPr>
      <w:bookmarkStart w:id="32" w:name="_Toc360694435"/>
      <w:r w:rsidRPr="000C0115">
        <w:rPr>
          <w:rFonts w:cs="Arial"/>
          <w:b/>
          <w:szCs w:val="22"/>
        </w:rPr>
        <w:t xml:space="preserve">5. </w:t>
      </w:r>
      <w:r w:rsidR="005E70FA" w:rsidRPr="000C0115">
        <w:rPr>
          <w:rFonts w:cs="Arial"/>
          <w:b/>
          <w:szCs w:val="22"/>
        </w:rPr>
        <w:t>Financijska sposobnost</w:t>
      </w:r>
      <w:r>
        <w:rPr>
          <w:rFonts w:cs="Arial"/>
          <w:b/>
          <w:szCs w:val="22"/>
        </w:rPr>
        <w:t xml:space="preserve">: </w:t>
      </w:r>
    </w:p>
    <w:p w:rsidR="005E70FA" w:rsidRPr="000C0115" w:rsidRDefault="005E70FA" w:rsidP="005E70FA">
      <w:pPr>
        <w:autoSpaceDE w:val="0"/>
        <w:autoSpaceDN w:val="0"/>
        <w:adjustRightInd w:val="0"/>
        <w:jc w:val="both"/>
        <w:textAlignment w:val="center"/>
        <w:outlineLvl w:val="0"/>
        <w:rPr>
          <w:rFonts w:cs="Arial"/>
          <w:b/>
          <w:szCs w:val="22"/>
        </w:rPr>
      </w:pPr>
      <w:r w:rsidRPr="000C0115">
        <w:rPr>
          <w:rFonts w:cs="Arial"/>
          <w:b/>
          <w:szCs w:val="22"/>
        </w:rPr>
        <w:t xml:space="preserve"> </w:t>
      </w:r>
    </w:p>
    <w:p w:rsidR="000C780D" w:rsidRPr="000C780D" w:rsidRDefault="000C780D" w:rsidP="000C780D">
      <w:pPr>
        <w:autoSpaceDE w:val="0"/>
        <w:autoSpaceDN w:val="0"/>
        <w:adjustRightInd w:val="0"/>
        <w:jc w:val="both"/>
        <w:textAlignment w:val="center"/>
        <w:rPr>
          <w:rFonts w:cs="Arial"/>
          <w:szCs w:val="22"/>
        </w:rPr>
      </w:pPr>
      <w:r w:rsidRPr="000C780D">
        <w:rPr>
          <w:rFonts w:cs="Arial"/>
          <w:szCs w:val="22"/>
        </w:rPr>
        <w:t>Ponuditelj je dužan dostaviti BON2 (ili SOL2) kojim se dokazuje da Ponuditelj nije bio u blokadi više od 3 uzastopna dana u zadnjih 180 dana.</w:t>
      </w:r>
    </w:p>
    <w:p w:rsidR="000C780D" w:rsidRPr="000C780D" w:rsidRDefault="000C780D" w:rsidP="000C780D">
      <w:pPr>
        <w:autoSpaceDE w:val="0"/>
        <w:autoSpaceDN w:val="0"/>
        <w:adjustRightInd w:val="0"/>
        <w:jc w:val="both"/>
        <w:textAlignment w:val="center"/>
        <w:rPr>
          <w:rFonts w:cs="Arial"/>
          <w:szCs w:val="22"/>
        </w:rPr>
      </w:pPr>
    </w:p>
    <w:p w:rsidR="005E70FA" w:rsidRDefault="000C780D" w:rsidP="000C780D">
      <w:pPr>
        <w:autoSpaceDE w:val="0"/>
        <w:autoSpaceDN w:val="0"/>
        <w:adjustRightInd w:val="0"/>
        <w:jc w:val="both"/>
        <w:textAlignment w:val="center"/>
        <w:rPr>
          <w:rFonts w:cs="Arial"/>
          <w:szCs w:val="22"/>
        </w:rPr>
      </w:pPr>
      <w:r w:rsidRPr="000C780D">
        <w:rPr>
          <w:rFonts w:cs="Arial"/>
          <w:szCs w:val="22"/>
        </w:rPr>
        <w:t>Procjena Naručitelja je da su propisani uvjeti financijske sposobnosti i njezinih minimalnih razina dokaz neometanog odvijanja poslovnih procesa i urednog poslovanja Ponuditelja što je pretpostavka za uredno izvršavanje ugovora. Ako iz opravdanih razloga gospodarski subjekt nije u mogućnosti dostaviti dokument o financijskoj sposobnosti koji je Naručitelj tražio, on može dokazati financijsku sposobnost i bilo kojim drugim dokumentom koji Naručitelj smatra prikladnim, ali je u tom slučaju Ponuditelj dužan jasno i nedvosmisleno u dostavljenoj ponudi pisano obrazložiti radi čega nije u mogućnosti dostaviti zatraženi dokaz te koje dokaze dostavlja umjesto istog. Naručitelj zadržava pravo ne prihvatiti drugi dokaz i obrazloženje Ponuditelja bez ikakvog prava Ponuditelja na naknadu bilo koje vrste štete ili troška.</w:t>
      </w:r>
      <w:r w:rsidR="005E70FA" w:rsidRPr="000C0115">
        <w:rPr>
          <w:rFonts w:cs="Arial"/>
          <w:szCs w:val="22"/>
        </w:rPr>
        <w:t xml:space="preserve"> </w:t>
      </w:r>
    </w:p>
    <w:p w:rsidR="00803CFF" w:rsidRDefault="00803CFF" w:rsidP="00774114">
      <w:pPr>
        <w:jc w:val="both"/>
        <w:rPr>
          <w:rFonts w:cs="Arial"/>
          <w:b/>
          <w:szCs w:val="22"/>
          <w:lang w:eastAsia="hr-HR"/>
        </w:rPr>
      </w:pPr>
    </w:p>
    <w:p w:rsidR="00774114" w:rsidRPr="00A126FD" w:rsidRDefault="001459D5" w:rsidP="00774114">
      <w:pPr>
        <w:jc w:val="both"/>
        <w:rPr>
          <w:rFonts w:cs="Arial"/>
          <w:b/>
          <w:szCs w:val="22"/>
          <w:lang w:eastAsia="hr-HR"/>
        </w:rPr>
      </w:pPr>
      <w:r w:rsidRPr="00A126FD">
        <w:rPr>
          <w:rFonts w:cs="Arial"/>
          <w:b/>
          <w:szCs w:val="22"/>
          <w:lang w:eastAsia="hr-HR"/>
        </w:rPr>
        <w:t>6</w:t>
      </w:r>
      <w:r w:rsidR="00774114" w:rsidRPr="00A126FD">
        <w:rPr>
          <w:rFonts w:cs="Arial"/>
          <w:b/>
          <w:szCs w:val="22"/>
          <w:lang w:eastAsia="hr-HR"/>
        </w:rPr>
        <w:t>. Jamstvo za ozbiljnost ponude</w:t>
      </w:r>
      <w:r w:rsidR="003B7A81" w:rsidRPr="00A126FD">
        <w:rPr>
          <w:rFonts w:cs="Arial"/>
          <w:b/>
          <w:szCs w:val="22"/>
          <w:lang w:eastAsia="hr-HR"/>
        </w:rPr>
        <w:t>:</w:t>
      </w:r>
    </w:p>
    <w:p w:rsidR="003B7A81" w:rsidRPr="00A126FD" w:rsidRDefault="003B7A81"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Ponuditelj je dužan dostaviti jamstvo za uredno ispunjenje ugovora za slučaj povrede ugovornih obveza.</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 xml:space="preserve">Odabrani ponuditelj je dužan u roku od </w:t>
      </w:r>
      <w:r w:rsidR="00A126FD" w:rsidRPr="00A126FD">
        <w:rPr>
          <w:rFonts w:cs="Arial"/>
          <w:szCs w:val="22"/>
          <w:lang w:eastAsia="hr-HR"/>
        </w:rPr>
        <w:t>3 (tri)</w:t>
      </w:r>
      <w:r w:rsidRPr="00A126FD">
        <w:rPr>
          <w:rFonts w:cs="Arial"/>
          <w:szCs w:val="22"/>
          <w:lang w:eastAsia="hr-HR"/>
        </w:rPr>
        <w:t xml:space="preserve"> dana od </w:t>
      </w:r>
      <w:r w:rsidR="00A126FD" w:rsidRPr="00A126FD">
        <w:rPr>
          <w:rFonts w:cs="Arial"/>
          <w:szCs w:val="22"/>
          <w:lang w:eastAsia="hr-HR"/>
        </w:rPr>
        <w:t xml:space="preserve">dana </w:t>
      </w:r>
      <w:r w:rsidRPr="00A126FD">
        <w:rPr>
          <w:rFonts w:cs="Arial"/>
          <w:szCs w:val="22"/>
          <w:lang w:eastAsia="hr-HR"/>
        </w:rPr>
        <w:t xml:space="preserve">sklapanja ugovora dostaviti bjanko zadužnicu koja pokriva iznos od 10% </w:t>
      </w:r>
      <w:r w:rsidR="00A126FD" w:rsidRPr="00A126FD">
        <w:rPr>
          <w:rFonts w:cs="Arial"/>
          <w:szCs w:val="22"/>
          <w:lang w:eastAsia="hr-HR"/>
        </w:rPr>
        <w:t xml:space="preserve">(deset posto) </w:t>
      </w:r>
      <w:r w:rsidRPr="00A126FD">
        <w:rPr>
          <w:rFonts w:cs="Arial"/>
          <w:szCs w:val="22"/>
          <w:lang w:eastAsia="hr-HR"/>
        </w:rPr>
        <w:t>vrijednosti ugovorenog iznosa (bez uključenog PDV-a), koja treba biti izdana na propisanom obrascu potvrđena od strane javnog bilježnika i popunjena sukladno Pravilniku o obliku i sadržaju zadužnice (Narodne novine, br. 115/2012).</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Jamstvo za uredno ispunjenje ugovora naplatit će se u slučaju da odabrani ponuditelj ne ispuni ugovorne obveze na način i u roku kako je ugovoreno.</w:t>
      </w:r>
    </w:p>
    <w:p w:rsidR="00774114" w:rsidRPr="00A126FD" w:rsidRDefault="00774114" w:rsidP="00774114">
      <w:pPr>
        <w:jc w:val="both"/>
        <w:rPr>
          <w:rFonts w:cs="Arial"/>
          <w:szCs w:val="22"/>
          <w:lang w:eastAsia="hr-HR"/>
        </w:rPr>
      </w:pPr>
    </w:p>
    <w:p w:rsidR="00774114" w:rsidRPr="00A126FD" w:rsidRDefault="00774114" w:rsidP="00774114">
      <w:pPr>
        <w:jc w:val="both"/>
        <w:rPr>
          <w:rFonts w:cs="Arial"/>
          <w:szCs w:val="22"/>
          <w:lang w:eastAsia="hr-HR"/>
        </w:rPr>
      </w:pPr>
      <w:r w:rsidRPr="00A126FD">
        <w:rPr>
          <w:rFonts w:cs="Arial"/>
          <w:szCs w:val="22"/>
          <w:lang w:eastAsia="hr-HR"/>
        </w:rPr>
        <w:t>Ako jamstvo za uredno ispunjenje ugovora ne bude naplaćeno, Naručitelj će ga nakon isteka važenja vratiti ponuditelju.</w:t>
      </w:r>
    </w:p>
    <w:p w:rsidR="00A4172D" w:rsidRDefault="00A126FD" w:rsidP="00A4172D">
      <w:pPr>
        <w:pStyle w:val="Heading1"/>
        <w:numPr>
          <w:ilvl w:val="0"/>
          <w:numId w:val="0"/>
        </w:numPr>
        <w:ind w:left="709" w:hanging="709"/>
        <w:jc w:val="both"/>
        <w:rPr>
          <w:lang w:val="hr-HR"/>
        </w:rPr>
      </w:pPr>
      <w:r>
        <w:rPr>
          <w:lang w:val="hr-HR"/>
        </w:rPr>
        <w:t>7</w:t>
      </w:r>
      <w:r w:rsidR="00A4172D">
        <w:rPr>
          <w:lang w:val="hr-HR"/>
        </w:rPr>
        <w:t>. Uvjeti tehničke i stručne sposobnosti</w:t>
      </w:r>
      <w:r>
        <w:rPr>
          <w:lang w:val="hr-HR"/>
        </w:rPr>
        <w:t>:</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Svaki Ponuditelj mora u postupku nabave dokazati svoju tehničku i stručnu sposobnost. Tehničku i stručnu sposobnost Ponuditelj dokazuje:</w:t>
      </w:r>
    </w:p>
    <w:p w:rsidR="00475D35" w:rsidRPr="005718F5" w:rsidRDefault="00475D35" w:rsidP="00475D35">
      <w:pPr>
        <w:numPr>
          <w:ilvl w:val="0"/>
          <w:numId w:val="12"/>
        </w:numPr>
        <w:autoSpaceDE w:val="0"/>
        <w:autoSpaceDN w:val="0"/>
        <w:adjustRightInd w:val="0"/>
        <w:jc w:val="both"/>
        <w:textAlignment w:val="center"/>
        <w:rPr>
          <w:rFonts w:cs="Arial"/>
          <w:szCs w:val="22"/>
        </w:rPr>
      </w:pPr>
      <w:r w:rsidRPr="005718F5">
        <w:rPr>
          <w:rFonts w:cs="Arial"/>
          <w:szCs w:val="22"/>
        </w:rPr>
        <w:t xml:space="preserve">Izjavom s podacima o </w:t>
      </w:r>
      <w:r w:rsidR="005718F5">
        <w:rPr>
          <w:rFonts w:cs="Arial"/>
          <w:szCs w:val="22"/>
        </w:rPr>
        <w:t>2 (</w:t>
      </w:r>
      <w:r w:rsidRPr="005718F5">
        <w:rPr>
          <w:rFonts w:cs="Arial"/>
          <w:szCs w:val="22"/>
        </w:rPr>
        <w:t>dva</w:t>
      </w:r>
      <w:r w:rsidR="005718F5">
        <w:rPr>
          <w:rFonts w:cs="Arial"/>
          <w:szCs w:val="22"/>
        </w:rPr>
        <w:t>)</w:t>
      </w:r>
      <w:r w:rsidRPr="005718F5">
        <w:rPr>
          <w:rFonts w:cs="Arial"/>
          <w:szCs w:val="22"/>
        </w:rPr>
        <w:t xml:space="preserve"> zaposlenika od kojih će ponuditelj jednog imenovati za voditelja, a drugog za zamjenika voditelja tima koji će izvršavati predmet nabave. Uz navedenu Izjavu Ponuditelj je dužan priložiti sljedeće dokumente imenovanih zaposlenika:</w:t>
      </w:r>
    </w:p>
    <w:p w:rsidR="00475D35" w:rsidRPr="005718F5" w:rsidRDefault="005718F5" w:rsidP="00475D35">
      <w:pPr>
        <w:numPr>
          <w:ilvl w:val="1"/>
          <w:numId w:val="12"/>
        </w:numPr>
        <w:autoSpaceDE w:val="0"/>
        <w:autoSpaceDN w:val="0"/>
        <w:adjustRightInd w:val="0"/>
        <w:jc w:val="both"/>
        <w:textAlignment w:val="center"/>
        <w:rPr>
          <w:rFonts w:cs="Arial"/>
          <w:szCs w:val="22"/>
        </w:rPr>
      </w:pPr>
      <w:r w:rsidRPr="005718F5">
        <w:rPr>
          <w:rFonts w:cs="Arial"/>
          <w:szCs w:val="22"/>
        </w:rPr>
        <w:t>Ž</w:t>
      </w:r>
      <w:r w:rsidR="00475D35" w:rsidRPr="005718F5">
        <w:rPr>
          <w:rFonts w:cs="Arial"/>
          <w:szCs w:val="22"/>
        </w:rPr>
        <w:t>ivotopise</w:t>
      </w:r>
      <w:r>
        <w:rPr>
          <w:rFonts w:cs="Arial"/>
          <w:szCs w:val="22"/>
        </w:rPr>
        <w:t>;</w:t>
      </w:r>
    </w:p>
    <w:p w:rsidR="00475D35" w:rsidRPr="005718F5" w:rsidRDefault="00475D35" w:rsidP="00475D35">
      <w:pPr>
        <w:numPr>
          <w:ilvl w:val="1"/>
          <w:numId w:val="12"/>
        </w:numPr>
        <w:autoSpaceDE w:val="0"/>
        <w:autoSpaceDN w:val="0"/>
        <w:adjustRightInd w:val="0"/>
        <w:jc w:val="both"/>
        <w:textAlignment w:val="center"/>
        <w:rPr>
          <w:rFonts w:cs="Arial"/>
          <w:szCs w:val="22"/>
        </w:rPr>
      </w:pPr>
      <w:r w:rsidRPr="005718F5">
        <w:rPr>
          <w:rFonts w:cs="Arial"/>
          <w:szCs w:val="22"/>
        </w:rPr>
        <w:t>diplome ili potvrde visokih učilišta o stečenoj visokoj stručnoj spremi odnosno akademskom nazivu koji odgovara akademskom nazivu magistar struke</w:t>
      </w:r>
      <w:r w:rsidR="005718F5">
        <w:rPr>
          <w:rFonts w:cs="Arial"/>
          <w:szCs w:val="22"/>
        </w:rPr>
        <w:t>;</w:t>
      </w:r>
    </w:p>
    <w:p w:rsidR="00AC6670" w:rsidRPr="00AC6670" w:rsidRDefault="00AC6670" w:rsidP="00AC6670">
      <w:pPr>
        <w:autoSpaceDE w:val="0"/>
        <w:autoSpaceDN w:val="0"/>
        <w:adjustRightInd w:val="0"/>
        <w:ind w:left="1080"/>
        <w:jc w:val="both"/>
        <w:textAlignment w:val="center"/>
        <w:rPr>
          <w:rFonts w:cs="Arial"/>
          <w:szCs w:val="22"/>
        </w:rPr>
      </w:pPr>
      <w:r w:rsidRPr="00AC6670">
        <w:rPr>
          <w:rFonts w:cs="Arial"/>
          <w:szCs w:val="22"/>
        </w:rPr>
        <w:t>Poželjno je dostaviti i certifikat za voditelja pripreme i provedbe projekata financiranih iz EU fondova ili certifikat za izradu studije izvodljivosti izdan od strane ovlaštenih nositelja obrazovnih programa za EU fondove.</w:t>
      </w:r>
    </w:p>
    <w:p w:rsidR="00AC6670" w:rsidRPr="00AC6670" w:rsidRDefault="00AC6670" w:rsidP="00AC6670">
      <w:pPr>
        <w:autoSpaceDE w:val="0"/>
        <w:autoSpaceDN w:val="0"/>
        <w:adjustRightInd w:val="0"/>
        <w:ind w:left="1080"/>
        <w:jc w:val="both"/>
        <w:textAlignment w:val="center"/>
        <w:rPr>
          <w:rFonts w:cs="Arial"/>
          <w:szCs w:val="22"/>
        </w:rPr>
      </w:pPr>
      <w:r w:rsidRPr="00AC6670">
        <w:rPr>
          <w:rFonts w:cs="Arial"/>
          <w:szCs w:val="22"/>
        </w:rPr>
        <w:t>Također je poželjno da voditelj i zamjenik voditelja projekta budu magistri ekonomske ili pravne struke.</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Naručitelj će isključiti Ponuditelja koji ne imenuje najmanje 2 (dva) zaposlenika od kojih će Ponuditelj jednog imenovati za voditelja, a dr</w:t>
      </w:r>
      <w:r w:rsidR="00AC6670">
        <w:rPr>
          <w:rFonts w:cs="Arial"/>
          <w:szCs w:val="22"/>
        </w:rPr>
        <w:t>ugog za zamjenika voditelja projekta</w:t>
      </w:r>
      <w:r w:rsidRPr="005718F5">
        <w:rPr>
          <w:rFonts w:cs="Arial"/>
          <w:szCs w:val="22"/>
        </w:rPr>
        <w:t xml:space="preserve"> koji će izvršavati predmet nabave, s visokom stručnom spremom odnosno akademskim nazivom koji odgovara akademskom nazivu magistar struke.</w:t>
      </w:r>
    </w:p>
    <w:p w:rsidR="00475D35" w:rsidRPr="005718F5" w:rsidRDefault="00475D35" w:rsidP="00475D35">
      <w:pPr>
        <w:autoSpaceDE w:val="0"/>
        <w:autoSpaceDN w:val="0"/>
        <w:adjustRightInd w:val="0"/>
        <w:jc w:val="both"/>
        <w:textAlignment w:val="center"/>
        <w:rPr>
          <w:rFonts w:cs="Arial"/>
          <w:szCs w:val="22"/>
        </w:rPr>
      </w:pP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 xml:space="preserve">Određeni dokazi iz </w:t>
      </w:r>
      <w:r w:rsidRPr="005718F5">
        <w:rPr>
          <w:rFonts w:cs="Arial"/>
          <w:b/>
          <w:i/>
          <w:szCs w:val="22"/>
        </w:rPr>
        <w:t xml:space="preserve">Tehničke i stručne sposobnosti Ponuditelja </w:t>
      </w:r>
      <w:r w:rsidRPr="005718F5">
        <w:rPr>
          <w:rFonts w:cs="Arial"/>
          <w:szCs w:val="22"/>
        </w:rPr>
        <w:t xml:space="preserve">služit će za ocjenu ekonomski najpovoljnije ponude. Za dokazivanje svoje </w:t>
      </w:r>
      <w:r w:rsidRPr="005718F5">
        <w:rPr>
          <w:rFonts w:cs="Arial"/>
          <w:color w:val="000000"/>
          <w:szCs w:val="22"/>
        </w:rPr>
        <w:t xml:space="preserve">tehničke i stručne sposobnosti, ponuditelji su također </w:t>
      </w:r>
      <w:r w:rsidRPr="005718F5">
        <w:rPr>
          <w:rFonts w:cs="Arial"/>
          <w:color w:val="000000"/>
          <w:szCs w:val="22"/>
        </w:rPr>
        <w:lastRenderedPageBreak/>
        <w:t>dužni dostaviti</w:t>
      </w:r>
      <w:r w:rsidRPr="005718F5">
        <w:rPr>
          <w:rFonts w:cs="Arial"/>
          <w:szCs w:val="22"/>
        </w:rPr>
        <w:t xml:space="preserve"> popis</w:t>
      </w:r>
      <w:r w:rsidR="00A07751">
        <w:rPr>
          <w:rFonts w:cs="Arial"/>
          <w:szCs w:val="22"/>
        </w:rPr>
        <w:t xml:space="preserve"> ugovora</w:t>
      </w:r>
      <w:r w:rsidR="00AC6670">
        <w:rPr>
          <w:rFonts w:cs="Arial"/>
          <w:szCs w:val="22"/>
        </w:rPr>
        <w:t xml:space="preserve"> (maksimalno 5)</w:t>
      </w:r>
      <w:r w:rsidR="00A07751">
        <w:rPr>
          <w:rFonts w:cs="Arial"/>
          <w:szCs w:val="22"/>
        </w:rPr>
        <w:t xml:space="preserve"> o uslugama izvršenim </w:t>
      </w:r>
      <w:r w:rsidRPr="005718F5">
        <w:rPr>
          <w:rFonts w:cs="Arial"/>
          <w:szCs w:val="22"/>
        </w:rPr>
        <w:t xml:space="preserve">tijekom 3 </w:t>
      </w:r>
      <w:r w:rsidR="005718F5">
        <w:rPr>
          <w:rFonts w:cs="Arial"/>
          <w:szCs w:val="22"/>
        </w:rPr>
        <w:t xml:space="preserve">(tri) </w:t>
      </w:r>
      <w:r w:rsidRPr="005718F5">
        <w:rPr>
          <w:rFonts w:cs="Arial"/>
          <w:szCs w:val="22"/>
        </w:rPr>
        <w:t xml:space="preserve">godine koje prethode </w:t>
      </w:r>
      <w:r w:rsidR="00A07751" w:rsidRPr="005718F5">
        <w:rPr>
          <w:rFonts w:cs="Arial"/>
          <w:szCs w:val="22"/>
        </w:rPr>
        <w:t>godini u kojoj je započeo postupak nabave</w:t>
      </w:r>
      <w:r w:rsidRPr="005718F5">
        <w:rPr>
          <w:rFonts w:cs="Arial"/>
          <w:szCs w:val="22"/>
        </w:rPr>
        <w:t>. Popis ugovora sadrži</w:t>
      </w:r>
      <w:r w:rsidR="00D94FA0">
        <w:rPr>
          <w:rFonts w:cs="Arial"/>
          <w:szCs w:val="22"/>
        </w:rPr>
        <w:t xml:space="preserve"> predmet ugovora,</w:t>
      </w:r>
      <w:r w:rsidRPr="005718F5">
        <w:rPr>
          <w:rFonts w:cs="Arial"/>
          <w:szCs w:val="22"/>
        </w:rPr>
        <w:t xml:space="preserve"> vrijednost usluga, datum, mjesto izvršenje usluga i naziv druge ugovorne strane.</w:t>
      </w:r>
    </w:p>
    <w:p w:rsidR="00475D35" w:rsidRPr="005718F5" w:rsidRDefault="00475D35" w:rsidP="00475D35">
      <w:pPr>
        <w:autoSpaceDE w:val="0"/>
        <w:autoSpaceDN w:val="0"/>
        <w:adjustRightInd w:val="0"/>
        <w:jc w:val="both"/>
        <w:textAlignment w:val="center"/>
        <w:rPr>
          <w:rFonts w:cs="Arial"/>
          <w:szCs w:val="22"/>
        </w:rPr>
      </w:pPr>
      <w:r w:rsidRPr="005718F5">
        <w:rPr>
          <w:rFonts w:cs="Arial"/>
          <w:szCs w:val="22"/>
        </w:rPr>
        <w:t xml:space="preserve">Gospodarski subjekt mora dokazati da je obavljao iste ili slične usluge kao što je predmet ovog postupka nabave temeljem izvršenja </w:t>
      </w:r>
      <w:r w:rsidRPr="005718F5">
        <w:rPr>
          <w:rFonts w:cs="Arial"/>
          <w:b/>
          <w:szCs w:val="22"/>
        </w:rPr>
        <w:t>najmanje jednog istog ili sličnog ugovora</w:t>
      </w:r>
      <w:r w:rsidRPr="005718F5">
        <w:rPr>
          <w:rFonts w:cs="Arial"/>
          <w:b/>
          <w:i/>
          <w:szCs w:val="22"/>
        </w:rPr>
        <w:t xml:space="preserve"> </w:t>
      </w:r>
      <w:r w:rsidRPr="005718F5">
        <w:rPr>
          <w:rFonts w:cs="Arial"/>
          <w:szCs w:val="22"/>
        </w:rPr>
        <w:t xml:space="preserve">u posljednje </w:t>
      </w:r>
      <w:r w:rsidR="005718F5">
        <w:rPr>
          <w:rFonts w:cs="Arial"/>
          <w:szCs w:val="22"/>
        </w:rPr>
        <w:t>3 (</w:t>
      </w:r>
      <w:r w:rsidRPr="005718F5">
        <w:rPr>
          <w:rFonts w:cs="Arial"/>
          <w:szCs w:val="22"/>
        </w:rPr>
        <w:t>tri</w:t>
      </w:r>
      <w:r w:rsidR="005718F5">
        <w:rPr>
          <w:rFonts w:cs="Arial"/>
          <w:szCs w:val="22"/>
        </w:rPr>
        <w:t>)</w:t>
      </w:r>
      <w:r w:rsidRPr="005718F5">
        <w:rPr>
          <w:rFonts w:cs="Arial"/>
          <w:szCs w:val="22"/>
        </w:rPr>
        <w:t xml:space="preserve"> godine</w:t>
      </w:r>
      <w:r w:rsidR="00AC6670" w:rsidRPr="00AC6670">
        <w:t xml:space="preserve"> </w:t>
      </w:r>
      <w:r w:rsidR="00AC6670" w:rsidRPr="00AC6670">
        <w:rPr>
          <w:rFonts w:cs="Arial"/>
          <w:szCs w:val="22"/>
        </w:rPr>
        <w:t>koje prethode godini u kojoj je započeo postupak nabave</w:t>
      </w:r>
      <w:r w:rsidRPr="005718F5">
        <w:rPr>
          <w:rFonts w:cs="Arial"/>
          <w:szCs w:val="22"/>
        </w:rPr>
        <w:t>, čija je vrijednost bila najmanje u vrijednosti dostavljene ponude (bez PDV-a).</w:t>
      </w:r>
    </w:p>
    <w:p w:rsidR="00475D35" w:rsidRPr="005718F5" w:rsidRDefault="00475D35" w:rsidP="00475D35">
      <w:pPr>
        <w:jc w:val="both"/>
        <w:rPr>
          <w:rFonts w:cs="Arial"/>
          <w:szCs w:val="22"/>
          <w:lang w:eastAsia="hr-HR"/>
        </w:rPr>
      </w:pPr>
    </w:p>
    <w:p w:rsidR="00475D35" w:rsidRPr="005718F5" w:rsidRDefault="00475D35" w:rsidP="00475D35">
      <w:pPr>
        <w:jc w:val="both"/>
        <w:rPr>
          <w:rFonts w:cs="Arial"/>
          <w:szCs w:val="22"/>
          <w:lang w:eastAsia="hr-HR"/>
        </w:rPr>
      </w:pPr>
    </w:p>
    <w:p w:rsidR="00A4172D" w:rsidRDefault="00A4172D" w:rsidP="00A4172D">
      <w:r>
        <w:t xml:space="preserve">Uvjeti tehničke i stručne sposobnosti dani su u Prilogu </w:t>
      </w:r>
      <w:r w:rsidRPr="006377B4">
        <w:t xml:space="preserve">2. </w:t>
      </w:r>
      <w:r>
        <w:t xml:space="preserve">- </w:t>
      </w:r>
      <w:r w:rsidRPr="006377B4">
        <w:t xml:space="preserve">Specifikacija i opis </w:t>
      </w:r>
      <w:r w:rsidR="00CC0B86">
        <w:t xml:space="preserve">predmeta </w:t>
      </w:r>
      <w:r w:rsidRPr="006377B4">
        <w:t>nabave</w:t>
      </w:r>
      <w:r>
        <w:t xml:space="preserve"> ove dokumentacije.</w:t>
      </w:r>
    </w:p>
    <w:p w:rsidR="00A677B2" w:rsidRPr="00A27558" w:rsidRDefault="005718F5" w:rsidP="006377B4">
      <w:pPr>
        <w:pStyle w:val="Heading1"/>
        <w:numPr>
          <w:ilvl w:val="0"/>
          <w:numId w:val="0"/>
        </w:numPr>
        <w:jc w:val="both"/>
        <w:rPr>
          <w:u w:val="single"/>
          <w:lang w:val="hr-HR"/>
        </w:rPr>
      </w:pPr>
      <w:r>
        <w:rPr>
          <w:lang w:val="hr-HR"/>
        </w:rPr>
        <w:t>8</w:t>
      </w:r>
      <w:r w:rsidR="00A677B2" w:rsidRPr="00A27558">
        <w:rPr>
          <w:lang w:val="hr-HR"/>
        </w:rPr>
        <w:t xml:space="preserve">. </w:t>
      </w:r>
      <w:r w:rsidR="00A677B2" w:rsidRPr="00A27558">
        <w:rPr>
          <w:u w:val="single"/>
        </w:rPr>
        <w:t>Ostale odredbe</w:t>
      </w:r>
      <w:bookmarkStart w:id="33" w:name="_Toc360694436"/>
      <w:bookmarkEnd w:id="32"/>
    </w:p>
    <w:p w:rsidR="00A677B2" w:rsidRPr="00BF7498" w:rsidRDefault="005718F5" w:rsidP="00A677B2">
      <w:pPr>
        <w:pStyle w:val="Heading1"/>
        <w:numPr>
          <w:ilvl w:val="0"/>
          <w:numId w:val="0"/>
        </w:numPr>
        <w:ind w:left="709" w:hanging="709"/>
        <w:jc w:val="both"/>
        <w:rPr>
          <w:rFonts w:cs="Arial"/>
          <w:szCs w:val="22"/>
        </w:rPr>
      </w:pPr>
      <w:r>
        <w:rPr>
          <w:rStyle w:val="Heading2Char"/>
          <w:lang w:val="hr-HR"/>
        </w:rPr>
        <w:t>8</w:t>
      </w:r>
      <w:r w:rsidR="00A677B2" w:rsidRPr="004F51AE">
        <w:rPr>
          <w:rStyle w:val="Heading2Char"/>
        </w:rPr>
        <w:t>.</w:t>
      </w:r>
      <w:r w:rsidR="00A677B2" w:rsidRPr="004F51AE">
        <w:rPr>
          <w:rStyle w:val="Heading2Char"/>
          <w:b/>
        </w:rPr>
        <w:t>1.</w:t>
      </w:r>
      <w:r w:rsidR="00A677B2" w:rsidRPr="004F51AE">
        <w:rPr>
          <w:b w:val="0"/>
        </w:rPr>
        <w:t xml:space="preserve">  </w:t>
      </w:r>
      <w:r w:rsidR="00A677B2" w:rsidRPr="004F51AE">
        <w:rPr>
          <w:rFonts w:cs="Arial"/>
          <w:szCs w:val="22"/>
        </w:rPr>
        <w:t xml:space="preserve">Odredbe </w:t>
      </w:r>
      <w:r w:rsidR="00A677B2" w:rsidRPr="00BF7498">
        <w:rPr>
          <w:rFonts w:cs="Arial"/>
          <w:szCs w:val="22"/>
        </w:rPr>
        <w:t>koje se odnose na zajednicu ponuditelja</w:t>
      </w:r>
      <w:bookmarkEnd w:id="33"/>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w:t>
      </w:r>
      <w:r w:rsidR="00292066">
        <w:rPr>
          <w:rFonts w:ascii="Arial" w:hAnsi="Arial" w:cs="Arial"/>
          <w:szCs w:val="22"/>
        </w:rPr>
        <w:t xml:space="preserve"> </w:t>
      </w:r>
      <w:r>
        <w:rPr>
          <w:rFonts w:ascii="Arial" w:hAnsi="Arial" w:cs="Arial"/>
          <w:szCs w:val="22"/>
        </w:rPr>
        <w:t>-</w:t>
      </w:r>
      <w:r w:rsidR="00292066">
        <w:rPr>
          <w:rFonts w:ascii="Arial" w:hAnsi="Arial" w:cs="Arial"/>
          <w:szCs w:val="22"/>
        </w:rPr>
        <w:t xml:space="preserve"> </w:t>
      </w:r>
      <w:r>
        <w:rPr>
          <w:rFonts w:ascii="Arial" w:hAnsi="Arial" w:cs="Arial"/>
          <w:szCs w:val="22"/>
        </w:rPr>
        <w:t>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DD11CF" w:rsidRDefault="005718F5" w:rsidP="00DD11CF">
      <w:pPr>
        <w:pStyle w:val="Heading2"/>
      </w:pPr>
      <w:bookmarkStart w:id="34" w:name="_Toc360694437"/>
      <w:r w:rsidRPr="00DD11CF">
        <w:t>8</w:t>
      </w:r>
      <w:r w:rsidR="00A677B2" w:rsidRPr="00DD11CF">
        <w:t xml:space="preserve">.2. Odredbe koje se odnose na </w:t>
      </w:r>
      <w:proofErr w:type="spellStart"/>
      <w:r w:rsidR="00A677B2" w:rsidRPr="00DD11CF">
        <w:t>podizvoditelje</w:t>
      </w:r>
      <w:bookmarkEnd w:id="34"/>
      <w:proofErr w:type="spellEnd"/>
      <w:r w:rsidR="00A677B2" w:rsidRPr="00DD11CF">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r w:rsidR="000A0B9E">
        <w:rPr>
          <w:rFonts w:ascii="Arial" w:hAnsi="Arial" w:cs="Arial"/>
          <w:color w:val="000000"/>
          <w:szCs w:val="22"/>
          <w:lang w:eastAsia="hr-HR"/>
        </w:rPr>
        <w:t>/isporučenu uslugu</w:t>
      </w:r>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lastRenderedPageBreak/>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w:t>
      </w:r>
      <w:r w:rsidRPr="00C3610B">
        <w:rPr>
          <w:rFonts w:ascii="Arial" w:hAnsi="Arial" w:cs="Arial"/>
          <w:b/>
          <w:color w:val="000000"/>
          <w:szCs w:val="22"/>
          <w:u w:val="single"/>
          <w:lang w:eastAsia="hr-HR"/>
        </w:rPr>
        <w:t>ne smije prijeći 30%</w:t>
      </w:r>
      <w:r w:rsidRPr="000A36D7">
        <w:rPr>
          <w:rFonts w:ascii="Arial" w:hAnsi="Arial" w:cs="Arial"/>
          <w:color w:val="000000"/>
          <w:szCs w:val="22"/>
          <w:lang w:eastAsia="hr-HR"/>
        </w:rPr>
        <w:t xml:space="preserve">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E26F65" w:rsidRDefault="00E26F65" w:rsidP="00DD11CF">
      <w:pPr>
        <w:pStyle w:val="Heading2"/>
      </w:pPr>
      <w:bookmarkStart w:id="35" w:name="_Toc282769684"/>
      <w:bookmarkStart w:id="36" w:name="_Toc282769685"/>
      <w:bookmarkStart w:id="37" w:name="_Toc282769686"/>
      <w:bookmarkStart w:id="38" w:name="_Toc282769687"/>
      <w:bookmarkStart w:id="39" w:name="_Toc360694439"/>
      <w:bookmarkStart w:id="40" w:name="_Toc8137803"/>
      <w:bookmarkStart w:id="41" w:name="_Toc64367083"/>
      <w:bookmarkEnd w:id="35"/>
      <w:bookmarkEnd w:id="36"/>
      <w:bookmarkEnd w:id="37"/>
      <w:bookmarkEnd w:id="38"/>
    </w:p>
    <w:p w:rsidR="00A677B2" w:rsidRPr="0070472A" w:rsidRDefault="005718F5" w:rsidP="00DD11CF">
      <w:pPr>
        <w:pStyle w:val="Heading2"/>
        <w:rPr>
          <w:rFonts w:cs="Arial"/>
          <w:szCs w:val="22"/>
        </w:rPr>
      </w:pPr>
      <w:r>
        <w:t>9</w:t>
      </w:r>
      <w:r w:rsidR="00A677B2">
        <w:t xml:space="preserve">.     </w:t>
      </w:r>
      <w:r w:rsidR="00A677B2" w:rsidRPr="0070472A">
        <w:t xml:space="preserve">Datum, vrijeme i mjesto dostave </w:t>
      </w:r>
      <w:r w:rsidR="00A677B2">
        <w:t xml:space="preserve">i </w:t>
      </w:r>
      <w:r w:rsidR="00A677B2" w:rsidRPr="0070472A">
        <w:t>otvaranja ponuda</w:t>
      </w:r>
      <w:bookmarkEnd w:id="39"/>
      <w:r w:rsidR="00A677B2" w:rsidRPr="0070472A">
        <w:t>:</w:t>
      </w:r>
    </w:p>
    <w:p w:rsidR="005A77B2" w:rsidRDefault="005A77B2" w:rsidP="00BA15A5">
      <w:pPr>
        <w:tabs>
          <w:tab w:val="left" w:pos="1009"/>
        </w:tabs>
        <w:spacing w:line="276" w:lineRule="auto"/>
        <w:rPr>
          <w:b/>
          <w:u w:val="single"/>
        </w:rPr>
      </w:pP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D25946" w:rsidRDefault="00F736C5" w:rsidP="00A677B2">
      <w:pPr>
        <w:tabs>
          <w:tab w:val="left" w:pos="540"/>
        </w:tabs>
        <w:spacing w:before="120" w:after="120"/>
        <w:jc w:val="both"/>
        <w:rPr>
          <w:rFonts w:cs="Arial"/>
          <w:b/>
          <w:szCs w:val="22"/>
          <w:u w:val="single"/>
        </w:rPr>
      </w:pPr>
      <w:r w:rsidRPr="00D25946">
        <w:rPr>
          <w:rFonts w:cs="Arial"/>
          <w:b/>
          <w:szCs w:val="22"/>
          <w:u w:val="single"/>
        </w:rPr>
        <w:t xml:space="preserve">Ponude je potrebno dostaviti </w:t>
      </w:r>
      <w:r w:rsidR="002844EA" w:rsidRPr="00D25946">
        <w:rPr>
          <w:rFonts w:cs="Arial"/>
          <w:b/>
          <w:szCs w:val="22"/>
          <w:u w:val="single"/>
        </w:rPr>
        <w:t xml:space="preserve">(bez obzira na način </w:t>
      </w:r>
      <w:r w:rsidR="002844EA" w:rsidRPr="0014183E">
        <w:rPr>
          <w:rFonts w:cs="Arial"/>
          <w:b/>
          <w:szCs w:val="22"/>
          <w:u w:val="single"/>
        </w:rPr>
        <w:t xml:space="preserve">dostave) </w:t>
      </w:r>
      <w:r w:rsidR="00A677B2" w:rsidRPr="0014183E">
        <w:rPr>
          <w:rFonts w:cs="Arial"/>
          <w:b/>
          <w:szCs w:val="22"/>
          <w:u w:val="single"/>
        </w:rPr>
        <w:t>do</w:t>
      </w:r>
      <w:r w:rsidR="00CD1511">
        <w:rPr>
          <w:rFonts w:cs="Arial"/>
          <w:b/>
          <w:szCs w:val="22"/>
          <w:u w:val="single"/>
        </w:rPr>
        <w:t xml:space="preserve"> </w:t>
      </w:r>
      <w:r w:rsidR="00B05507">
        <w:rPr>
          <w:rFonts w:cs="Arial"/>
          <w:b/>
          <w:szCs w:val="22"/>
          <w:u w:val="single"/>
        </w:rPr>
        <w:t>17</w:t>
      </w:r>
      <w:r w:rsidR="00223EBD" w:rsidRPr="0014183E">
        <w:rPr>
          <w:rFonts w:cs="Arial"/>
          <w:b/>
          <w:szCs w:val="22"/>
          <w:u w:val="single"/>
        </w:rPr>
        <w:t>.</w:t>
      </w:r>
      <w:r w:rsidR="004B5A45" w:rsidRPr="0014183E">
        <w:rPr>
          <w:rFonts w:cs="Arial"/>
          <w:b/>
          <w:szCs w:val="22"/>
          <w:u w:val="single"/>
        </w:rPr>
        <w:t xml:space="preserve"> </w:t>
      </w:r>
      <w:r w:rsidR="0026450E" w:rsidRPr="0014183E">
        <w:rPr>
          <w:rFonts w:cs="Arial"/>
          <w:b/>
          <w:szCs w:val="22"/>
          <w:u w:val="single"/>
        </w:rPr>
        <w:t>01.</w:t>
      </w:r>
      <w:r w:rsidR="004F51AE" w:rsidRPr="0014183E">
        <w:rPr>
          <w:rFonts w:cs="Arial"/>
          <w:b/>
          <w:szCs w:val="22"/>
          <w:u w:val="single"/>
        </w:rPr>
        <w:t xml:space="preserve"> 201</w:t>
      </w:r>
      <w:r w:rsidR="0026450E" w:rsidRPr="0014183E">
        <w:rPr>
          <w:rFonts w:cs="Arial"/>
          <w:b/>
          <w:szCs w:val="22"/>
          <w:u w:val="single"/>
        </w:rPr>
        <w:t>7</w:t>
      </w:r>
      <w:r w:rsidR="00A677B2" w:rsidRPr="0014183E">
        <w:rPr>
          <w:rFonts w:cs="Arial"/>
          <w:b/>
          <w:szCs w:val="22"/>
          <w:u w:val="single"/>
        </w:rPr>
        <w:t xml:space="preserve">. </w:t>
      </w:r>
      <w:r w:rsidR="00223EBD" w:rsidRPr="0014183E">
        <w:rPr>
          <w:rFonts w:cs="Arial"/>
          <w:b/>
          <w:szCs w:val="22"/>
          <w:u w:val="single"/>
        </w:rPr>
        <w:t xml:space="preserve">do </w:t>
      </w:r>
      <w:r w:rsidR="004F51AE" w:rsidRPr="0014183E">
        <w:rPr>
          <w:rFonts w:cs="Arial"/>
          <w:b/>
          <w:szCs w:val="22"/>
          <w:u w:val="single"/>
        </w:rPr>
        <w:t>1</w:t>
      </w:r>
      <w:r w:rsidR="0026450E" w:rsidRPr="0014183E">
        <w:rPr>
          <w:rFonts w:cs="Arial"/>
          <w:b/>
          <w:szCs w:val="22"/>
          <w:u w:val="single"/>
        </w:rPr>
        <w:t>0</w:t>
      </w:r>
      <w:r w:rsidR="00A677B2" w:rsidRPr="0014183E">
        <w:rPr>
          <w:rFonts w:cs="Arial"/>
          <w:b/>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AD0144">
        <w:rPr>
          <w:rFonts w:cs="Arial"/>
          <w:szCs w:val="22"/>
        </w:rPr>
        <w:t xml:space="preserve"> kojem </w:t>
      </w:r>
      <w:r w:rsidR="00BA15A5">
        <w:rPr>
          <w:rFonts w:cs="Arial"/>
          <w:szCs w:val="22"/>
        </w:rPr>
        <w:t>će se dostaviti obavijest putem e</w:t>
      </w:r>
      <w:r w:rsidR="002844EA">
        <w:rPr>
          <w:rFonts w:cs="Arial"/>
          <w:szCs w:val="22"/>
        </w:rPr>
        <w:t>-</w:t>
      </w:r>
      <w:r w:rsidR="00BA15A5">
        <w:rPr>
          <w:rFonts w:cs="Arial"/>
          <w:szCs w:val="22"/>
        </w:rPr>
        <w:t xml:space="preserve">maila o </w:t>
      </w:r>
      <w:r w:rsidR="00D212B5">
        <w:rPr>
          <w:rFonts w:cs="Arial"/>
          <w:szCs w:val="22"/>
        </w:rPr>
        <w:t xml:space="preserve">njegovoj </w:t>
      </w:r>
      <w:r w:rsidR="00BA15A5">
        <w:rPr>
          <w:rFonts w:cs="Arial"/>
          <w:szCs w:val="22"/>
        </w:rPr>
        <w:t xml:space="preserve">zakašnjeloj </w:t>
      </w:r>
      <w:r w:rsidR="00D212B5">
        <w:rPr>
          <w:rFonts w:cs="Arial"/>
          <w:szCs w:val="22"/>
        </w:rPr>
        <w:t xml:space="preserve">elektronskoj </w:t>
      </w:r>
      <w:r w:rsidR="00BA15A5">
        <w:rPr>
          <w:rFonts w:cs="Arial"/>
          <w:szCs w:val="22"/>
        </w:rPr>
        <w:t>ponudi</w:t>
      </w:r>
      <w:r w:rsidR="002844EA">
        <w:rPr>
          <w:rFonts w:cs="Arial"/>
          <w:szCs w:val="22"/>
        </w:rPr>
        <w:t xml:space="preserve"> </w:t>
      </w:r>
      <w:r w:rsidR="00D212B5">
        <w:rPr>
          <w:rFonts w:cs="Arial"/>
          <w:szCs w:val="22"/>
        </w:rPr>
        <w:t xml:space="preserve">putem e-maila - </w:t>
      </w:r>
      <w:r w:rsidR="002844EA">
        <w:rPr>
          <w:rFonts w:cs="Arial"/>
          <w:szCs w:val="22"/>
        </w:rPr>
        <w:t>koja se neće otvarati</w:t>
      </w:r>
      <w:r w:rsidRPr="00BD738D">
        <w:rPr>
          <w:rFonts w:cs="Arial"/>
          <w:szCs w:val="22"/>
        </w:rPr>
        <w:t>.</w:t>
      </w:r>
      <w:bookmarkStart w:id="42" w:name="_Toc326064105"/>
      <w:bookmarkStart w:id="43" w:name="_Toc190135181"/>
      <w:bookmarkStart w:id="44" w:name="_Toc360694441"/>
      <w:bookmarkStart w:id="45" w:name="_Toc64367086"/>
      <w:bookmarkStart w:id="46" w:name="_Toc431529035"/>
      <w:bookmarkStart w:id="47" w:name="_Toc451161773"/>
      <w:bookmarkStart w:id="48" w:name="_Toc500651268"/>
      <w:bookmarkEnd w:id="40"/>
      <w:bookmarkEnd w:id="41"/>
      <w:bookmarkEnd w:id="42"/>
    </w:p>
    <w:p w:rsidR="00A677B2" w:rsidRDefault="001535AE" w:rsidP="00DD11CF">
      <w:pPr>
        <w:pStyle w:val="Heading2"/>
      </w:pPr>
      <w:r>
        <w:t>Ne provodi se javno otvaranje ponuda.</w:t>
      </w:r>
    </w:p>
    <w:p w:rsidR="00D6683B" w:rsidRDefault="00D6683B" w:rsidP="00DD11CF">
      <w:pPr>
        <w:pStyle w:val="Heading2"/>
      </w:pPr>
    </w:p>
    <w:p w:rsidR="00A677B2" w:rsidRPr="0070472A" w:rsidRDefault="005718F5" w:rsidP="00DD11CF">
      <w:pPr>
        <w:pStyle w:val="Heading2"/>
        <w:rPr>
          <w:rFonts w:cs="Arial"/>
          <w:szCs w:val="22"/>
        </w:rPr>
      </w:pPr>
      <w:r>
        <w:t>10</w:t>
      </w:r>
      <w:r w:rsidR="00A677B2">
        <w:t xml:space="preserve">. </w:t>
      </w:r>
      <w:r w:rsidR="00A677B2" w:rsidRPr="0070472A">
        <w:t xml:space="preserve">Rok za donošenje </w:t>
      </w:r>
      <w:bookmarkEnd w:id="43"/>
      <w:bookmarkEnd w:id="44"/>
      <w:r w:rsidR="00223EBD">
        <w:t>obavijesti o odabiru</w:t>
      </w:r>
      <w:r w:rsidR="00A677B2" w:rsidRPr="0070472A">
        <w:t>:</w:t>
      </w:r>
      <w:r w:rsidR="00A677B2" w:rsidRPr="0070472A">
        <w:rPr>
          <w:rFonts w:cs="Arial"/>
          <w:szCs w:val="22"/>
        </w:rPr>
        <w:t xml:space="preserve">  </w:t>
      </w:r>
      <w:bookmarkEnd w:id="45"/>
    </w:p>
    <w:p w:rsidR="00A677B2" w:rsidRDefault="00A677B2" w:rsidP="00A677B2">
      <w:pPr>
        <w:spacing w:before="120" w:after="120"/>
        <w:jc w:val="both"/>
        <w:rPr>
          <w:rFonts w:cs="Arial"/>
          <w:szCs w:val="22"/>
        </w:rPr>
      </w:pPr>
      <w:r>
        <w:rPr>
          <w:rFonts w:cs="Arial"/>
          <w:szCs w:val="22"/>
        </w:rPr>
        <w:t>N</w:t>
      </w:r>
      <w:r w:rsidRPr="00EC6183">
        <w:rPr>
          <w:rFonts w:cs="Arial"/>
          <w:szCs w:val="22"/>
        </w:rPr>
        <w:t>a osnovi rezultata pregleda i ocjene ponuda</w:t>
      </w:r>
      <w:r w:rsidR="00A7318A">
        <w:rPr>
          <w:rFonts w:cs="Arial"/>
          <w:szCs w:val="22"/>
        </w:rPr>
        <w:t xml:space="preserve">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w:t>
      </w:r>
      <w:r w:rsidR="00DA3B49">
        <w:rPr>
          <w:rFonts w:cs="Arial"/>
          <w:szCs w:val="22"/>
        </w:rPr>
        <w:t xml:space="preserve">ekonomski </w:t>
      </w:r>
      <w:r w:rsidRPr="00EC6183">
        <w:rPr>
          <w:rFonts w:cs="Arial"/>
          <w:szCs w:val="22"/>
        </w:rPr>
        <w:t>najpovoljnija ponuda ponuditelja s kojim će se sklopiti ugovor</w:t>
      </w:r>
      <w:r>
        <w:rPr>
          <w:rFonts w:cs="Arial"/>
          <w:szCs w:val="22"/>
        </w:rPr>
        <w:t>/narudžbenica</w:t>
      </w:r>
      <w:r w:rsidRPr="00EC6183">
        <w:rPr>
          <w:rFonts w:cs="Arial"/>
          <w:szCs w:val="22"/>
        </w:rPr>
        <w:t xml:space="preserve"> o  nabavi</w:t>
      </w:r>
      <w:r>
        <w:rPr>
          <w:rFonts w:cs="Arial"/>
          <w:szCs w:val="22"/>
        </w:rPr>
        <w:t xml:space="preserve"> predmetn</w:t>
      </w:r>
      <w:r w:rsidR="00DD7AFD">
        <w:rPr>
          <w:rFonts w:cs="Arial"/>
          <w:szCs w:val="22"/>
        </w:rPr>
        <w:t>e</w:t>
      </w:r>
      <w:r>
        <w:rPr>
          <w:rFonts w:cs="Arial"/>
          <w:szCs w:val="22"/>
        </w:rPr>
        <w:t xml:space="preserve"> </w:t>
      </w:r>
      <w:r w:rsidR="006A5D82">
        <w:rPr>
          <w:rFonts w:cs="Arial"/>
          <w:szCs w:val="22"/>
        </w:rPr>
        <w:t>usluge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49" w:name="_Toc190135182"/>
    </w:p>
    <w:p w:rsidR="004110FD" w:rsidRDefault="004110FD" w:rsidP="00DD11CF">
      <w:pPr>
        <w:pStyle w:val="Heading2"/>
      </w:pPr>
      <w:bookmarkStart w:id="50" w:name="_Toc360694442"/>
    </w:p>
    <w:p w:rsidR="00A677B2" w:rsidRPr="0070472A" w:rsidRDefault="005718F5" w:rsidP="00DD11CF">
      <w:pPr>
        <w:pStyle w:val="Heading2"/>
      </w:pPr>
      <w:r>
        <w:t>11</w:t>
      </w:r>
      <w:r w:rsidR="00A677B2">
        <w:t xml:space="preserve">. </w:t>
      </w:r>
      <w:r w:rsidR="00A677B2" w:rsidRPr="0070472A">
        <w:t>Rok, način i uvjeti plaćanja</w:t>
      </w:r>
      <w:bookmarkEnd w:id="50"/>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6"/>
    <w:bookmarkEnd w:id="47"/>
    <w:bookmarkEnd w:id="48"/>
    <w:bookmarkEnd w:id="49"/>
    <w:p w:rsidR="008D5EBD" w:rsidRDefault="008D5EBD" w:rsidP="00DD11CF">
      <w:pPr>
        <w:pStyle w:val="Heading2"/>
      </w:pPr>
    </w:p>
    <w:p w:rsidR="00A677B2" w:rsidRPr="00845F36" w:rsidRDefault="005718F5" w:rsidP="00DD11CF">
      <w:pPr>
        <w:pStyle w:val="Heading2"/>
      </w:pPr>
      <w:r>
        <w:t>12</w:t>
      </w:r>
      <w:r w:rsidR="00A677B2">
        <w:t xml:space="preserve">.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473675" w:rsidRDefault="005718F5" w:rsidP="00DD11CF">
      <w:pPr>
        <w:pStyle w:val="Heading2"/>
      </w:pPr>
      <w:bookmarkStart w:id="51" w:name="_Toc282769696"/>
      <w:bookmarkStart w:id="52" w:name="_Toc282769697"/>
      <w:bookmarkStart w:id="53" w:name="_Toc282769698"/>
      <w:bookmarkStart w:id="54" w:name="_Toc282769699"/>
      <w:bookmarkStart w:id="55" w:name="_Toc282769700"/>
      <w:bookmarkStart w:id="56" w:name="_Toc282769701"/>
      <w:bookmarkStart w:id="57" w:name="_Toc282769702"/>
      <w:bookmarkStart w:id="58" w:name="_Toc282769703"/>
      <w:bookmarkStart w:id="59" w:name="_Toc282769704"/>
      <w:bookmarkStart w:id="60" w:name="_Toc282769705"/>
      <w:bookmarkStart w:id="61" w:name="_Toc282769706"/>
      <w:bookmarkStart w:id="62" w:name="_Toc282769707"/>
      <w:bookmarkStart w:id="63" w:name="_Toc282769708"/>
      <w:bookmarkStart w:id="64" w:name="_Toc282769709"/>
      <w:bookmarkStart w:id="65" w:name="_Toc252871892"/>
      <w:bookmarkStart w:id="66" w:name="_Toc242247933"/>
      <w:bookmarkStart w:id="67" w:name="OLE_LINK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73675">
        <w:t>13</w:t>
      </w:r>
      <w:r w:rsidR="00A677B2" w:rsidRPr="00473675">
        <w:t>. Popis priloga:</w:t>
      </w:r>
    </w:p>
    <w:p w:rsidR="00A677B2" w:rsidRPr="00473675" w:rsidRDefault="00A677B2" w:rsidP="00DD11CF">
      <w:pPr>
        <w:pStyle w:val="Heading2"/>
      </w:pPr>
    </w:p>
    <w:p w:rsidR="00A677B2" w:rsidRPr="003924BF" w:rsidRDefault="00E26F65" w:rsidP="00DD11CF">
      <w:pPr>
        <w:pStyle w:val="Heading2"/>
        <w:rPr>
          <w:b w:val="0"/>
        </w:rPr>
      </w:pPr>
      <w:r w:rsidRPr="003924BF">
        <w:rPr>
          <w:b w:val="0"/>
        </w:rPr>
        <w:t>Prilog 1. –</w:t>
      </w:r>
      <w:r w:rsidR="00781249" w:rsidRPr="003924BF">
        <w:rPr>
          <w:b w:val="0"/>
        </w:rPr>
        <w:t xml:space="preserve"> </w:t>
      </w:r>
      <w:r w:rsidR="00A677B2" w:rsidRPr="003924BF">
        <w:rPr>
          <w:b w:val="0"/>
        </w:rPr>
        <w:t>Ponudbeni list</w:t>
      </w:r>
      <w:r w:rsidR="008D5EBD" w:rsidRPr="003924BF">
        <w:rPr>
          <w:b w:val="0"/>
        </w:rPr>
        <w:t>;</w:t>
      </w:r>
    </w:p>
    <w:p w:rsidR="00A677B2" w:rsidRPr="003924BF" w:rsidRDefault="00A677B2" w:rsidP="00DD11CF">
      <w:pPr>
        <w:pStyle w:val="Heading2"/>
        <w:rPr>
          <w:b w:val="0"/>
        </w:rPr>
      </w:pPr>
      <w:r w:rsidRPr="003924BF">
        <w:rPr>
          <w:b w:val="0"/>
        </w:rPr>
        <w:t xml:space="preserve">Prilog 2. </w:t>
      </w:r>
      <w:r w:rsidR="004841E7" w:rsidRPr="003924BF">
        <w:rPr>
          <w:b w:val="0"/>
        </w:rPr>
        <w:t>–</w:t>
      </w:r>
      <w:r w:rsidR="00781249" w:rsidRPr="003924BF">
        <w:rPr>
          <w:b w:val="0"/>
        </w:rPr>
        <w:t xml:space="preserve"> </w:t>
      </w:r>
      <w:r w:rsidR="000D48A3" w:rsidRPr="003924BF">
        <w:rPr>
          <w:b w:val="0"/>
        </w:rPr>
        <w:t>S</w:t>
      </w:r>
      <w:r w:rsidR="00053937" w:rsidRPr="003924BF">
        <w:rPr>
          <w:b w:val="0"/>
        </w:rPr>
        <w:t xml:space="preserve">pecifikacija i opis </w:t>
      </w:r>
      <w:r w:rsidR="00A7318A">
        <w:rPr>
          <w:b w:val="0"/>
        </w:rPr>
        <w:t xml:space="preserve">predmeta </w:t>
      </w:r>
      <w:r w:rsidR="00053937" w:rsidRPr="003924BF">
        <w:rPr>
          <w:b w:val="0"/>
        </w:rPr>
        <w:t>nabave</w:t>
      </w:r>
      <w:r w:rsidR="00A0274A" w:rsidRPr="003924BF">
        <w:rPr>
          <w:b w:val="0"/>
        </w:rPr>
        <w:t>;</w:t>
      </w:r>
    </w:p>
    <w:p w:rsidR="00D0455C" w:rsidRPr="003924BF" w:rsidRDefault="00D0455C" w:rsidP="00D0455C">
      <w:r w:rsidRPr="003924BF">
        <w:t>Prilog 3. – Izjava o tehničkoj i stručnoj sposobnosti;</w:t>
      </w:r>
    </w:p>
    <w:p w:rsidR="00D0455C" w:rsidRPr="003924BF" w:rsidRDefault="00D0455C" w:rsidP="00E26F65">
      <w:pPr>
        <w:rPr>
          <w:szCs w:val="22"/>
        </w:rPr>
      </w:pPr>
      <w:r w:rsidRPr="003924BF">
        <w:rPr>
          <w:szCs w:val="22"/>
        </w:rPr>
        <w:t xml:space="preserve">Prilog 4. </w:t>
      </w:r>
      <w:r w:rsidR="00576235" w:rsidRPr="003924BF">
        <w:rPr>
          <w:szCs w:val="22"/>
        </w:rPr>
        <w:t>–</w:t>
      </w:r>
      <w:r w:rsidRPr="003924BF">
        <w:rPr>
          <w:szCs w:val="22"/>
        </w:rPr>
        <w:t xml:space="preserve"> </w:t>
      </w:r>
      <w:r w:rsidR="00576235" w:rsidRPr="003924BF">
        <w:rPr>
          <w:szCs w:val="22"/>
        </w:rPr>
        <w:t>Izjava o povjerljivosti;</w:t>
      </w:r>
    </w:p>
    <w:p w:rsidR="00576235" w:rsidRPr="003924BF" w:rsidRDefault="00576235" w:rsidP="00E26F65">
      <w:pPr>
        <w:rPr>
          <w:szCs w:val="22"/>
        </w:rPr>
      </w:pPr>
      <w:r w:rsidRPr="003924BF">
        <w:rPr>
          <w:szCs w:val="22"/>
        </w:rPr>
        <w:t xml:space="preserve">Prilog 5. </w:t>
      </w:r>
      <w:r w:rsidR="0056708C" w:rsidRPr="003924BF">
        <w:rPr>
          <w:szCs w:val="22"/>
        </w:rPr>
        <w:t>–</w:t>
      </w:r>
      <w:r w:rsidRPr="003924BF">
        <w:rPr>
          <w:szCs w:val="22"/>
        </w:rPr>
        <w:t xml:space="preserve"> </w:t>
      </w:r>
      <w:r w:rsidR="0056708C" w:rsidRPr="003924BF">
        <w:rPr>
          <w:szCs w:val="22"/>
        </w:rPr>
        <w:t xml:space="preserve">Kriteriji </w:t>
      </w:r>
      <w:r w:rsidR="00A7318A">
        <w:rPr>
          <w:szCs w:val="22"/>
        </w:rPr>
        <w:t>za ocjenjivanje ponuda</w:t>
      </w:r>
      <w:r w:rsidR="0056708C" w:rsidRPr="003924BF">
        <w:rPr>
          <w:szCs w:val="22"/>
        </w:rPr>
        <w:t>;</w:t>
      </w:r>
    </w:p>
    <w:p w:rsidR="0056708C" w:rsidRPr="003924BF" w:rsidRDefault="0056708C" w:rsidP="00E26F65">
      <w:pPr>
        <w:rPr>
          <w:szCs w:val="22"/>
        </w:rPr>
      </w:pPr>
      <w:r w:rsidRPr="003924BF">
        <w:rPr>
          <w:szCs w:val="22"/>
        </w:rPr>
        <w:t>Prilog 6. - Izvod iz sudskog ili obrtnog registra;</w:t>
      </w:r>
    </w:p>
    <w:p w:rsidR="004841E7" w:rsidRPr="003924BF" w:rsidRDefault="004841E7" w:rsidP="00E26F65">
      <w:pPr>
        <w:pStyle w:val="Heading1"/>
        <w:numPr>
          <w:ilvl w:val="0"/>
          <w:numId w:val="0"/>
        </w:numPr>
        <w:spacing w:before="0" w:after="0"/>
        <w:rPr>
          <w:b w:val="0"/>
          <w:szCs w:val="22"/>
          <w:lang w:val="hr-HR"/>
        </w:rPr>
      </w:pPr>
      <w:r w:rsidRPr="003924BF">
        <w:rPr>
          <w:b w:val="0"/>
          <w:szCs w:val="22"/>
          <w:lang w:val="hr-HR"/>
        </w:rPr>
        <w:t xml:space="preserve">Prilog </w:t>
      </w:r>
      <w:r w:rsidR="0056708C" w:rsidRPr="003924BF">
        <w:rPr>
          <w:b w:val="0"/>
          <w:szCs w:val="22"/>
          <w:lang w:val="hr-HR"/>
        </w:rPr>
        <w:t>7</w:t>
      </w:r>
      <w:r w:rsidRPr="003924BF">
        <w:rPr>
          <w:b w:val="0"/>
          <w:szCs w:val="22"/>
          <w:lang w:val="hr-HR"/>
        </w:rPr>
        <w:t>. – Potvrda porezne uprave</w:t>
      </w:r>
      <w:r w:rsidR="00A0274A" w:rsidRPr="003924BF">
        <w:rPr>
          <w:b w:val="0"/>
          <w:szCs w:val="22"/>
          <w:lang w:val="hr-HR"/>
        </w:rPr>
        <w:t>;</w:t>
      </w:r>
    </w:p>
    <w:p w:rsidR="00A677B2" w:rsidRPr="003924BF" w:rsidRDefault="00053937" w:rsidP="004527A0">
      <w:pPr>
        <w:rPr>
          <w:b/>
        </w:rPr>
      </w:pPr>
      <w:r w:rsidRPr="003924BF">
        <w:rPr>
          <w:szCs w:val="22"/>
        </w:rPr>
        <w:t xml:space="preserve">Prilog </w:t>
      </w:r>
      <w:r w:rsidR="0056708C" w:rsidRPr="003924BF">
        <w:rPr>
          <w:szCs w:val="22"/>
        </w:rPr>
        <w:t>8 i dalje</w:t>
      </w:r>
      <w:r w:rsidRPr="003924BF">
        <w:rPr>
          <w:szCs w:val="22"/>
        </w:rPr>
        <w:t xml:space="preserve"> –</w:t>
      </w:r>
      <w:r w:rsidR="00E26F65" w:rsidRPr="003924BF">
        <w:rPr>
          <w:szCs w:val="22"/>
        </w:rPr>
        <w:t xml:space="preserve"> </w:t>
      </w:r>
      <w:r w:rsidR="0056708C" w:rsidRPr="003924BF">
        <w:rPr>
          <w:szCs w:val="22"/>
        </w:rPr>
        <w:t>o</w:t>
      </w:r>
      <w:r w:rsidR="00D25946" w:rsidRPr="003924BF">
        <w:rPr>
          <w:szCs w:val="22"/>
        </w:rPr>
        <w:t>stali traženi dokazi sposobnosti u preslikama</w:t>
      </w:r>
      <w:r w:rsidR="0056708C" w:rsidRPr="003924BF">
        <w:rPr>
          <w:szCs w:val="22"/>
        </w:rPr>
        <w:t>.</w:t>
      </w:r>
    </w:p>
    <w:p w:rsidR="00A677B2" w:rsidRDefault="00A677B2" w:rsidP="00A677B2">
      <w:pPr>
        <w:pageBreakBefore/>
        <w:rPr>
          <w:b/>
        </w:rPr>
      </w:pPr>
      <w:r>
        <w:rPr>
          <w:b/>
        </w:rPr>
        <w:lastRenderedPageBreak/>
        <w:t>Prilog 1. Ponudbeni list</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CA13E2">
        <w:trPr>
          <w:trHeight w:val="442"/>
        </w:trPr>
        <w:tc>
          <w:tcPr>
            <w:tcW w:w="9991" w:type="dxa"/>
            <w:gridSpan w:val="3"/>
            <w:noWrap/>
            <w:vAlign w:val="bottom"/>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Pr="002B0022" w:rsidRDefault="005C1D0C">
            <w:pPr>
              <w:jc w:val="center"/>
              <w:rPr>
                <w:rFonts w:ascii="Calibri" w:hAnsi="Calibri" w:cs="Arial"/>
                <w:color w:val="FF0000"/>
                <w:sz w:val="16"/>
                <w:szCs w:val="16"/>
                <w:lang w:eastAsia="hr-HR"/>
              </w:rPr>
            </w:pPr>
            <w:r w:rsidRPr="002B0022">
              <w:rPr>
                <w:rFonts w:ascii="Calibri" w:hAnsi="Calibri" w:cs="Arial"/>
                <w:color w:val="FF0000"/>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Pr="002B0022" w:rsidRDefault="005C1D0C">
            <w:pPr>
              <w:rPr>
                <w:rFonts w:ascii="Calibri" w:hAnsi="Calibri" w:cs="Arial"/>
                <w:color w:val="FF0000"/>
                <w:sz w:val="16"/>
                <w:szCs w:val="16"/>
                <w:lang w:eastAsia="hr-HR"/>
              </w:rPr>
            </w:pPr>
            <w:r w:rsidRPr="002B0022">
              <w:rPr>
                <w:rFonts w:ascii="Calibri" w:hAnsi="Calibri" w:cs="Arial"/>
                <w:color w:val="FF0000"/>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Pr="007B5537" w:rsidRDefault="005C1D0C">
            <w:pPr>
              <w:rPr>
                <w:rFonts w:ascii="Calibri" w:hAnsi="Calibri" w:cs="Arial"/>
                <w:b/>
                <w:sz w:val="16"/>
                <w:szCs w:val="16"/>
                <w:u w:val="single"/>
                <w:lang w:eastAsia="hr-HR"/>
              </w:rPr>
            </w:pPr>
            <w:r w:rsidRPr="007B5537">
              <w:rPr>
                <w:rFonts w:ascii="Calibri" w:hAnsi="Calibri" w:cs="Arial"/>
                <w:b/>
                <w:sz w:val="16"/>
                <w:szCs w:val="16"/>
                <w:u w:val="single"/>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A13E2" w:rsidRPr="00CA13E2" w:rsidRDefault="00CA13E2" w:rsidP="00EE3B20">
            <w:pPr>
              <w:pStyle w:val="Heading1"/>
              <w:numPr>
                <w:ilvl w:val="0"/>
                <w:numId w:val="0"/>
              </w:numPr>
              <w:ind w:left="432" w:right="-148" w:hanging="432"/>
              <w:rPr>
                <w:rFonts w:asciiTheme="minorHAnsi" w:hAnsiTheme="minorHAnsi"/>
                <w:sz w:val="16"/>
                <w:szCs w:val="16"/>
                <w:u w:val="single"/>
                <w:lang w:val="hr-HR" w:eastAsia="hr-HR"/>
              </w:rPr>
            </w:pPr>
            <w:r w:rsidRPr="00CA13E2">
              <w:rPr>
                <w:rFonts w:asciiTheme="minorHAnsi" w:hAnsiTheme="minorHAnsi"/>
                <w:sz w:val="16"/>
                <w:szCs w:val="16"/>
                <w:u w:val="single"/>
                <w:lang w:val="hr-HR" w:eastAsia="hr-HR"/>
              </w:rPr>
              <w:t xml:space="preserve">Napomena: rubrike 20. do </w:t>
            </w:r>
            <w:proofErr w:type="spellStart"/>
            <w:r w:rsidRPr="00CA13E2">
              <w:rPr>
                <w:rFonts w:asciiTheme="minorHAnsi" w:hAnsiTheme="minorHAnsi"/>
                <w:sz w:val="16"/>
                <w:szCs w:val="16"/>
                <w:u w:val="single"/>
                <w:lang w:val="hr-HR" w:eastAsia="hr-HR"/>
              </w:rPr>
              <w:t>uklj</w:t>
            </w:r>
            <w:proofErr w:type="spellEnd"/>
            <w:r w:rsidRPr="00CA13E2">
              <w:rPr>
                <w:rFonts w:asciiTheme="minorHAnsi" w:hAnsiTheme="minorHAnsi"/>
                <w:sz w:val="16"/>
                <w:szCs w:val="16"/>
                <w:u w:val="single"/>
                <w:lang w:val="hr-HR" w:eastAsia="hr-HR"/>
              </w:rPr>
              <w:t xml:space="preserve">. 22. </w:t>
            </w:r>
            <w:r w:rsidR="00EE3B20">
              <w:rPr>
                <w:rFonts w:asciiTheme="minorHAnsi" w:hAnsiTheme="minorHAnsi"/>
                <w:sz w:val="16"/>
                <w:szCs w:val="16"/>
                <w:u w:val="single"/>
                <w:lang w:val="hr-HR" w:eastAsia="hr-HR"/>
              </w:rPr>
              <w:t>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C1D0C" w:rsidRDefault="005C1D0C" w:rsidP="005C1D0C">
      <w:pPr>
        <w:tabs>
          <w:tab w:val="left" w:pos="5745"/>
        </w:tabs>
      </w:pPr>
      <w:r w:rsidRPr="00CA13E2">
        <w:rPr>
          <w:rFonts w:asciiTheme="minorHAnsi" w:hAnsiTheme="minorHAnsi"/>
          <w:sz w:val="16"/>
          <w:szCs w:val="16"/>
        </w:rPr>
        <w:t xml:space="preserve">                                 </w:t>
      </w:r>
      <w:r w:rsidR="009968F8" w:rsidRPr="00CA13E2">
        <w:rPr>
          <w:rFonts w:asciiTheme="minorHAnsi" w:hAnsiTheme="minorHAnsi"/>
          <w:sz w:val="16"/>
          <w:szCs w:val="16"/>
        </w:rPr>
        <w:t xml:space="preserve">                               </w:t>
      </w:r>
      <w:r w:rsidRPr="00CA13E2">
        <w:rPr>
          <w:rFonts w:asciiTheme="minorHAnsi" w:hAnsiTheme="minorHAnsi"/>
          <w:sz w:val="16"/>
          <w:szCs w:val="16"/>
        </w:rPr>
        <w:t xml:space="preserve">  </w:t>
      </w:r>
      <w:r w:rsidRPr="00CA13E2">
        <w:rPr>
          <w:rFonts w:asciiTheme="minorHAnsi" w:hAnsiTheme="minorHAnsi"/>
          <w:sz w:val="16"/>
          <w:szCs w:val="16"/>
        </w:rPr>
        <w:tab/>
      </w:r>
      <w:r w:rsidR="001B6E9C">
        <w:t xml:space="preserve"> </w:t>
      </w:r>
      <w:r>
        <w:tab/>
        <w:t>__________________________</w:t>
      </w:r>
    </w:p>
    <w:p w:rsidR="005C1D0C" w:rsidRDefault="005C1D0C" w:rsidP="005C1D0C">
      <w:pPr>
        <w:tabs>
          <w:tab w:val="left" w:pos="5745"/>
        </w:tabs>
        <w:rPr>
          <w:rFonts w:asciiTheme="minorHAnsi" w:hAnsiTheme="minorHAnsi"/>
        </w:rPr>
      </w:pPr>
      <w:r>
        <w:t xml:space="preserve">                                                                                               </w:t>
      </w:r>
      <w:r>
        <w:rPr>
          <w:rFonts w:cs="Arial"/>
          <w:sz w:val="18"/>
          <w:szCs w:val="18"/>
        </w:rPr>
        <w:t>(potpis odgovorne/ ovlaštene osobe)</w:t>
      </w:r>
    </w:p>
    <w:p w:rsidR="005C1D0C" w:rsidRDefault="005C1D0C" w:rsidP="005C1D0C">
      <w:pPr>
        <w:tabs>
          <w:tab w:val="left" w:pos="5745"/>
        </w:tabs>
        <w:rPr>
          <w:rFonts w:cs="Arial"/>
          <w:sz w:val="18"/>
          <w:szCs w:val="18"/>
        </w:rPr>
      </w:pPr>
      <w:r>
        <w:rPr>
          <w:rFonts w:cs="Arial"/>
          <w:sz w:val="18"/>
          <w:szCs w:val="18"/>
        </w:rPr>
        <w:t xml:space="preserve">              </w:t>
      </w:r>
    </w:p>
    <w:p w:rsidR="0040490D" w:rsidRDefault="005C1D0C" w:rsidP="009968F8">
      <w:pPr>
        <w:tabs>
          <w:tab w:val="left" w:pos="8619"/>
        </w:tabs>
        <w:rPr>
          <w:rFonts w:cs="Arial"/>
          <w:sz w:val="18"/>
          <w:szCs w:val="18"/>
        </w:rPr>
      </w:pPr>
      <w:r>
        <w:rPr>
          <w:rFonts w:cs="Arial"/>
          <w:sz w:val="18"/>
          <w:szCs w:val="18"/>
        </w:rPr>
        <w:t xml:space="preserve"> U ______________, ____________201</w:t>
      </w:r>
      <w:r w:rsidR="003A5D93">
        <w:rPr>
          <w:rFonts w:cs="Arial"/>
          <w:sz w:val="18"/>
          <w:szCs w:val="18"/>
        </w:rPr>
        <w:t>7</w:t>
      </w:r>
      <w:r>
        <w:rPr>
          <w:rFonts w:cs="Arial"/>
          <w:sz w:val="18"/>
          <w:szCs w:val="18"/>
        </w:rPr>
        <w:t>.</w:t>
      </w:r>
    </w:p>
    <w:p w:rsidR="0040490D" w:rsidRDefault="0040490D" w:rsidP="009968F8">
      <w:pPr>
        <w:tabs>
          <w:tab w:val="left" w:pos="8619"/>
        </w:tabs>
        <w:rPr>
          <w:rFonts w:cs="Arial"/>
          <w:sz w:val="18"/>
          <w:szCs w:val="18"/>
        </w:rPr>
      </w:pPr>
    </w:p>
    <w:p w:rsidR="0040490D" w:rsidRDefault="0040490D" w:rsidP="009968F8">
      <w:pPr>
        <w:tabs>
          <w:tab w:val="left" w:pos="8619"/>
        </w:tabs>
        <w:rPr>
          <w:rFonts w:cs="Arial"/>
          <w:sz w:val="18"/>
          <w:szCs w:val="18"/>
        </w:rPr>
      </w:pPr>
    </w:p>
    <w:p w:rsidR="005C1D0C" w:rsidRDefault="009968F8" w:rsidP="009968F8">
      <w:pPr>
        <w:tabs>
          <w:tab w:val="left" w:pos="8619"/>
        </w:tabs>
      </w:pPr>
      <w:r>
        <w:rPr>
          <w:rFonts w:cs="Arial"/>
          <w:sz w:val="18"/>
          <w:szCs w:val="18"/>
        </w:rPr>
        <w:tab/>
        <w:t>M.P.</w:t>
      </w:r>
    </w:p>
    <w:p w:rsidR="004F51AE" w:rsidRDefault="001B6E9C" w:rsidP="001B6E9C">
      <w:pPr>
        <w:tabs>
          <w:tab w:val="left" w:pos="7935"/>
        </w:tabs>
        <w:jc w:val="both"/>
        <w:rPr>
          <w:b/>
          <w:u w:val="single"/>
        </w:rPr>
      </w:pPr>
      <w:r>
        <w:lastRenderedPageBreak/>
        <w:t xml:space="preserve"> </w:t>
      </w:r>
      <w:r w:rsidR="008F56D4" w:rsidRPr="00DA1A47">
        <w:rPr>
          <w:b/>
          <w:u w:val="single"/>
        </w:rPr>
        <w:t xml:space="preserve">Prilog 2. </w:t>
      </w:r>
      <w:r w:rsidR="000D48A3" w:rsidRPr="00DA1A47">
        <w:rPr>
          <w:b/>
          <w:u w:val="single"/>
        </w:rPr>
        <w:t>S</w:t>
      </w:r>
      <w:r w:rsidR="008F56D4" w:rsidRPr="00DA1A47">
        <w:rPr>
          <w:b/>
          <w:u w:val="single"/>
        </w:rPr>
        <w:t xml:space="preserve">pecifikacija </w:t>
      </w:r>
      <w:r w:rsidR="00E26F65" w:rsidRPr="00DA1A47">
        <w:rPr>
          <w:b/>
          <w:u w:val="single"/>
        </w:rPr>
        <w:t xml:space="preserve">i opis </w:t>
      </w:r>
      <w:r w:rsidR="00A7318A">
        <w:rPr>
          <w:b/>
          <w:u w:val="single"/>
        </w:rPr>
        <w:t>predmeta</w:t>
      </w:r>
      <w:r w:rsidR="004C2906">
        <w:rPr>
          <w:b/>
          <w:u w:val="single"/>
        </w:rPr>
        <w:t xml:space="preserve"> </w:t>
      </w:r>
      <w:r w:rsidR="008F56D4" w:rsidRPr="00DA1A47">
        <w:rPr>
          <w:b/>
          <w:u w:val="single"/>
        </w:rPr>
        <w:t>nabave</w:t>
      </w:r>
    </w:p>
    <w:p w:rsidR="004B13B6" w:rsidRPr="004B13B6" w:rsidRDefault="004B13B6" w:rsidP="004B13B6">
      <w:pPr>
        <w:pStyle w:val="Heading1"/>
        <w:numPr>
          <w:ilvl w:val="0"/>
          <w:numId w:val="0"/>
        </w:numPr>
        <w:ind w:left="432"/>
        <w:rPr>
          <w:lang w:val="hr-HR"/>
        </w:rPr>
      </w:pPr>
    </w:p>
    <w:p w:rsidR="004F51AE" w:rsidRPr="004F51AE" w:rsidRDefault="004F51AE" w:rsidP="004F51AE"/>
    <w:p w:rsidR="003B2E5A" w:rsidRPr="00E364DB" w:rsidRDefault="004F51AE" w:rsidP="009E35F0">
      <w:r w:rsidRPr="00E364DB">
        <w:t>Sukladno čl.</w:t>
      </w:r>
      <w:r w:rsidR="003B2E5A" w:rsidRPr="00E364DB">
        <w:t xml:space="preserve"> </w:t>
      </w:r>
      <w:r w:rsidRPr="00E364DB">
        <w:t>8</w:t>
      </w:r>
      <w:r w:rsidR="009F7BAD" w:rsidRPr="00E364DB">
        <w:t xml:space="preserve">. </w:t>
      </w:r>
      <w:r w:rsidRPr="00E364DB">
        <w:t>st. 1</w:t>
      </w:r>
      <w:r w:rsidR="00D6683B" w:rsidRPr="00E364DB">
        <w:t>.  Pravila</w:t>
      </w:r>
      <w:r w:rsidR="00AF2D05" w:rsidRPr="00E364DB">
        <w:t xml:space="preserve"> Naručitelj ovaj Poziv upućuje </w:t>
      </w:r>
      <w:r w:rsidR="003B2E5A" w:rsidRPr="00E364DB">
        <w:t>na objavu putem web stranica Naručitelja</w:t>
      </w:r>
      <w:r w:rsidR="00D6683B" w:rsidRPr="00E364DB">
        <w:t xml:space="preserve">. </w:t>
      </w:r>
    </w:p>
    <w:p w:rsidR="00754C4F" w:rsidRPr="00E364DB" w:rsidRDefault="00754C4F" w:rsidP="009E35F0"/>
    <w:p w:rsidR="003B2E5A" w:rsidRPr="00E364DB" w:rsidRDefault="009F7BAD" w:rsidP="009E35F0">
      <w:r w:rsidRPr="00E364DB">
        <w:t xml:space="preserve">Ministarstvo turizma </w:t>
      </w:r>
      <w:r w:rsidR="003B2E5A" w:rsidRPr="00E364DB">
        <w:t xml:space="preserve">RH </w:t>
      </w:r>
      <w:r w:rsidRPr="00E364DB">
        <w:t xml:space="preserve">provodi ovu nabavu s ciljem </w:t>
      </w:r>
      <w:r w:rsidR="00EA714C" w:rsidRPr="00E364DB">
        <w:t>pribavljanja usluga poslovnog savjetovanja te podrške svih poslovnih procesa vezanih uz projektnu prijavu KK 02.2.1.01. – razvoj e-usluga za provedbu projekta Hrvatski digitalni turizam.</w:t>
      </w:r>
      <w:r w:rsidR="009E35F0" w:rsidRPr="00E364DB">
        <w:t xml:space="preserve"> </w:t>
      </w:r>
    </w:p>
    <w:p w:rsidR="003104C8" w:rsidRPr="00E364DB" w:rsidRDefault="003104C8" w:rsidP="003104C8"/>
    <w:p w:rsidR="003F7306" w:rsidRPr="00E364DB" w:rsidRDefault="003B2E5A" w:rsidP="00E96A30">
      <w:pPr>
        <w:rPr>
          <w:rFonts w:ascii="Calibri" w:hAnsi="Calibri" w:cs="Calibri"/>
          <w:szCs w:val="22"/>
          <w:lang w:eastAsia="hr-HR"/>
        </w:rPr>
      </w:pPr>
      <w:r w:rsidRPr="00E364DB">
        <w:t xml:space="preserve">Tražena predmetna </w:t>
      </w:r>
      <w:r w:rsidR="00754C4F" w:rsidRPr="00E364DB">
        <w:t xml:space="preserve">ponuda </w:t>
      </w:r>
      <w:bookmarkEnd w:id="66"/>
      <w:bookmarkEnd w:id="67"/>
      <w:r w:rsidR="003F7306" w:rsidRPr="00E364DB">
        <w:rPr>
          <w:rFonts w:ascii="Calibri" w:hAnsi="Calibri" w:cs="Calibri"/>
          <w:szCs w:val="22"/>
          <w:lang w:eastAsia="hr-HR"/>
        </w:rPr>
        <w:t xml:space="preserve">za </w:t>
      </w:r>
      <w:r w:rsidR="003F7306" w:rsidRPr="00E364DB">
        <w:rPr>
          <w:rFonts w:ascii="Calibri" w:hAnsi="Calibri" w:cs="Calibri"/>
          <w:b/>
          <w:szCs w:val="22"/>
          <w:lang w:eastAsia="hr-HR"/>
        </w:rPr>
        <w:t xml:space="preserve">pružanje usluge poslovnog savjetovanja te podrške svih poslovnih procesa vezanih uz projektnu prijavu (aplikaciju) </w:t>
      </w:r>
      <w:r w:rsidR="003F7306" w:rsidRPr="00E364DB">
        <w:rPr>
          <w:rFonts w:ascii="Calibri" w:hAnsi="Calibri" w:cs="Calibri"/>
          <w:szCs w:val="22"/>
          <w:lang w:eastAsia="hr-HR"/>
        </w:rPr>
        <w:t xml:space="preserve">na Poziv KK.02.2.1.01 - Razvoj e-usluga  </w:t>
      </w:r>
      <w:r w:rsidR="003F7306" w:rsidRPr="00E364DB">
        <w:rPr>
          <w:rFonts w:ascii="Calibri" w:hAnsi="Calibri" w:cs="Calibri"/>
          <w:b/>
          <w:szCs w:val="22"/>
          <w:lang w:eastAsia="hr-HR"/>
        </w:rPr>
        <w:t>za provedbu projekta Hrvatski digitalni turizam</w:t>
      </w:r>
      <w:r w:rsidR="003F7306" w:rsidRPr="00E364DB">
        <w:rPr>
          <w:rFonts w:ascii="Calibri" w:hAnsi="Calibri" w:cs="Calibri"/>
          <w:szCs w:val="22"/>
          <w:lang w:eastAsia="hr-HR"/>
        </w:rPr>
        <w:t>.</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Operacija je predviđena Operativnim programom Konkurentnost i kohezija 2014. – 2020. unutar specifičnog cilja 2c1 putem ograničenog poziva na dostavu projektnih prijedloga - Šifra poziva za dostavu projektnih prijedloga: KK.02.2.1.01; Naziv poziva za dostavu projektnih prijedloga: Razvoj e-usluga.</w:t>
      </w:r>
    </w:p>
    <w:p w:rsidR="003F7306" w:rsidRPr="00E364DB" w:rsidRDefault="003F7306" w:rsidP="003F7306">
      <w:pPr>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Nositelj projekta je Ministarstvo turizma</w:t>
      </w:r>
      <w:r w:rsidR="00681490" w:rsidRPr="00E364DB">
        <w:rPr>
          <w:rFonts w:ascii="Calibri" w:hAnsi="Calibri" w:cs="Calibri"/>
          <w:szCs w:val="22"/>
          <w:lang w:eastAsia="hr-HR"/>
        </w:rPr>
        <w:t xml:space="preserve"> RH</w:t>
      </w:r>
      <w:r w:rsidRPr="00E364DB">
        <w:rPr>
          <w:rFonts w:ascii="Calibri" w:hAnsi="Calibri" w:cs="Calibri"/>
          <w:szCs w:val="22"/>
          <w:lang w:eastAsia="hr-HR"/>
        </w:rPr>
        <w:t>, a partneri na projektu Hrvatska turistička zajednica i Ministarstvo uprave</w:t>
      </w:r>
      <w:r w:rsidR="00681490" w:rsidRPr="00E364DB">
        <w:rPr>
          <w:rFonts w:ascii="Calibri" w:hAnsi="Calibri" w:cs="Calibri"/>
          <w:szCs w:val="22"/>
          <w:lang w:eastAsia="hr-HR"/>
        </w:rPr>
        <w:t xml:space="preserve"> RH</w:t>
      </w:r>
      <w:r w:rsidRPr="00E364DB">
        <w:rPr>
          <w:rFonts w:ascii="Calibri" w:hAnsi="Calibri" w:cs="Calibri"/>
          <w:szCs w:val="22"/>
          <w:lang w:eastAsia="hr-HR"/>
        </w:rPr>
        <w:t xml:space="preserve">. Financiranje je planirano u iznosu od  </w:t>
      </w:r>
      <w:r w:rsidR="00681490" w:rsidRPr="00E364DB">
        <w:rPr>
          <w:rFonts w:ascii="Calibri" w:hAnsi="Calibri" w:cs="Calibri"/>
          <w:szCs w:val="22"/>
          <w:lang w:eastAsia="hr-HR"/>
        </w:rPr>
        <w:t>=</w:t>
      </w:r>
      <w:r w:rsidRPr="00E364DB">
        <w:rPr>
          <w:rFonts w:ascii="Calibri" w:hAnsi="Calibri" w:cs="Calibri"/>
          <w:szCs w:val="22"/>
          <w:lang w:eastAsia="hr-HR"/>
        </w:rPr>
        <w:t>56.250.000,00 kuna putem Europskog fonda za regionalni razvoj, Europskog socijalnog fonda te pripadajućeg nacionalnog sufinanciranja.</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Predviđeno trajanje projekta jest 36 mjeseci.</w:t>
      </w:r>
    </w:p>
    <w:p w:rsidR="003F7306" w:rsidRPr="00E364DB" w:rsidRDefault="003F7306" w:rsidP="003F7306">
      <w:pPr>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Pri izvršavanju usluge Ponuditelju će na raspolaganju biti Snimka stanja i prijedlog plana razvoja budućeg sustava u pisanom obliku te Radna skupina Ministarstva turizma</w:t>
      </w:r>
      <w:r w:rsidR="007478C3" w:rsidRPr="00E364DB">
        <w:rPr>
          <w:rFonts w:ascii="Calibri" w:hAnsi="Calibri" w:cs="Calibri"/>
          <w:szCs w:val="22"/>
          <w:lang w:eastAsia="hr-HR"/>
        </w:rPr>
        <w:t xml:space="preserve"> RH</w:t>
      </w:r>
      <w:r w:rsidRPr="00E364DB">
        <w:rPr>
          <w:rFonts w:ascii="Calibri" w:hAnsi="Calibri" w:cs="Calibri"/>
          <w:szCs w:val="22"/>
          <w:lang w:eastAsia="hr-HR"/>
        </w:rPr>
        <w:t>. Dokumenti će biti dostupni po potpisivanju Izjave o povjerljivosti</w:t>
      </w:r>
      <w:r w:rsidR="007478C3" w:rsidRPr="00E364DB">
        <w:rPr>
          <w:rFonts w:ascii="Calibri" w:hAnsi="Calibri" w:cs="Calibri"/>
          <w:szCs w:val="22"/>
          <w:lang w:eastAsia="hr-HR"/>
        </w:rPr>
        <w:t xml:space="preserve"> (u privitku)</w:t>
      </w:r>
      <w:r w:rsidRPr="00E364DB">
        <w:rPr>
          <w:rFonts w:ascii="Calibri" w:hAnsi="Calibri" w:cs="Calibri"/>
          <w:szCs w:val="22"/>
          <w:lang w:eastAsia="hr-HR"/>
        </w:rPr>
        <w:t xml:space="preserve">. </w:t>
      </w:r>
    </w:p>
    <w:p w:rsidR="003F7306" w:rsidRPr="00E364DB" w:rsidRDefault="003F7306" w:rsidP="003F7306">
      <w:pPr>
        <w:ind w:firstLine="708"/>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Projektna prijava (aplikacija) sastoji se od:</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PRIJAVNOG OBRASCA A:</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Opći podaci o projektu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Opći podaci o prijavitelju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Podaci o projektnom partneru/partnerima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Podaci o lokaciji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Kratki opis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Obrazloženje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Elementi projekt</w:t>
      </w:r>
      <w:r w:rsidRPr="00E364DB">
        <w:rPr>
          <w:rFonts w:ascii="Calibri" w:hAnsi="Calibri" w:cs="Calibri"/>
          <w:szCs w:val="22"/>
          <w:lang w:eastAsia="hr-HR"/>
        </w:rPr>
        <w:t>a i prora</w:t>
      </w:r>
      <w:r w:rsidRPr="00E364DB">
        <w:rPr>
          <w:rFonts w:ascii="Calibri" w:eastAsia="Helvetica" w:hAnsi="Calibri" w:cs="Calibri"/>
          <w:szCs w:val="22"/>
          <w:lang w:eastAsia="hr-HR"/>
        </w:rPr>
        <w:t xml:space="preserve">čun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Ukupni troškovi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Izvor financiranja prihvatljivih troškova projekta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De </w:t>
      </w:r>
      <w:proofErr w:type="spellStart"/>
      <w:r w:rsidRPr="00E364DB">
        <w:rPr>
          <w:rFonts w:ascii="Calibri" w:eastAsia="Helvetica" w:hAnsi="Calibri" w:cs="Calibri"/>
          <w:szCs w:val="22"/>
          <w:lang w:eastAsia="hr-HR"/>
        </w:rPr>
        <w:t>minimis</w:t>
      </w:r>
      <w:proofErr w:type="spellEnd"/>
      <w:r w:rsidRPr="00E364DB">
        <w:rPr>
          <w:rFonts w:ascii="Calibri" w:eastAsia="Helvetica" w:hAnsi="Calibri" w:cs="Calibri"/>
          <w:szCs w:val="22"/>
          <w:lang w:eastAsia="hr-HR"/>
        </w:rPr>
        <w:t xml:space="preserve"> / državne potpore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 xml:space="preserve">Horizontalne teme </w:t>
      </w:r>
    </w:p>
    <w:p w:rsidR="003F7306" w:rsidRPr="00E364DB" w:rsidRDefault="003F7306" w:rsidP="003F7306">
      <w:pPr>
        <w:numPr>
          <w:ilvl w:val="1"/>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Promidžbene mjere</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PRIJAVITELJA</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PARTNERA</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IZJAVE PRIJAVITELJA O STATUSU S OBZIROM NA (NE)POVRATIVOST POREZA NA DODANU VRIJEDNOST</w:t>
      </w:r>
    </w:p>
    <w:p w:rsidR="003F7306" w:rsidRPr="00E364DB" w:rsidRDefault="003F7306" w:rsidP="003F7306">
      <w:pPr>
        <w:numPr>
          <w:ilvl w:val="0"/>
          <w:numId w:val="14"/>
        </w:numPr>
        <w:jc w:val="both"/>
        <w:rPr>
          <w:rFonts w:ascii="Calibri" w:eastAsia="Helvetica" w:hAnsi="Calibri" w:cs="Calibri"/>
          <w:szCs w:val="22"/>
          <w:lang w:eastAsia="hr-HR"/>
        </w:rPr>
      </w:pPr>
      <w:r w:rsidRPr="00E364DB">
        <w:rPr>
          <w:rFonts w:ascii="Calibri" w:eastAsia="Helvetica" w:hAnsi="Calibri" w:cs="Calibri"/>
          <w:szCs w:val="22"/>
          <w:lang w:eastAsia="hr-HR"/>
        </w:rPr>
        <w:t>SPORAZUMA O PARTNERSTVU</w:t>
      </w:r>
    </w:p>
    <w:p w:rsidR="003F7306" w:rsidRPr="00E364DB" w:rsidRDefault="003F7306" w:rsidP="003F7306">
      <w:pPr>
        <w:numPr>
          <w:ilvl w:val="0"/>
          <w:numId w:val="14"/>
        </w:numPr>
        <w:jc w:val="both"/>
        <w:rPr>
          <w:rFonts w:ascii="Calibri" w:hAnsi="Calibri" w:cs="Calibri"/>
          <w:szCs w:val="22"/>
          <w:lang w:eastAsia="hr-HR"/>
        </w:rPr>
      </w:pPr>
      <w:r w:rsidRPr="00E364DB">
        <w:rPr>
          <w:rFonts w:ascii="Calibri" w:eastAsia="Helvetica" w:hAnsi="Calibri" w:cs="Calibri"/>
          <w:szCs w:val="22"/>
          <w:lang w:eastAsia="hr-HR"/>
        </w:rPr>
        <w:t>ISPISA IZ REGISTRA PRODII</w:t>
      </w:r>
    </w:p>
    <w:p w:rsidR="003F7306" w:rsidRPr="00E364DB" w:rsidRDefault="003F7306" w:rsidP="003F7306">
      <w:pPr>
        <w:ind w:left="1416"/>
        <w:jc w:val="both"/>
        <w:rPr>
          <w:rFonts w:ascii="Calibri" w:hAnsi="Calibri" w:cs="Calibri"/>
          <w:szCs w:val="22"/>
          <w:lang w:eastAsia="hr-HR"/>
        </w:rPr>
      </w:pP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t xml:space="preserve">Usluge poslovnog savjetovanja te podrške svih poslovnih procesa vezanih za prijavu projektne aplikacije obuhvaćaju aktivnosti: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izrada i prijava projektne prijave (aplikacije) sa svim pripadnim sastavnim elementima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sudjelovanje na projektnim sastancima dva puta tjedno ili češće po zahtjevu Naručitelja,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asistenciju pri prikupljanju ponuda za izradu proračuna projekta,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 xml:space="preserve">izvještavanje o napretku izrade i prijave projektne aplikacije dva puta tjedno ili češće po zahtjevu Naručitelja u periodu izrade projektne aplikacije, </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lastRenderedPageBreak/>
        <w:t>prezentaciju izrađene dokumentacije,</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konzultiranje i pomoć Naručitelju u komunikaciji s Ministarstvom regionalnog razvoja i fondova EU vezanim za prijavu projektne aplikacije</w:t>
      </w:r>
    </w:p>
    <w:p w:rsidR="003F7306" w:rsidRPr="00E364DB" w:rsidRDefault="003F7306" w:rsidP="003F7306">
      <w:pPr>
        <w:numPr>
          <w:ilvl w:val="0"/>
          <w:numId w:val="10"/>
        </w:numPr>
        <w:jc w:val="both"/>
        <w:rPr>
          <w:rFonts w:ascii="Calibri" w:hAnsi="Calibri" w:cs="Calibri"/>
          <w:szCs w:val="22"/>
          <w:lang w:eastAsia="hr-HR"/>
        </w:rPr>
      </w:pPr>
      <w:r w:rsidRPr="00E364DB">
        <w:rPr>
          <w:rFonts w:ascii="Calibri" w:hAnsi="Calibri" w:cs="Calibri"/>
          <w:szCs w:val="22"/>
          <w:lang w:eastAsia="hr-HR"/>
        </w:rPr>
        <w:t>nadopune i ispravci projektne prijave prema potrebi</w:t>
      </w:r>
    </w:p>
    <w:p w:rsidR="003F7306" w:rsidRPr="00E364DB" w:rsidRDefault="003F7306" w:rsidP="003F7306">
      <w:pPr>
        <w:ind w:left="720"/>
        <w:jc w:val="both"/>
        <w:rPr>
          <w:rFonts w:ascii="Calibri" w:hAnsi="Calibri" w:cs="Calibri"/>
          <w:szCs w:val="22"/>
          <w:lang w:eastAsia="hr-HR"/>
        </w:rPr>
      </w:pPr>
    </w:p>
    <w:p w:rsidR="003F7306" w:rsidRPr="00E364DB" w:rsidRDefault="003F7306" w:rsidP="003F7306">
      <w:pPr>
        <w:jc w:val="both"/>
        <w:rPr>
          <w:rFonts w:ascii="Calibri" w:hAnsi="Calibri" w:cs="Calibri"/>
          <w:b/>
          <w:szCs w:val="22"/>
          <w:lang w:eastAsia="hr-HR"/>
        </w:rPr>
      </w:pPr>
      <w:r w:rsidRPr="00E364DB">
        <w:rPr>
          <w:rFonts w:ascii="Calibri" w:hAnsi="Calibri" w:cs="Calibri"/>
          <w:b/>
          <w:szCs w:val="22"/>
          <w:lang w:eastAsia="hr-HR"/>
        </w:rPr>
        <w:t>Trajanje navedenih aktivnosti</w:t>
      </w:r>
    </w:p>
    <w:p w:rsidR="003F7306" w:rsidRPr="00E364DB" w:rsidRDefault="003F7306" w:rsidP="003F7306">
      <w:pPr>
        <w:jc w:val="both"/>
        <w:rPr>
          <w:rFonts w:ascii="Calibri" w:hAnsi="Calibri" w:cs="Calibri"/>
          <w:szCs w:val="22"/>
          <w:lang w:eastAsia="hr-HR"/>
        </w:rPr>
      </w:pPr>
      <w:r w:rsidRPr="00E364DB">
        <w:rPr>
          <w:rFonts w:ascii="Calibri" w:hAnsi="Calibri" w:cs="Calibri"/>
          <w:szCs w:val="22"/>
          <w:lang w:eastAsia="hr-HR"/>
        </w:rPr>
        <w:br/>
        <w:t>Do sklapanja Ugovora s Ministarstvom regionalnog razvoja i fondova EU</w:t>
      </w:r>
      <w:r w:rsidR="00F64CEA" w:rsidRPr="00E364DB">
        <w:rPr>
          <w:rFonts w:ascii="Calibri" w:hAnsi="Calibri" w:cs="Calibri"/>
          <w:szCs w:val="22"/>
          <w:lang w:eastAsia="hr-HR"/>
        </w:rPr>
        <w:t>.</w:t>
      </w: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szCs w:val="22"/>
          <w:lang w:eastAsia="hr-HR"/>
        </w:rPr>
      </w:pPr>
    </w:p>
    <w:p w:rsidR="00DB64D1" w:rsidRPr="00E364DB" w:rsidRDefault="00DB64D1" w:rsidP="00DB64D1">
      <w:pPr>
        <w:tabs>
          <w:tab w:val="left" w:pos="8280"/>
          <w:tab w:val="left" w:pos="10656"/>
        </w:tabs>
        <w:jc w:val="both"/>
        <w:rPr>
          <w:rFonts w:cs="Arial"/>
          <w:b/>
          <w:i/>
          <w:szCs w:val="22"/>
        </w:rPr>
      </w:pPr>
    </w:p>
    <w:p w:rsidR="00DB64D1" w:rsidRPr="005F01DD" w:rsidRDefault="00DB64D1" w:rsidP="00DB64D1">
      <w:pPr>
        <w:tabs>
          <w:tab w:val="left" w:pos="8280"/>
          <w:tab w:val="left" w:pos="10656"/>
        </w:tabs>
        <w:jc w:val="both"/>
        <w:rPr>
          <w:rFonts w:cs="Arial"/>
          <w:b/>
          <w:i/>
          <w:color w:val="FF0000"/>
          <w:szCs w:val="22"/>
        </w:rPr>
      </w:pPr>
    </w:p>
    <w:p w:rsidR="00DB64D1" w:rsidRPr="005F01DD" w:rsidRDefault="00DB64D1" w:rsidP="00DB64D1">
      <w:pPr>
        <w:tabs>
          <w:tab w:val="left" w:pos="8280"/>
          <w:tab w:val="left" w:pos="10656"/>
        </w:tabs>
        <w:jc w:val="both"/>
        <w:rPr>
          <w:rFonts w:cs="Arial"/>
          <w:b/>
          <w:i/>
          <w:color w:val="FF0000"/>
          <w:szCs w:val="22"/>
        </w:rPr>
      </w:pPr>
    </w:p>
    <w:p w:rsidR="00DB64D1" w:rsidRPr="005F01DD" w:rsidRDefault="00DB64D1" w:rsidP="00DB64D1">
      <w:pPr>
        <w:tabs>
          <w:tab w:val="left" w:pos="8280"/>
          <w:tab w:val="left" w:pos="10656"/>
        </w:tabs>
        <w:jc w:val="both"/>
        <w:rPr>
          <w:rFonts w:cs="Arial"/>
          <w:b/>
          <w:i/>
          <w:color w:val="FF0000"/>
          <w:szCs w:val="22"/>
        </w:rPr>
      </w:pPr>
    </w:p>
    <w:p w:rsidR="00DB64D1" w:rsidRPr="004B4E6F" w:rsidRDefault="00DB64D1" w:rsidP="00DB64D1">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cs="Arial"/>
          <w:b/>
          <w:szCs w:val="22"/>
          <w:lang w:eastAsia="hr-HR"/>
        </w:rPr>
      </w:pPr>
    </w:p>
    <w:p w:rsidR="00DB64D1" w:rsidRPr="004B4E6F" w:rsidRDefault="00DB64D1" w:rsidP="00DB64D1">
      <w:pPr>
        <w:jc w:val="both"/>
        <w:rPr>
          <w:rFonts w:cs="Arial"/>
          <w:b/>
          <w:i/>
          <w:szCs w:val="22"/>
        </w:rPr>
      </w:pPr>
    </w:p>
    <w:p w:rsidR="00DB64D1" w:rsidRPr="004B4E6F" w:rsidRDefault="00DB64D1" w:rsidP="00DB64D1">
      <w:pPr>
        <w:tabs>
          <w:tab w:val="left" w:pos="11673"/>
        </w:tabs>
        <w:jc w:val="both"/>
        <w:rPr>
          <w:rFonts w:cs="Arial"/>
          <w:szCs w:val="22"/>
          <w:lang w:eastAsia="hr-HR"/>
        </w:rPr>
      </w:pP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r w:rsidRPr="004B4E6F">
        <w:rPr>
          <w:rFonts w:eastAsia="Arial Unicode MS" w:cs="Arial"/>
          <w:szCs w:val="22"/>
          <w:lang w:eastAsia="hr-HR"/>
        </w:rPr>
        <w:tab/>
      </w:r>
    </w:p>
    <w:p w:rsidR="00DB64D1" w:rsidRPr="004B4E6F" w:rsidRDefault="00DB64D1" w:rsidP="00DB64D1">
      <w:pPr>
        <w:jc w:val="both"/>
        <w:rPr>
          <w:rFonts w:cs="Arial"/>
          <w:b/>
          <w:szCs w:val="22"/>
        </w:rPr>
      </w:pPr>
    </w:p>
    <w:p w:rsidR="00DB64D1" w:rsidRPr="004B4E6F" w:rsidRDefault="00DB64D1" w:rsidP="00DB64D1">
      <w:pPr>
        <w:rPr>
          <w:rFonts w:cs="Arial"/>
          <w:b/>
          <w:i/>
          <w:szCs w:val="22"/>
        </w:rPr>
      </w:pPr>
    </w:p>
    <w:p w:rsidR="00DB64D1" w:rsidRPr="004B4E6F" w:rsidRDefault="00DB64D1" w:rsidP="00DB64D1">
      <w:pPr>
        <w:rPr>
          <w:rFonts w:cs="Arial"/>
          <w:b/>
          <w:i/>
          <w:szCs w:val="22"/>
        </w:rPr>
      </w:pPr>
    </w:p>
    <w:p w:rsidR="00DB64D1" w:rsidRPr="004B4E6F" w:rsidRDefault="00DB64D1" w:rsidP="00DB64D1">
      <w:pPr>
        <w:rPr>
          <w:color w:val="FF0000"/>
        </w:rPr>
      </w:pPr>
    </w:p>
    <w:p w:rsidR="00DB64D1" w:rsidRDefault="00DB64D1" w:rsidP="00DB64D1">
      <w:pPr>
        <w:pStyle w:val="Heading1"/>
        <w:numPr>
          <w:ilvl w:val="0"/>
          <w:numId w:val="0"/>
        </w:numPr>
        <w:ind w:left="432" w:hanging="432"/>
        <w:rPr>
          <w:lang w:val="hr-HR"/>
        </w:rPr>
      </w:pPr>
    </w:p>
    <w:p w:rsidR="00DB64D1" w:rsidRPr="00495B4C" w:rsidRDefault="00DB64D1" w:rsidP="00DB64D1"/>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DB64D1" w:rsidRDefault="00DB64D1" w:rsidP="00DB64D1">
      <w:pPr>
        <w:pStyle w:val="Heading1"/>
        <w:numPr>
          <w:ilvl w:val="0"/>
          <w:numId w:val="0"/>
        </w:numPr>
        <w:ind w:left="432"/>
        <w:rPr>
          <w:lang w:val="hr-HR"/>
        </w:rPr>
      </w:pPr>
    </w:p>
    <w:p w:rsidR="00DB64D1" w:rsidRDefault="00DB64D1" w:rsidP="00DB64D1"/>
    <w:p w:rsidR="00376159" w:rsidRDefault="00376159" w:rsidP="00A5076B"/>
    <w:p w:rsidR="00BC4F9A" w:rsidRDefault="00BC4F9A" w:rsidP="00495B4C">
      <w:pPr>
        <w:spacing w:after="200" w:line="276" w:lineRule="auto"/>
        <w:jc w:val="center"/>
        <w:rPr>
          <w:rFonts w:ascii="Cambria" w:eastAsia="Calibri" w:hAnsi="Cambria" w:cs="Tahoma"/>
          <w:szCs w:val="24"/>
        </w:rPr>
      </w:pPr>
    </w:p>
    <w:p w:rsidR="00044B81" w:rsidRDefault="00044B81" w:rsidP="00044B81">
      <w:pPr>
        <w:pStyle w:val="Heading1"/>
        <w:numPr>
          <w:ilvl w:val="0"/>
          <w:numId w:val="0"/>
        </w:numPr>
        <w:ind w:left="432"/>
        <w:rPr>
          <w:rFonts w:eastAsia="Calibri"/>
          <w:lang w:val="hr-HR"/>
        </w:rPr>
      </w:pPr>
    </w:p>
    <w:p w:rsidR="00F64CEA" w:rsidRDefault="00F64CEA" w:rsidP="00F64CEA">
      <w:pPr>
        <w:rPr>
          <w:rFonts w:eastAsia="Calibri"/>
        </w:rPr>
      </w:pPr>
    </w:p>
    <w:p w:rsidR="00F64CEA" w:rsidRPr="00F64CEA" w:rsidRDefault="00F64CEA" w:rsidP="00F64CEA">
      <w:pPr>
        <w:pStyle w:val="Heading1"/>
        <w:numPr>
          <w:ilvl w:val="0"/>
          <w:numId w:val="0"/>
        </w:numPr>
        <w:ind w:left="432"/>
        <w:rPr>
          <w:rFonts w:eastAsia="Calibri"/>
          <w:lang w:val="hr-HR"/>
        </w:rPr>
      </w:pPr>
    </w:p>
    <w:p w:rsidR="00044B81" w:rsidRDefault="00044B81" w:rsidP="00044B81">
      <w:pPr>
        <w:rPr>
          <w:rFonts w:eastAsia="Calibri"/>
        </w:rPr>
      </w:pPr>
    </w:p>
    <w:p w:rsidR="00CA7CA1" w:rsidRDefault="00CA7CA1" w:rsidP="00BC4F9A">
      <w:pPr>
        <w:pStyle w:val="Heading1"/>
        <w:numPr>
          <w:ilvl w:val="0"/>
          <w:numId w:val="0"/>
        </w:numPr>
        <w:ind w:left="432" w:hanging="432"/>
        <w:rPr>
          <w:rFonts w:eastAsia="Calibri"/>
          <w:u w:val="single"/>
          <w:lang w:val="hr-HR"/>
        </w:rPr>
      </w:pPr>
    </w:p>
    <w:p w:rsidR="00BC4F9A" w:rsidRPr="00BC4F9A" w:rsidRDefault="00BC4F9A" w:rsidP="00BC4F9A">
      <w:pPr>
        <w:pStyle w:val="Heading1"/>
        <w:numPr>
          <w:ilvl w:val="0"/>
          <w:numId w:val="0"/>
        </w:numPr>
        <w:ind w:left="432" w:hanging="432"/>
        <w:rPr>
          <w:rFonts w:eastAsia="Calibri"/>
          <w:u w:val="single"/>
          <w:lang w:val="hr-HR"/>
        </w:rPr>
      </w:pPr>
      <w:r w:rsidRPr="00BC4F9A">
        <w:rPr>
          <w:rFonts w:eastAsia="Calibri"/>
          <w:u w:val="single"/>
          <w:lang w:val="hr-HR"/>
        </w:rPr>
        <w:t>Prilog 3</w:t>
      </w:r>
    </w:p>
    <w:p w:rsidR="00495B4C" w:rsidRPr="005F01DD" w:rsidRDefault="00495B4C" w:rsidP="00495B4C">
      <w:pPr>
        <w:spacing w:after="200" w:line="276" w:lineRule="auto"/>
        <w:jc w:val="center"/>
        <w:rPr>
          <w:rFonts w:eastAsia="Calibri" w:cs="Arial"/>
          <w:b/>
          <w:szCs w:val="24"/>
        </w:rPr>
      </w:pPr>
      <w:r w:rsidRPr="005F01DD">
        <w:rPr>
          <w:rFonts w:eastAsia="Calibri" w:cs="Arial"/>
          <w:b/>
          <w:szCs w:val="24"/>
        </w:rPr>
        <w:t>IZJAVA O TEHNIČKOJ I STRUČNOJ SPOSOBNOSTI</w:t>
      </w:r>
    </w:p>
    <w:p w:rsidR="00495B4C" w:rsidRPr="005F01DD" w:rsidRDefault="00495B4C" w:rsidP="00495B4C">
      <w:pPr>
        <w:spacing w:after="200" w:line="276" w:lineRule="auto"/>
        <w:jc w:val="center"/>
        <w:rPr>
          <w:rFonts w:eastAsia="Calibri" w:cs="Arial"/>
          <w:szCs w:val="24"/>
        </w:rPr>
      </w:pPr>
    </w:p>
    <w:p w:rsidR="00495B4C" w:rsidRPr="005F01DD" w:rsidRDefault="00495B4C" w:rsidP="00495B4C">
      <w:pPr>
        <w:spacing w:after="200" w:line="276" w:lineRule="auto"/>
        <w:jc w:val="both"/>
        <w:rPr>
          <w:rFonts w:eastAsia="Calibri" w:cs="Arial"/>
          <w:szCs w:val="24"/>
        </w:rPr>
      </w:pPr>
      <w:r w:rsidRPr="005F01DD">
        <w:rPr>
          <w:rFonts w:eastAsia="Calibri" w:cs="Arial"/>
          <w:szCs w:val="24"/>
        </w:rPr>
        <w:t>Kojom ponuditelj ______________________________________________________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u svrhu dokazivanja tehničke i stručne sposobnosti za predmet nabave: pružanje usluge izrade projektne prijave (aplikacije) za provedbu projekta Hrvatski digitalni turizam te usluga poslovnog savjetovanja pri prijavi projektne aplikacije, izjavljuje da je stručno sposoban izvršiti u tehničkom i stručnom djelu ove dokumentacije za nadmetanje definirane usluge te da raspolaže ljudskim potencijalima koji posjeduju stručna znanja i iskustvo potrebno za izvršavanje navedenog predmeta nabave te da će poslove voditelja tima odnosno zamjenika voditelja tima na projektu usluge izrade projektne prijave (aplikacije) za provedbu projekta Hrvatski digitalni turizam te usluga poslovnog savjetovanja pri prijavi projektne aplikacije obavljati:</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1.______________________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2.______________________</w:t>
      </w:r>
    </w:p>
    <w:p w:rsidR="00495B4C" w:rsidRPr="005F01DD" w:rsidRDefault="00495B4C" w:rsidP="00495B4C">
      <w:pPr>
        <w:spacing w:after="200" w:line="276" w:lineRule="auto"/>
        <w:jc w:val="both"/>
        <w:rPr>
          <w:rFonts w:eastAsia="Calibri" w:cs="Arial"/>
          <w:szCs w:val="24"/>
        </w:rPr>
      </w:pPr>
      <w:r w:rsidRPr="005F01DD">
        <w:rPr>
          <w:rFonts w:eastAsia="Calibri" w:cs="Arial"/>
          <w:szCs w:val="24"/>
        </w:rPr>
        <w:t>Uz ovu Izjavu Ponuditelj prilaže sve potrebne dokaze propisane u dokumentaciji za nadmetanje.</w:t>
      </w:r>
    </w:p>
    <w:p w:rsidR="00495B4C" w:rsidRDefault="00495B4C" w:rsidP="00495B4C">
      <w:pPr>
        <w:spacing w:after="200" w:line="276" w:lineRule="auto"/>
        <w:jc w:val="both"/>
        <w:rPr>
          <w:rFonts w:eastAsia="Calibri" w:cs="Arial"/>
          <w:szCs w:val="24"/>
        </w:rPr>
      </w:pPr>
      <w:r w:rsidRPr="005F01DD">
        <w:rPr>
          <w:rFonts w:eastAsia="Calibri" w:cs="Arial"/>
          <w:szCs w:val="24"/>
        </w:rPr>
        <w:t>Ponuditelj ujedno jamči da su svi podaci navedeni u ovoj Izjavi kao i priloženim dokazima istiniti i točni u trenutku davanja ove Izjave.</w:t>
      </w:r>
    </w:p>
    <w:p w:rsidR="005F01DD" w:rsidRPr="005F01DD" w:rsidRDefault="005F01DD" w:rsidP="005F01DD">
      <w:pPr>
        <w:pStyle w:val="Heading1"/>
        <w:numPr>
          <w:ilvl w:val="0"/>
          <w:numId w:val="0"/>
        </w:numPr>
        <w:ind w:left="432"/>
        <w:rPr>
          <w:rFonts w:eastAsia="Calibri"/>
          <w:lang w:val="hr-HR"/>
        </w:rPr>
      </w:pPr>
    </w:p>
    <w:p w:rsidR="00EE4911" w:rsidRPr="005F01DD" w:rsidRDefault="005F01DD" w:rsidP="00EE4911">
      <w:pPr>
        <w:pStyle w:val="Heading1"/>
        <w:numPr>
          <w:ilvl w:val="0"/>
          <w:numId w:val="0"/>
        </w:numPr>
        <w:ind w:left="432"/>
        <w:jc w:val="center"/>
        <w:rPr>
          <w:rFonts w:eastAsia="Calibri" w:cs="Arial"/>
          <w:lang w:val="hr-HR"/>
        </w:rPr>
      </w:pPr>
      <w:r>
        <w:rPr>
          <w:rFonts w:eastAsia="Calibri" w:cs="Arial"/>
          <w:lang w:val="hr-HR"/>
        </w:rPr>
        <w:t xml:space="preserve">                                                       </w:t>
      </w:r>
      <w:r w:rsidR="00EE4911" w:rsidRPr="005F01DD">
        <w:rPr>
          <w:rFonts w:eastAsia="Calibri" w:cs="Arial"/>
          <w:lang w:val="hr-HR"/>
        </w:rPr>
        <w:t>_________________________</w:t>
      </w:r>
    </w:p>
    <w:p w:rsidR="00EE4911" w:rsidRPr="005F01DD" w:rsidRDefault="00EE4911" w:rsidP="00EE4911">
      <w:pPr>
        <w:tabs>
          <w:tab w:val="left" w:pos="3441"/>
        </w:tabs>
        <w:rPr>
          <w:rFonts w:eastAsia="Calibri" w:cs="Arial"/>
        </w:rPr>
      </w:pPr>
      <w:r w:rsidRPr="005F01DD">
        <w:rPr>
          <w:rFonts w:eastAsia="Calibri" w:cs="Arial"/>
        </w:rPr>
        <w:tab/>
      </w:r>
      <w:r w:rsidR="005F01DD">
        <w:rPr>
          <w:rFonts w:eastAsia="Calibri" w:cs="Arial"/>
        </w:rPr>
        <w:t xml:space="preserve">                             </w:t>
      </w:r>
      <w:r w:rsidRPr="005F01DD">
        <w:rPr>
          <w:rFonts w:eastAsia="Calibri" w:cs="Arial"/>
        </w:rPr>
        <w:t xml:space="preserve">(potpis odg. </w:t>
      </w:r>
      <w:r w:rsidR="005F01DD">
        <w:rPr>
          <w:rFonts w:eastAsia="Calibri" w:cs="Arial"/>
        </w:rPr>
        <w:t>o</w:t>
      </w:r>
      <w:r w:rsidRPr="005F01DD">
        <w:rPr>
          <w:rFonts w:eastAsia="Calibri" w:cs="Arial"/>
        </w:rPr>
        <w:t xml:space="preserve">sobe ponuditelja)   </w:t>
      </w:r>
    </w:p>
    <w:p w:rsidR="00EE4911" w:rsidRPr="005F01DD" w:rsidRDefault="00EE4911" w:rsidP="00EE4911">
      <w:pPr>
        <w:pStyle w:val="Heading1"/>
        <w:numPr>
          <w:ilvl w:val="0"/>
          <w:numId w:val="0"/>
        </w:numPr>
        <w:tabs>
          <w:tab w:val="left" w:pos="5453"/>
        </w:tabs>
        <w:ind w:left="432"/>
        <w:rPr>
          <w:rFonts w:eastAsia="Calibri" w:cs="Arial"/>
          <w:lang w:val="hr-HR"/>
        </w:rPr>
      </w:pPr>
      <w:r w:rsidRPr="005F01DD">
        <w:rPr>
          <w:rFonts w:eastAsia="Calibri" w:cs="Arial"/>
          <w:lang w:val="hr-HR"/>
        </w:rPr>
        <w:tab/>
        <w:t>M.P.</w:t>
      </w:r>
    </w:p>
    <w:p w:rsidR="00EE4911" w:rsidRPr="005F01DD" w:rsidRDefault="00EE4911" w:rsidP="00EE4911">
      <w:pPr>
        <w:rPr>
          <w:rFonts w:eastAsia="Calibri" w:cs="Arial"/>
        </w:rPr>
      </w:pPr>
    </w:p>
    <w:p w:rsidR="005F01DD" w:rsidRDefault="005F01DD" w:rsidP="00495B4C">
      <w:pPr>
        <w:spacing w:after="200" w:line="276" w:lineRule="auto"/>
        <w:jc w:val="both"/>
        <w:rPr>
          <w:rFonts w:eastAsia="Calibri" w:cs="Arial"/>
          <w:szCs w:val="24"/>
        </w:rPr>
      </w:pPr>
    </w:p>
    <w:p w:rsidR="00495B4C" w:rsidRPr="005F01DD" w:rsidRDefault="00495B4C" w:rsidP="00495B4C">
      <w:pPr>
        <w:spacing w:after="200" w:line="276" w:lineRule="auto"/>
        <w:jc w:val="both"/>
        <w:rPr>
          <w:rFonts w:eastAsia="Calibri" w:cs="Arial"/>
          <w:szCs w:val="24"/>
        </w:rPr>
      </w:pPr>
      <w:r w:rsidRPr="005F01DD">
        <w:rPr>
          <w:rFonts w:eastAsia="Calibri" w:cs="Arial"/>
          <w:szCs w:val="24"/>
        </w:rPr>
        <w:t>U ____________</w:t>
      </w:r>
      <w:r w:rsidR="00BC0663">
        <w:rPr>
          <w:rFonts w:eastAsia="Calibri" w:cs="Arial"/>
          <w:szCs w:val="24"/>
        </w:rPr>
        <w:t>____, dana ________________ 2017</w:t>
      </w:r>
      <w:r w:rsidRPr="005F01DD">
        <w:rPr>
          <w:rFonts w:eastAsia="Calibri" w:cs="Arial"/>
          <w:szCs w:val="24"/>
        </w:rPr>
        <w:t>.</w:t>
      </w:r>
    </w:p>
    <w:p w:rsidR="00495B4C" w:rsidRPr="005F01DD" w:rsidRDefault="00495B4C" w:rsidP="00495B4C">
      <w:pPr>
        <w:spacing w:after="200" w:line="276" w:lineRule="auto"/>
        <w:rPr>
          <w:rFonts w:eastAsia="Calibri" w:cs="Arial"/>
          <w:sz w:val="24"/>
          <w:szCs w:val="24"/>
        </w:rPr>
      </w:pPr>
    </w:p>
    <w:p w:rsidR="00291028" w:rsidRPr="005F01DD" w:rsidRDefault="00291028" w:rsidP="00291028">
      <w:pPr>
        <w:pStyle w:val="Heading1"/>
        <w:numPr>
          <w:ilvl w:val="0"/>
          <w:numId w:val="0"/>
        </w:numPr>
        <w:ind w:left="432"/>
        <w:rPr>
          <w:rFonts w:eastAsia="Calibri" w:cs="Arial"/>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291028" w:rsidRDefault="00291028" w:rsidP="00291028">
      <w:pPr>
        <w:pStyle w:val="Heading1"/>
        <w:numPr>
          <w:ilvl w:val="0"/>
          <w:numId w:val="0"/>
        </w:numPr>
        <w:ind w:left="432"/>
        <w:rPr>
          <w:rFonts w:eastAsia="Calibri"/>
          <w:lang w:val="hr-HR"/>
        </w:rPr>
      </w:pPr>
    </w:p>
    <w:p w:rsidR="00291028" w:rsidRDefault="00291028" w:rsidP="00291028">
      <w:pPr>
        <w:rPr>
          <w:rFonts w:eastAsia="Calibri"/>
        </w:rPr>
      </w:pPr>
    </w:p>
    <w:p w:rsidR="003924BF" w:rsidRPr="003924BF" w:rsidRDefault="003924BF" w:rsidP="003924BF">
      <w:pPr>
        <w:pStyle w:val="Heading1"/>
        <w:numPr>
          <w:ilvl w:val="0"/>
          <w:numId w:val="0"/>
        </w:numPr>
        <w:ind w:left="432"/>
        <w:rPr>
          <w:rFonts w:eastAsia="Calibri"/>
          <w:lang w:val="hr-HR"/>
        </w:rPr>
      </w:pPr>
    </w:p>
    <w:p w:rsidR="00574470" w:rsidRDefault="00574470" w:rsidP="00574470">
      <w:pPr>
        <w:rPr>
          <w:rFonts w:eastAsia="Calibri"/>
        </w:rPr>
      </w:pPr>
    </w:p>
    <w:p w:rsidR="00291028" w:rsidRPr="00E0134A" w:rsidRDefault="00E0134A" w:rsidP="00291028">
      <w:pPr>
        <w:rPr>
          <w:rFonts w:eastAsia="Calibri"/>
          <w:b/>
          <w:u w:val="single"/>
        </w:rPr>
      </w:pPr>
      <w:r w:rsidRPr="00E0134A">
        <w:rPr>
          <w:rFonts w:eastAsia="Calibri"/>
          <w:b/>
          <w:u w:val="single"/>
        </w:rPr>
        <w:lastRenderedPageBreak/>
        <w:t>Prilog 4</w:t>
      </w:r>
    </w:p>
    <w:p w:rsidR="00495B4C" w:rsidRPr="00495B4C" w:rsidRDefault="00495B4C" w:rsidP="00495B4C"/>
    <w:p w:rsidR="00495B4C" w:rsidRDefault="00495B4C" w:rsidP="00495B4C"/>
    <w:p w:rsidR="00291028" w:rsidRPr="000D3A1D" w:rsidRDefault="00291028" w:rsidP="00291028">
      <w:pPr>
        <w:jc w:val="center"/>
        <w:rPr>
          <w:b/>
        </w:rPr>
      </w:pPr>
      <w:r w:rsidRPr="000D3A1D">
        <w:rPr>
          <w:b/>
        </w:rPr>
        <w:t>IZJAVA O POVJERLJIVOSTI</w:t>
      </w:r>
    </w:p>
    <w:p w:rsidR="00291028" w:rsidRPr="000D3A1D" w:rsidRDefault="00291028" w:rsidP="00291028">
      <w:pPr>
        <w:rPr>
          <w:b/>
        </w:rPr>
      </w:pPr>
    </w:p>
    <w:p w:rsidR="00291028" w:rsidRDefault="00291028" w:rsidP="00291028"/>
    <w:p w:rsidR="00291028" w:rsidRPr="00291028" w:rsidRDefault="00291028" w:rsidP="00291028"/>
    <w:p w:rsidR="000D3A1D" w:rsidRDefault="00291028" w:rsidP="00291028">
      <w:r>
        <w:t xml:space="preserve">Ja, ________________ </w:t>
      </w:r>
      <w:r w:rsidR="000D3A1D">
        <w:t xml:space="preserve"> u svojstvu </w:t>
      </w:r>
      <w:r>
        <w:t>odgovorn</w:t>
      </w:r>
      <w:r w:rsidR="000D3A1D">
        <w:t>e</w:t>
      </w:r>
      <w:r>
        <w:t xml:space="preserve"> </w:t>
      </w:r>
      <w:r w:rsidR="000D3A1D">
        <w:t xml:space="preserve">osobe pravne </w:t>
      </w:r>
      <w:r>
        <w:t>osob</w:t>
      </w:r>
      <w:r w:rsidR="000D3A1D">
        <w:t>e</w:t>
      </w:r>
      <w:r>
        <w:t xml:space="preserve"> ____________ </w:t>
      </w:r>
      <w:r w:rsidR="000D3A1D">
        <w:t xml:space="preserve">(dalje u tekstu – </w:t>
      </w:r>
      <w:r>
        <w:t>Ponuditelja</w:t>
      </w:r>
      <w:r w:rsidR="000D3A1D">
        <w:t>)</w:t>
      </w:r>
      <w:r>
        <w:t xml:space="preserve"> _______________ , iz ___________, adresa: _______________, </w:t>
      </w:r>
    </w:p>
    <w:p w:rsidR="00291028" w:rsidRDefault="00291028" w:rsidP="00291028">
      <w:r>
        <w:t xml:space="preserve">izjavljujem u svoje ime i u ime niže potpisanih članova </w:t>
      </w:r>
      <w:r w:rsidR="000D3A1D">
        <w:t xml:space="preserve">svog </w:t>
      </w:r>
      <w:r>
        <w:t xml:space="preserve">stručnog tima, </w:t>
      </w:r>
      <w:r w:rsidR="000D3A1D">
        <w:t xml:space="preserve">da </w:t>
      </w:r>
      <w:r>
        <w:t>potpisom ove Izjave o povjerljivosti jamčimo pod kazne</w:t>
      </w:r>
      <w:r w:rsidR="000D3A1D">
        <w:t xml:space="preserve">nom i materijalnom odgovornosti, </w:t>
      </w:r>
      <w:r>
        <w:t xml:space="preserve">da ćemo čuvati sve podatke i saznanja do kojih dođemo u svom radu na predmetnom projektu: </w:t>
      </w:r>
      <w:r w:rsidRPr="00291028">
        <w:t>poslovnog savjetovanja pri prijavi projektne aplikacije</w:t>
      </w:r>
      <w:r w:rsidR="000D3A1D">
        <w:t xml:space="preserve">, interne oznake postupka nabave BN- </w:t>
      </w:r>
      <w:r w:rsidR="00A53C7E">
        <w:t>70</w:t>
      </w:r>
      <w:r w:rsidR="000D3A1D">
        <w:t>-2016-</w:t>
      </w:r>
      <w:r>
        <w:t xml:space="preserve"> za</w:t>
      </w:r>
      <w:r w:rsidR="000D3A1D">
        <w:t xml:space="preserve"> Naručitelja, Ministarstvo turizma RH.</w:t>
      </w:r>
      <w:r w:rsidRPr="00291028">
        <w:t xml:space="preserve"> </w:t>
      </w:r>
    </w:p>
    <w:p w:rsidR="000D3A1D" w:rsidRPr="000D3A1D" w:rsidRDefault="000D3A1D" w:rsidP="000D3A1D">
      <w:pPr>
        <w:pStyle w:val="Heading1"/>
        <w:numPr>
          <w:ilvl w:val="0"/>
          <w:numId w:val="0"/>
        </w:numPr>
        <w:ind w:left="432" w:hanging="432"/>
        <w:rPr>
          <w:lang w:val="hr-HR"/>
        </w:rPr>
      </w:pPr>
      <w:r>
        <w:rPr>
          <w:lang w:val="hr-HR"/>
        </w:rPr>
        <w:t>Predmetni podaci i saznanja iz ovog projekta mogu se dati samo u slučaju pisane privole Naručitelja i na osnovu pisanog zahtjeva nadležnih službenih tijela RH (npr. MUP, DORH, Državna revizija)</w:t>
      </w:r>
      <w:r w:rsidR="00CB0656">
        <w:rPr>
          <w:lang w:val="hr-HR"/>
        </w:rPr>
        <w:t>, a o kojem pisanom zahtjevu smo dužni prethodno obavijestiti Ministarstvo</w:t>
      </w:r>
      <w:r>
        <w:rPr>
          <w:lang w:val="hr-HR"/>
        </w:rPr>
        <w:t>.</w:t>
      </w:r>
    </w:p>
    <w:p w:rsidR="00291028" w:rsidRPr="00291028" w:rsidRDefault="00291028" w:rsidP="00291028"/>
    <w:p w:rsidR="00291028" w:rsidRDefault="00291028" w:rsidP="00291028"/>
    <w:p w:rsidR="00291028" w:rsidRDefault="00291028" w:rsidP="00291028">
      <w:r>
        <w:t>__________________________, p</w:t>
      </w:r>
      <w:r w:rsidR="000D3A1D">
        <w:t>otpis _________________________</w:t>
      </w:r>
    </w:p>
    <w:p w:rsidR="00291028" w:rsidRDefault="000D3A1D" w:rsidP="00291028">
      <w:r>
        <w:t>(ime i prezime)</w:t>
      </w:r>
    </w:p>
    <w:p w:rsidR="00291028" w:rsidRDefault="00291028" w:rsidP="00291028">
      <w:pPr>
        <w:pStyle w:val="Heading1"/>
        <w:numPr>
          <w:ilvl w:val="0"/>
          <w:numId w:val="0"/>
        </w:numPr>
        <w:ind w:left="432" w:hanging="432"/>
        <w:rPr>
          <w:lang w:val="hr-HR"/>
        </w:rPr>
      </w:pPr>
      <w:r>
        <w:rPr>
          <w:lang w:val="hr-HR"/>
        </w:rPr>
        <w:t>__________________________, po</w:t>
      </w:r>
      <w:r w:rsidR="000D3A1D">
        <w:rPr>
          <w:lang w:val="hr-HR"/>
        </w:rPr>
        <w:t>tpis _________________________</w:t>
      </w:r>
    </w:p>
    <w:p w:rsidR="00291028" w:rsidRPr="00291028" w:rsidRDefault="000D3A1D" w:rsidP="00291028">
      <w:r>
        <w:t>(ime i prezime)</w:t>
      </w:r>
    </w:p>
    <w:p w:rsidR="00291028" w:rsidRDefault="00291028" w:rsidP="00291028"/>
    <w:p w:rsidR="00291028" w:rsidRDefault="00291028" w:rsidP="00291028">
      <w:r>
        <w:t>___________________</w:t>
      </w:r>
      <w:r w:rsidR="000D3A1D">
        <w:t>___</w:t>
      </w:r>
      <w:r>
        <w:t>____, potp</w:t>
      </w:r>
      <w:r w:rsidR="000D3A1D">
        <w:t>is _________________________</w:t>
      </w:r>
    </w:p>
    <w:p w:rsidR="00291028" w:rsidRDefault="000D3A1D" w:rsidP="00291028">
      <w:r>
        <w:t>(ime i prezime)</w:t>
      </w:r>
    </w:p>
    <w:p w:rsidR="00291028" w:rsidRDefault="00291028" w:rsidP="00291028"/>
    <w:p w:rsidR="00291028" w:rsidRDefault="00291028" w:rsidP="00291028">
      <w:pPr>
        <w:tabs>
          <w:tab w:val="left" w:pos="6258"/>
        </w:tabs>
      </w:pPr>
      <w:r>
        <w:tab/>
        <w:t>Odgovorna osoba Ponuditelja</w:t>
      </w:r>
    </w:p>
    <w:p w:rsidR="00291028" w:rsidRPr="00291028" w:rsidRDefault="00291028" w:rsidP="00291028">
      <w:pPr>
        <w:pStyle w:val="Heading1"/>
        <w:numPr>
          <w:ilvl w:val="0"/>
          <w:numId w:val="0"/>
        </w:numPr>
        <w:ind w:left="432"/>
        <w:rPr>
          <w:lang w:val="hr-HR"/>
        </w:rPr>
      </w:pPr>
    </w:p>
    <w:p w:rsidR="00291028" w:rsidRDefault="00291028" w:rsidP="00291028">
      <w:pPr>
        <w:tabs>
          <w:tab w:val="left" w:pos="6681"/>
        </w:tabs>
      </w:pPr>
      <w:r>
        <w:tab/>
        <w:t>__________________</w:t>
      </w:r>
    </w:p>
    <w:p w:rsidR="00291028" w:rsidRPr="00291028" w:rsidRDefault="00291028" w:rsidP="00291028">
      <w:pPr>
        <w:pStyle w:val="Heading1"/>
        <w:numPr>
          <w:ilvl w:val="0"/>
          <w:numId w:val="0"/>
        </w:numPr>
        <w:ind w:left="432"/>
        <w:jc w:val="right"/>
        <w:rPr>
          <w:lang w:val="hr-HR"/>
        </w:rPr>
      </w:pPr>
      <w:proofErr w:type="spellStart"/>
      <w:r>
        <w:rPr>
          <w:lang w:val="hr-HR"/>
        </w:rPr>
        <w:t>m.p</w:t>
      </w:r>
      <w:proofErr w:type="spellEnd"/>
      <w:r>
        <w:rPr>
          <w:lang w:val="hr-HR"/>
        </w:rPr>
        <w:t>.</w:t>
      </w:r>
    </w:p>
    <w:p w:rsidR="00291028" w:rsidRDefault="00291028" w:rsidP="00291028">
      <w:r>
        <w:t>U Zagrebu, ________. ________. 2017.</w:t>
      </w:r>
    </w:p>
    <w:p w:rsidR="00291028" w:rsidRDefault="00291028" w:rsidP="00291028"/>
    <w:p w:rsidR="00A5076B" w:rsidRDefault="00A5076B" w:rsidP="00291028"/>
    <w:p w:rsidR="00C45172" w:rsidRDefault="00C45172" w:rsidP="003050D1">
      <w:pPr>
        <w:pStyle w:val="Heading1"/>
        <w:numPr>
          <w:ilvl w:val="0"/>
          <w:numId w:val="0"/>
        </w:numPr>
        <w:ind w:left="432"/>
        <w:rPr>
          <w:lang w:val="hr-HR"/>
        </w:rPr>
      </w:pPr>
    </w:p>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Pr="00C45172" w:rsidRDefault="00C45172" w:rsidP="00C45172"/>
    <w:p w:rsidR="00C45172" w:rsidRDefault="00C45172" w:rsidP="00C45172"/>
    <w:p w:rsidR="004F593D" w:rsidRDefault="004F593D" w:rsidP="004F593D">
      <w:pPr>
        <w:pStyle w:val="Heading1"/>
        <w:numPr>
          <w:ilvl w:val="0"/>
          <w:numId w:val="0"/>
        </w:numPr>
        <w:ind w:left="432"/>
        <w:rPr>
          <w:lang w:val="hr-HR"/>
        </w:rPr>
      </w:pPr>
    </w:p>
    <w:p w:rsidR="004F593D" w:rsidRDefault="004F593D" w:rsidP="004F593D"/>
    <w:p w:rsidR="004F593D" w:rsidRPr="004F593D" w:rsidRDefault="004F593D" w:rsidP="00044B81">
      <w:pPr>
        <w:pStyle w:val="Heading1"/>
        <w:numPr>
          <w:ilvl w:val="0"/>
          <w:numId w:val="0"/>
        </w:numPr>
        <w:rPr>
          <w:lang w:val="hr-HR"/>
        </w:rPr>
      </w:pPr>
    </w:p>
    <w:p w:rsidR="00C45172" w:rsidRPr="00C45172" w:rsidRDefault="00C45172" w:rsidP="00C45172"/>
    <w:p w:rsidR="00C45172" w:rsidRDefault="003924BF" w:rsidP="00C45172">
      <w:pPr>
        <w:rPr>
          <w:b/>
          <w:u w:val="single"/>
        </w:rPr>
      </w:pPr>
      <w:r w:rsidRPr="003924BF">
        <w:rPr>
          <w:b/>
          <w:u w:val="single"/>
        </w:rPr>
        <w:lastRenderedPageBreak/>
        <w:t xml:space="preserve">Prilog 5. </w:t>
      </w:r>
      <w:r w:rsidR="00AB13D3">
        <w:rPr>
          <w:b/>
          <w:u w:val="single"/>
        </w:rPr>
        <w:t xml:space="preserve"> </w:t>
      </w:r>
      <w:r w:rsidR="00C45172" w:rsidRPr="00C45172">
        <w:rPr>
          <w:b/>
          <w:u w:val="single"/>
        </w:rPr>
        <w:t>KRITERIJI ZA OCJENJIVANJE PONUDA</w:t>
      </w:r>
      <w:r w:rsidR="000065D2">
        <w:rPr>
          <w:b/>
          <w:u w:val="single"/>
        </w:rPr>
        <w:t xml:space="preserve"> </w:t>
      </w:r>
    </w:p>
    <w:p w:rsidR="004F593D" w:rsidRPr="004D7BF6" w:rsidRDefault="004F593D" w:rsidP="004F59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6134"/>
        <w:gridCol w:w="1995"/>
        <w:gridCol w:w="853"/>
      </w:tblGrid>
      <w:tr w:rsidR="004F593D" w:rsidRPr="004D7BF6" w:rsidTr="0040490D">
        <w:tc>
          <w:tcPr>
            <w:tcW w:w="376" w:type="pct"/>
            <w:shd w:val="clear" w:color="auto" w:fill="auto"/>
          </w:tcPr>
          <w:p w:rsidR="004F593D" w:rsidRPr="004D7BF6" w:rsidRDefault="00B5202A" w:rsidP="0040490D">
            <w:r>
              <w:t>A</w:t>
            </w:r>
            <w:r w:rsidR="004F593D" w:rsidRPr="004D7BF6">
              <w:t>.</w:t>
            </w:r>
          </w:p>
        </w:tc>
        <w:tc>
          <w:tcPr>
            <w:tcW w:w="3158" w:type="pct"/>
            <w:shd w:val="clear" w:color="auto" w:fill="auto"/>
          </w:tcPr>
          <w:p w:rsidR="004F593D" w:rsidRPr="004D7BF6" w:rsidRDefault="00D97776" w:rsidP="0040490D">
            <w:r w:rsidRPr="00F42629">
              <w:t>Kvaliteta</w:t>
            </w:r>
          </w:p>
        </w:tc>
        <w:tc>
          <w:tcPr>
            <w:tcW w:w="1027" w:type="pct"/>
            <w:shd w:val="clear" w:color="auto" w:fill="auto"/>
          </w:tcPr>
          <w:p w:rsidR="004F593D" w:rsidRPr="004D7BF6" w:rsidRDefault="00D97776" w:rsidP="0040490D">
            <w:pPr>
              <w:ind w:right="340"/>
              <w:jc w:val="right"/>
            </w:pPr>
            <w:r>
              <w:t>3</w:t>
            </w:r>
            <w:r w:rsidR="004F593D">
              <w:t>0</w:t>
            </w:r>
            <w:r w:rsidR="004F593D" w:rsidRPr="004D7BF6">
              <w:t xml:space="preserve"> bodova </w:t>
            </w:r>
          </w:p>
        </w:tc>
        <w:tc>
          <w:tcPr>
            <w:tcW w:w="439" w:type="pct"/>
            <w:shd w:val="clear" w:color="auto" w:fill="auto"/>
          </w:tcPr>
          <w:p w:rsidR="004F593D" w:rsidRPr="004D7BF6" w:rsidRDefault="00D97776" w:rsidP="0040490D">
            <w:pPr>
              <w:ind w:left="-556" w:right="87" w:hanging="556"/>
              <w:jc w:val="right"/>
            </w:pPr>
            <w:r>
              <w:t>3</w:t>
            </w:r>
            <w:r w:rsidR="004F593D">
              <w:t>0</w:t>
            </w:r>
            <w:r w:rsidR="004F593D" w:rsidRPr="004D7BF6">
              <w:t>%</w:t>
            </w:r>
          </w:p>
        </w:tc>
      </w:tr>
      <w:tr w:rsidR="004F593D" w:rsidRPr="004D7BF6" w:rsidTr="0040490D">
        <w:tc>
          <w:tcPr>
            <w:tcW w:w="376" w:type="pct"/>
            <w:shd w:val="clear" w:color="auto" w:fill="auto"/>
          </w:tcPr>
          <w:p w:rsidR="004F593D" w:rsidRPr="004D7BF6" w:rsidRDefault="00B5202A" w:rsidP="0040490D">
            <w:r>
              <w:t>B</w:t>
            </w:r>
            <w:r w:rsidR="004F593D">
              <w:t>.</w:t>
            </w:r>
          </w:p>
        </w:tc>
        <w:tc>
          <w:tcPr>
            <w:tcW w:w="3158" w:type="pct"/>
            <w:shd w:val="clear" w:color="auto" w:fill="auto"/>
          </w:tcPr>
          <w:p w:rsidR="004F593D" w:rsidRPr="004D7BF6" w:rsidRDefault="00D97776" w:rsidP="0040490D">
            <w:r>
              <w:t>Dosadašnje iskustvo</w:t>
            </w:r>
          </w:p>
        </w:tc>
        <w:tc>
          <w:tcPr>
            <w:tcW w:w="1027" w:type="pct"/>
            <w:shd w:val="clear" w:color="auto" w:fill="auto"/>
          </w:tcPr>
          <w:p w:rsidR="004F593D" w:rsidRDefault="00D97776" w:rsidP="0040490D">
            <w:pPr>
              <w:ind w:right="340"/>
              <w:jc w:val="right"/>
            </w:pPr>
            <w:r>
              <w:t>5</w:t>
            </w:r>
            <w:r w:rsidR="004F593D">
              <w:t>0 bodova</w:t>
            </w:r>
          </w:p>
        </w:tc>
        <w:tc>
          <w:tcPr>
            <w:tcW w:w="439" w:type="pct"/>
            <w:shd w:val="clear" w:color="auto" w:fill="auto"/>
          </w:tcPr>
          <w:p w:rsidR="004F593D" w:rsidRDefault="00D97776" w:rsidP="0040490D">
            <w:pPr>
              <w:ind w:left="-556" w:right="87" w:hanging="556"/>
              <w:jc w:val="right"/>
            </w:pPr>
            <w:r>
              <w:t>5</w:t>
            </w:r>
            <w:r w:rsidR="004F593D">
              <w:t>0%</w:t>
            </w:r>
          </w:p>
        </w:tc>
      </w:tr>
      <w:tr w:rsidR="004F593D" w:rsidRPr="004D7BF6" w:rsidTr="0040490D">
        <w:tc>
          <w:tcPr>
            <w:tcW w:w="376" w:type="pct"/>
            <w:shd w:val="clear" w:color="auto" w:fill="auto"/>
          </w:tcPr>
          <w:p w:rsidR="004F593D" w:rsidRPr="004D7BF6" w:rsidRDefault="00B5202A" w:rsidP="0040490D">
            <w:r>
              <w:t>C</w:t>
            </w:r>
            <w:r w:rsidR="004F593D" w:rsidRPr="004D7BF6">
              <w:t>.</w:t>
            </w:r>
          </w:p>
        </w:tc>
        <w:tc>
          <w:tcPr>
            <w:tcW w:w="3158" w:type="pct"/>
            <w:shd w:val="clear" w:color="auto" w:fill="auto"/>
          </w:tcPr>
          <w:p w:rsidR="004F593D" w:rsidRPr="004D7BF6" w:rsidRDefault="00D97776" w:rsidP="0040490D">
            <w:r>
              <w:t>Cijena</w:t>
            </w:r>
          </w:p>
        </w:tc>
        <w:tc>
          <w:tcPr>
            <w:tcW w:w="1027" w:type="pct"/>
            <w:shd w:val="clear" w:color="auto" w:fill="auto"/>
          </w:tcPr>
          <w:p w:rsidR="004F593D" w:rsidRPr="004D7BF6" w:rsidRDefault="00D97776" w:rsidP="0040490D">
            <w:pPr>
              <w:ind w:right="340"/>
              <w:jc w:val="right"/>
            </w:pPr>
            <w:r>
              <w:t>2</w:t>
            </w:r>
            <w:r w:rsidR="004F593D">
              <w:t>0</w:t>
            </w:r>
            <w:r w:rsidR="004F593D" w:rsidRPr="004D7BF6">
              <w:t xml:space="preserve"> bodova</w:t>
            </w:r>
          </w:p>
        </w:tc>
        <w:tc>
          <w:tcPr>
            <w:tcW w:w="439" w:type="pct"/>
            <w:shd w:val="clear" w:color="auto" w:fill="auto"/>
          </w:tcPr>
          <w:p w:rsidR="004F593D" w:rsidRPr="004D7BF6" w:rsidRDefault="00D97776" w:rsidP="0040490D">
            <w:pPr>
              <w:ind w:left="-556" w:right="87" w:hanging="556"/>
              <w:jc w:val="right"/>
            </w:pPr>
            <w:r>
              <w:t>2</w:t>
            </w:r>
            <w:r w:rsidR="004F593D">
              <w:t>0</w:t>
            </w:r>
            <w:r w:rsidR="004F593D" w:rsidRPr="004D7BF6">
              <w:t>%</w:t>
            </w:r>
          </w:p>
        </w:tc>
      </w:tr>
      <w:tr w:rsidR="004F593D" w:rsidRPr="008F3DDC" w:rsidTr="0040490D">
        <w:tc>
          <w:tcPr>
            <w:tcW w:w="376" w:type="pct"/>
            <w:shd w:val="clear" w:color="auto" w:fill="auto"/>
          </w:tcPr>
          <w:p w:rsidR="004F593D" w:rsidRPr="008F3DDC" w:rsidRDefault="00B5202A" w:rsidP="0040490D">
            <w:pPr>
              <w:rPr>
                <w:b/>
              </w:rPr>
            </w:pPr>
            <w:r>
              <w:rPr>
                <w:b/>
              </w:rPr>
              <w:t>D</w:t>
            </w:r>
            <w:r w:rsidR="004F593D" w:rsidRPr="008F3DDC">
              <w:rPr>
                <w:b/>
              </w:rPr>
              <w:t>.</w:t>
            </w:r>
          </w:p>
        </w:tc>
        <w:tc>
          <w:tcPr>
            <w:tcW w:w="3158" w:type="pct"/>
            <w:shd w:val="clear" w:color="auto" w:fill="auto"/>
          </w:tcPr>
          <w:p w:rsidR="004F593D" w:rsidRPr="008F3DDC" w:rsidRDefault="004F593D" w:rsidP="0040490D">
            <w:pPr>
              <w:rPr>
                <w:b/>
              </w:rPr>
            </w:pPr>
            <w:r w:rsidRPr="008F3DDC">
              <w:rPr>
                <w:b/>
              </w:rPr>
              <w:t xml:space="preserve">U  k  u  p  n  o </w:t>
            </w:r>
          </w:p>
        </w:tc>
        <w:tc>
          <w:tcPr>
            <w:tcW w:w="1027" w:type="pct"/>
            <w:shd w:val="clear" w:color="auto" w:fill="auto"/>
          </w:tcPr>
          <w:p w:rsidR="004F593D" w:rsidRPr="008F3DDC" w:rsidRDefault="004F593D" w:rsidP="0040490D">
            <w:pPr>
              <w:ind w:right="340"/>
              <w:jc w:val="right"/>
              <w:rPr>
                <w:b/>
              </w:rPr>
            </w:pPr>
            <w:r w:rsidRPr="008F3DDC">
              <w:rPr>
                <w:b/>
              </w:rPr>
              <w:t>100 bodova</w:t>
            </w:r>
          </w:p>
        </w:tc>
        <w:tc>
          <w:tcPr>
            <w:tcW w:w="439" w:type="pct"/>
            <w:shd w:val="clear" w:color="auto" w:fill="auto"/>
          </w:tcPr>
          <w:p w:rsidR="004F593D" w:rsidRPr="008F3DDC" w:rsidRDefault="004F593D" w:rsidP="0040490D">
            <w:pPr>
              <w:ind w:left="-556" w:right="87" w:hanging="556"/>
              <w:jc w:val="right"/>
              <w:rPr>
                <w:b/>
              </w:rPr>
            </w:pPr>
            <w:r w:rsidRPr="008F3DDC">
              <w:rPr>
                <w:b/>
              </w:rPr>
              <w:t>100%</w:t>
            </w:r>
          </w:p>
        </w:tc>
      </w:tr>
    </w:tbl>
    <w:p w:rsidR="004F593D" w:rsidRPr="004D7BF6" w:rsidRDefault="004F593D" w:rsidP="004F593D"/>
    <w:p w:rsidR="004F593D" w:rsidRDefault="004F593D" w:rsidP="004F593D">
      <w:pPr>
        <w:jc w:val="both"/>
      </w:pPr>
      <w:r w:rsidRPr="004D7BF6">
        <w:t xml:space="preserve">U postupku bodovanja i izračuna vrijednosti ponuda, prema razmjernim vrijednostima kriterija za izbor najpovoljnije ponude, </w:t>
      </w:r>
      <w:r>
        <w:t>Natječajno</w:t>
      </w:r>
      <w:r w:rsidRPr="004D7BF6">
        <w:t xml:space="preserve"> povjerenstvo će uključiti samo one ponude koje udovoljavaju svim zahtjevima navedenim u dokumentaciji za nadmetanje. Ukupni mogući broj bodova u postupku odabira najpovoljnije ponude je 100 bodova. Razmjerna bodovna vrijednost pojedinog kriterija određena je unaprijed</w:t>
      </w:r>
      <w:r>
        <w:t>,</w:t>
      </w:r>
      <w:r w:rsidRPr="004D7BF6">
        <w:t xml:space="preserve"> učešćem tog kriterija u ukupnom mogućem broju bodova. </w:t>
      </w:r>
    </w:p>
    <w:p w:rsidR="004F593D" w:rsidRPr="004D7BF6" w:rsidRDefault="004F593D" w:rsidP="004F593D"/>
    <w:p w:rsidR="004F593D" w:rsidRPr="004D7BF6" w:rsidRDefault="004F593D" w:rsidP="004F593D">
      <w:pPr>
        <w:jc w:val="both"/>
      </w:pPr>
      <w:r w:rsidRPr="004D7BF6">
        <w:t xml:space="preserve">Najpovoljnija ponuda je ona za koju </w:t>
      </w:r>
      <w:r>
        <w:t>Natječajn</w:t>
      </w:r>
      <w:r w:rsidRPr="004D7BF6">
        <w:t xml:space="preserve">o povjerenstvo Naručitelja izračuna najveći broj bodova uzimajući u obzir </w:t>
      </w:r>
      <w:r w:rsidR="0040490D">
        <w:t xml:space="preserve">dosadašnje iskustvo, </w:t>
      </w:r>
      <w:r w:rsidRPr="004D7BF6">
        <w:t>ponuđenu cijenu i dodatne kriterije za odabir.</w:t>
      </w:r>
      <w:r>
        <w:t xml:space="preserve"> </w:t>
      </w:r>
      <w:r w:rsidRPr="004D7BF6">
        <w:t>Ponude se boduju na</w:t>
      </w:r>
      <w:r>
        <w:t xml:space="preserve"> način da za 1%  odgovara 1 bod, a vrijednosti pojedinog pokazatelja se zaokružuju na dvije decimale. </w:t>
      </w:r>
      <w:r w:rsidRPr="004D7BF6">
        <w:t>Postupak bodovanja će se obaviti vrednovanjem kriterija za odabir najpovoljnije ponude:</w:t>
      </w:r>
    </w:p>
    <w:p w:rsidR="004F593D" w:rsidRPr="004D7BF6" w:rsidRDefault="004F593D" w:rsidP="004F593D"/>
    <w:p w:rsidR="00D97776" w:rsidRPr="004D7BF6" w:rsidRDefault="004F593D" w:rsidP="00D97776">
      <w:r>
        <w:rPr>
          <w:b/>
        </w:rPr>
        <w:t>Udio</w:t>
      </w:r>
      <w:r w:rsidRPr="005D66E0">
        <w:rPr>
          <w:b/>
        </w:rPr>
        <w:t xml:space="preserve"> kriterija </w:t>
      </w:r>
      <w:r w:rsidR="0001313B">
        <w:rPr>
          <w:b/>
        </w:rPr>
        <w:t>A</w:t>
      </w:r>
      <w:r w:rsidRPr="005D66E0">
        <w:rPr>
          <w:b/>
        </w:rPr>
        <w:t>.</w:t>
      </w:r>
      <w:r w:rsidRPr="004D7BF6">
        <w:t xml:space="preserve"> </w:t>
      </w:r>
      <w:r w:rsidR="00D97776" w:rsidRPr="00F42629">
        <w:t xml:space="preserve">Kvaliteta </w:t>
      </w:r>
      <w:r w:rsidR="00D97776">
        <w:t>je 30</w:t>
      </w:r>
      <w:r w:rsidR="00D97776" w:rsidRPr="004D7BF6">
        <w:t xml:space="preserve"> %</w:t>
      </w:r>
    </w:p>
    <w:p w:rsidR="00D97776" w:rsidRPr="004D7BF6" w:rsidRDefault="00D97776" w:rsidP="00D97776">
      <w:pPr>
        <w:jc w:val="both"/>
      </w:pPr>
      <w:r w:rsidRPr="004D7BF6">
        <w:t xml:space="preserve">Utvrđuje se na temelju </w:t>
      </w:r>
      <w:r>
        <w:t>sljedećih pragova</w:t>
      </w:r>
      <w:r w:rsidRPr="004D7BF6">
        <w:t>, pri čemu se najpovoljnija ponuda ocjenjuje s</w:t>
      </w:r>
      <w:r w:rsidR="00F64CEA">
        <w:t>a 3</w:t>
      </w:r>
      <w:r>
        <w:t>0 bodova:</w:t>
      </w:r>
    </w:p>
    <w:p w:rsidR="00D97776" w:rsidRDefault="00E51195" w:rsidP="00D97776">
      <w:pPr>
        <w:numPr>
          <w:ilvl w:val="0"/>
          <w:numId w:val="18"/>
        </w:numPr>
        <w:ind w:left="360"/>
      </w:pPr>
      <w:r>
        <w:t>3</w:t>
      </w:r>
      <w:r w:rsidR="00D97776">
        <w:t>0 bodova - u potpunosti odgovara traženom</w:t>
      </w:r>
    </w:p>
    <w:p w:rsidR="00D97776" w:rsidRDefault="00E51195" w:rsidP="00D97776">
      <w:pPr>
        <w:numPr>
          <w:ilvl w:val="0"/>
          <w:numId w:val="19"/>
        </w:numPr>
        <w:ind w:left="360"/>
      </w:pPr>
      <w:r>
        <w:t>2</w:t>
      </w:r>
      <w:r w:rsidR="00D97776">
        <w:t>0 bodova - u manjoj mjeri odstupa od traženog</w:t>
      </w:r>
    </w:p>
    <w:p w:rsidR="00D97776" w:rsidRDefault="00E51195" w:rsidP="00D97776">
      <w:pPr>
        <w:numPr>
          <w:ilvl w:val="0"/>
          <w:numId w:val="19"/>
        </w:numPr>
        <w:ind w:left="360"/>
      </w:pPr>
      <w:r>
        <w:t>10</w:t>
      </w:r>
      <w:r w:rsidR="00D97776">
        <w:t xml:space="preserve"> bodova - značajno odstupa od traženog</w:t>
      </w:r>
    </w:p>
    <w:p w:rsidR="00D97776" w:rsidRPr="004D7BF6" w:rsidRDefault="00D97776" w:rsidP="00D97776">
      <w:pPr>
        <w:numPr>
          <w:ilvl w:val="0"/>
          <w:numId w:val="18"/>
        </w:numPr>
        <w:ind w:left="360"/>
      </w:pPr>
      <w:r>
        <w:t>1  bod - ne odgovara traženom</w:t>
      </w:r>
    </w:p>
    <w:p w:rsidR="004F593D" w:rsidRPr="004D7BF6" w:rsidRDefault="004F593D" w:rsidP="00D97776"/>
    <w:p w:rsidR="00D97776" w:rsidRPr="004D7BF6" w:rsidRDefault="004F593D" w:rsidP="00D97776">
      <w:r>
        <w:rPr>
          <w:b/>
        </w:rPr>
        <w:t xml:space="preserve">Udio kriterija </w:t>
      </w:r>
      <w:r w:rsidR="0001313B">
        <w:rPr>
          <w:b/>
        </w:rPr>
        <w:t>B</w:t>
      </w:r>
      <w:r w:rsidRPr="005D66E0">
        <w:rPr>
          <w:b/>
        </w:rPr>
        <w:t>.</w:t>
      </w:r>
      <w:r w:rsidRPr="004D7BF6">
        <w:t xml:space="preserve"> </w:t>
      </w:r>
      <w:r w:rsidR="00D97776" w:rsidRPr="00AC4F09">
        <w:t xml:space="preserve">Dosadašnje iskustvo </w:t>
      </w:r>
      <w:r w:rsidR="00D97776">
        <w:t xml:space="preserve">je </w:t>
      </w:r>
      <w:r w:rsidR="00D97776" w:rsidRPr="004D7BF6">
        <w:t>5</w:t>
      </w:r>
      <w:r w:rsidR="00D97776">
        <w:t>0</w:t>
      </w:r>
      <w:r w:rsidR="00D97776" w:rsidRPr="004D7BF6">
        <w:t xml:space="preserve"> %</w:t>
      </w:r>
    </w:p>
    <w:p w:rsidR="00D97776" w:rsidRDefault="00D97776" w:rsidP="00D97776">
      <w:pPr>
        <w:jc w:val="both"/>
      </w:pPr>
      <w:r w:rsidRPr="004D7BF6">
        <w:t xml:space="preserve">Utvrđuje se na temelju </w:t>
      </w:r>
      <w:r>
        <w:t>sljedećih pragova, pri čemu se najpovoljnija</w:t>
      </w:r>
      <w:r w:rsidRPr="004D7BF6">
        <w:t xml:space="preserve"> ponuda ocjenjuje s</w:t>
      </w:r>
      <w:r>
        <w:t xml:space="preserve">a </w:t>
      </w:r>
      <w:r w:rsidRPr="004D7BF6">
        <w:t>5</w:t>
      </w:r>
      <w:r>
        <w:t>0 bodova</w:t>
      </w:r>
      <w:r w:rsidRPr="004D7BF6">
        <w:t>:</w:t>
      </w:r>
    </w:p>
    <w:p w:rsidR="00D97776" w:rsidRDefault="00D97776" w:rsidP="00D97776">
      <w:pPr>
        <w:numPr>
          <w:ilvl w:val="0"/>
          <w:numId w:val="20"/>
        </w:numPr>
        <w:ind w:left="360"/>
        <w:jc w:val="both"/>
      </w:pPr>
      <w:r>
        <w:t xml:space="preserve">50 bodova – uredno izvršenje obveza u vezi </w:t>
      </w:r>
      <w:proofErr w:type="spellStart"/>
      <w:r>
        <w:t>predm</w:t>
      </w:r>
      <w:proofErr w:type="spellEnd"/>
      <w:r>
        <w:t>. nabave koji je identičan traženom</w:t>
      </w:r>
    </w:p>
    <w:p w:rsidR="00D97776" w:rsidRDefault="00D97776" w:rsidP="00D97776">
      <w:pPr>
        <w:numPr>
          <w:ilvl w:val="0"/>
          <w:numId w:val="20"/>
        </w:numPr>
        <w:ind w:left="360"/>
        <w:jc w:val="both"/>
      </w:pPr>
      <w:r>
        <w:t xml:space="preserve">30 bodova - uredno izvršenje obveza u vezi </w:t>
      </w:r>
      <w:proofErr w:type="spellStart"/>
      <w:r>
        <w:t>predm</w:t>
      </w:r>
      <w:proofErr w:type="spellEnd"/>
      <w:r>
        <w:t>. nabave koji je u velikoj mjeri sličan traženom</w:t>
      </w:r>
    </w:p>
    <w:p w:rsidR="00D97776" w:rsidRDefault="00D97776" w:rsidP="00D97776">
      <w:pPr>
        <w:numPr>
          <w:ilvl w:val="0"/>
          <w:numId w:val="20"/>
        </w:numPr>
        <w:ind w:left="360"/>
        <w:jc w:val="both"/>
      </w:pPr>
      <w:r>
        <w:t xml:space="preserve">10 bodova - uredno izvršenje obveza u vezi </w:t>
      </w:r>
      <w:proofErr w:type="spellStart"/>
      <w:r>
        <w:t>predm</w:t>
      </w:r>
      <w:proofErr w:type="spellEnd"/>
      <w:r>
        <w:t>. nabave koji je u manjoj mjeri sličan traženom</w:t>
      </w:r>
    </w:p>
    <w:p w:rsidR="00D97776" w:rsidRPr="00584489" w:rsidRDefault="00D97776" w:rsidP="00D97776">
      <w:pPr>
        <w:numPr>
          <w:ilvl w:val="0"/>
          <w:numId w:val="20"/>
        </w:numPr>
        <w:ind w:left="360"/>
        <w:jc w:val="both"/>
        <w:rPr>
          <w:color w:val="000000" w:themeColor="text1"/>
        </w:rPr>
      </w:pPr>
      <w:r>
        <w:t xml:space="preserve">1  bod – </w:t>
      </w:r>
      <w:r w:rsidR="00782938" w:rsidRPr="00584489">
        <w:rPr>
          <w:rFonts w:eastAsia="Calibri" w:cs="Arial"/>
          <w:color w:val="000000" w:themeColor="text1"/>
          <w:szCs w:val="22"/>
        </w:rPr>
        <w:t>postojanje iskustva u vezi predmeta nabave koji je sličan traženom ali ne odnosi se na projekt financiran iz ESI fondova</w:t>
      </w:r>
      <w:r w:rsidR="00782938" w:rsidRPr="00584489">
        <w:rPr>
          <w:rFonts w:ascii="Calibri" w:eastAsia="Calibri" w:hAnsi="Calibri"/>
          <w:color w:val="000000" w:themeColor="text1"/>
          <w:szCs w:val="22"/>
        </w:rPr>
        <w:t xml:space="preserve"> </w:t>
      </w:r>
    </w:p>
    <w:p w:rsidR="004F593D" w:rsidRPr="004D7BF6" w:rsidRDefault="004F593D" w:rsidP="004F593D"/>
    <w:p w:rsidR="00D97776" w:rsidRPr="00284EA8" w:rsidRDefault="004F593D" w:rsidP="00D97776">
      <w:pPr>
        <w:jc w:val="both"/>
        <w:rPr>
          <w:b/>
        </w:rPr>
      </w:pPr>
      <w:r>
        <w:rPr>
          <w:b/>
        </w:rPr>
        <w:t xml:space="preserve">Udio kriterija </w:t>
      </w:r>
      <w:r w:rsidR="0001313B">
        <w:rPr>
          <w:b/>
        </w:rPr>
        <w:t>C</w:t>
      </w:r>
      <w:r w:rsidRPr="005D66E0">
        <w:rPr>
          <w:b/>
        </w:rPr>
        <w:t>.</w:t>
      </w:r>
      <w:r w:rsidRPr="004D7BF6">
        <w:t xml:space="preserve"> </w:t>
      </w:r>
      <w:r w:rsidR="00D97776">
        <w:t>Cijena</w:t>
      </w:r>
      <w:r w:rsidR="00D97776" w:rsidRPr="004D7BF6">
        <w:t xml:space="preserve"> </w:t>
      </w:r>
      <w:r w:rsidR="00D97776">
        <w:t xml:space="preserve"> je 20</w:t>
      </w:r>
      <w:r w:rsidR="00D97776" w:rsidRPr="004D7BF6">
        <w:t xml:space="preserve"> %</w:t>
      </w:r>
    </w:p>
    <w:p w:rsidR="00D97776" w:rsidRDefault="00D97776" w:rsidP="00D97776">
      <w:r w:rsidRPr="00F83C70">
        <w:t>Utvrđuje se na temelju sljedećih pragova, pri čemu se naj</w:t>
      </w:r>
      <w:r w:rsidR="00F64CEA">
        <w:t>povoljnija ponuda ocjenjuje sa 2</w:t>
      </w:r>
      <w:r w:rsidRPr="00F83C70">
        <w:t>0 bodova:</w:t>
      </w:r>
    </w:p>
    <w:p w:rsidR="00D97776" w:rsidRDefault="00267F71" w:rsidP="00D97776">
      <w:pPr>
        <w:numPr>
          <w:ilvl w:val="0"/>
          <w:numId w:val="22"/>
        </w:numPr>
        <w:ind w:left="360"/>
      </w:pPr>
      <w:r>
        <w:t>2</w:t>
      </w:r>
      <w:r w:rsidR="00D97776">
        <w:t>0 bodova – najniža cijena ponude</w:t>
      </w:r>
    </w:p>
    <w:p w:rsidR="00D97776" w:rsidRDefault="00267F71" w:rsidP="00D97776">
      <w:pPr>
        <w:numPr>
          <w:ilvl w:val="0"/>
          <w:numId w:val="23"/>
        </w:numPr>
        <w:ind w:left="360"/>
      </w:pPr>
      <w:r>
        <w:rPr>
          <w:color w:val="000000"/>
        </w:rPr>
        <w:t>15</w:t>
      </w:r>
      <w:r w:rsidR="00D97776" w:rsidRPr="00A0463A">
        <w:rPr>
          <w:color w:val="000000"/>
        </w:rPr>
        <w:t xml:space="preserve"> </w:t>
      </w:r>
      <w:r w:rsidR="00D97776">
        <w:rPr>
          <w:color w:val="000000"/>
        </w:rPr>
        <w:t xml:space="preserve">bodova </w:t>
      </w:r>
      <w:r>
        <w:t>– ponuđena cijena je do 30</w:t>
      </w:r>
      <w:r w:rsidR="00D97776">
        <w:t>% viša od najniže cijene</w:t>
      </w:r>
    </w:p>
    <w:p w:rsidR="00D97776" w:rsidRDefault="00267F71" w:rsidP="00D97776">
      <w:pPr>
        <w:numPr>
          <w:ilvl w:val="0"/>
          <w:numId w:val="23"/>
        </w:numPr>
        <w:ind w:left="360"/>
      </w:pPr>
      <w:r>
        <w:rPr>
          <w:color w:val="000000"/>
        </w:rPr>
        <w:t>10</w:t>
      </w:r>
      <w:r w:rsidR="00D97776" w:rsidRPr="00A0463A">
        <w:rPr>
          <w:color w:val="000000"/>
        </w:rPr>
        <w:t xml:space="preserve"> bod</w:t>
      </w:r>
      <w:r w:rsidR="00D97776">
        <w:rPr>
          <w:color w:val="000000"/>
        </w:rPr>
        <w:t xml:space="preserve">a </w:t>
      </w:r>
      <w:r w:rsidR="00D97776">
        <w:t xml:space="preserve">- </w:t>
      </w:r>
      <w:r>
        <w:t>ponuđena cijena je do 40</w:t>
      </w:r>
      <w:r w:rsidR="00D97776">
        <w:t>% viša od najniže cijene</w:t>
      </w:r>
    </w:p>
    <w:p w:rsidR="004F593D" w:rsidRDefault="00D97776" w:rsidP="00361081">
      <w:pPr>
        <w:numPr>
          <w:ilvl w:val="0"/>
          <w:numId w:val="22"/>
        </w:numPr>
        <w:ind w:left="360"/>
      </w:pPr>
      <w:r>
        <w:t>1  bod - ponuđen</w:t>
      </w:r>
      <w:r w:rsidR="00267F71">
        <w:t>a cijena je do 5</w:t>
      </w:r>
      <w:r>
        <w:t>0 i više % viša od najniže cijene</w:t>
      </w:r>
    </w:p>
    <w:p w:rsidR="0001313B" w:rsidRDefault="006E34CD" w:rsidP="0001313B">
      <w:pPr>
        <w:pStyle w:val="Heading1"/>
        <w:numPr>
          <w:ilvl w:val="0"/>
          <w:numId w:val="0"/>
        </w:numPr>
        <w:ind w:left="432" w:hanging="432"/>
        <w:rPr>
          <w:lang w:val="hr-HR"/>
        </w:rPr>
      </w:pPr>
      <w:r>
        <w:rPr>
          <w:lang w:val="hr-HR"/>
        </w:rPr>
        <w:t>Ponderirana ocjena ukupne ponude izračunava se prema dolje navedenoj formuli:</w:t>
      </w:r>
    </w:p>
    <w:p w:rsidR="00322347" w:rsidRDefault="006E34CD" w:rsidP="00322347">
      <w:pPr>
        <w:pStyle w:val="Heading1"/>
        <w:numPr>
          <w:ilvl w:val="0"/>
          <w:numId w:val="0"/>
        </w:numPr>
        <w:spacing w:after="0"/>
        <w:ind w:left="432" w:hanging="432"/>
        <w:rPr>
          <w:lang w:val="hr-HR"/>
        </w:rPr>
      </w:pPr>
      <w:r w:rsidRPr="00322347">
        <w:rPr>
          <w:lang w:val="hr-HR"/>
        </w:rPr>
        <w:t>D = A</w:t>
      </w:r>
      <w:r w:rsidR="00322347" w:rsidRPr="00322347">
        <w:rPr>
          <w:lang w:val="hr-HR"/>
        </w:rPr>
        <w:t>+B+C</w:t>
      </w:r>
      <w:r w:rsidR="00BC1B4D" w:rsidRPr="00322347">
        <w:t xml:space="preserve"> </w:t>
      </w:r>
    </w:p>
    <w:p w:rsidR="00322347" w:rsidRPr="00322347" w:rsidRDefault="00322347" w:rsidP="00322347"/>
    <w:p w:rsidR="004F593D" w:rsidRPr="00BC1B4D" w:rsidRDefault="0086172C" w:rsidP="004F593D">
      <w:pPr>
        <w:rPr>
          <w:b/>
          <w:sz w:val="20"/>
        </w:rPr>
      </w:pPr>
      <w:r w:rsidRPr="00BC1B4D">
        <w:rPr>
          <w:sz w:val="20"/>
        </w:rPr>
        <w:t xml:space="preserve">pri čemu je: </w:t>
      </w:r>
      <w:r w:rsidR="00322347">
        <w:rPr>
          <w:sz w:val="20"/>
        </w:rPr>
        <w:t xml:space="preserve"> </w:t>
      </w:r>
    </w:p>
    <w:p w:rsidR="00322347" w:rsidRPr="00322347" w:rsidRDefault="00322347" w:rsidP="00322347">
      <w:pPr>
        <w:rPr>
          <w:sz w:val="20"/>
        </w:rPr>
      </w:pPr>
      <w:r>
        <w:rPr>
          <w:sz w:val="20"/>
        </w:rPr>
        <w:t>A</w:t>
      </w:r>
      <w:r w:rsidRPr="00322347">
        <w:rPr>
          <w:sz w:val="20"/>
        </w:rPr>
        <w:t xml:space="preserve"> = broj bodova koji je ponuda dobila za ponuđenu</w:t>
      </w:r>
      <w:r>
        <w:rPr>
          <w:sz w:val="20"/>
        </w:rPr>
        <w:t xml:space="preserve"> kvalitetu</w:t>
      </w:r>
    </w:p>
    <w:p w:rsidR="00322347" w:rsidRPr="00322347" w:rsidRDefault="00322347" w:rsidP="00322347">
      <w:pPr>
        <w:rPr>
          <w:sz w:val="20"/>
        </w:rPr>
      </w:pPr>
      <w:r>
        <w:rPr>
          <w:sz w:val="20"/>
        </w:rPr>
        <w:t>B</w:t>
      </w:r>
      <w:r w:rsidRPr="00322347">
        <w:rPr>
          <w:sz w:val="20"/>
        </w:rPr>
        <w:t xml:space="preserve"> = broj bodova koji je ponuda</w:t>
      </w:r>
      <w:r>
        <w:rPr>
          <w:sz w:val="20"/>
        </w:rPr>
        <w:t xml:space="preserve"> dobila za ponuđeno dosadašnje iskustvo</w:t>
      </w:r>
    </w:p>
    <w:p w:rsidR="00BC1B4D" w:rsidRDefault="00322347" w:rsidP="00322347">
      <w:pPr>
        <w:rPr>
          <w:sz w:val="20"/>
        </w:rPr>
      </w:pPr>
      <w:r>
        <w:rPr>
          <w:sz w:val="20"/>
        </w:rPr>
        <w:t>C</w:t>
      </w:r>
      <w:r w:rsidRPr="00322347">
        <w:rPr>
          <w:sz w:val="20"/>
        </w:rPr>
        <w:t xml:space="preserve"> = broj bodova koji je ponuda dobila za ponuđe</w:t>
      </w:r>
      <w:r>
        <w:rPr>
          <w:sz w:val="20"/>
        </w:rPr>
        <w:t>nu cijenu</w:t>
      </w:r>
    </w:p>
    <w:p w:rsidR="00322347" w:rsidRPr="00322347" w:rsidRDefault="00322347" w:rsidP="00322347">
      <w:pPr>
        <w:pStyle w:val="Heading1"/>
        <w:numPr>
          <w:ilvl w:val="0"/>
          <w:numId w:val="0"/>
        </w:numPr>
        <w:ind w:left="432"/>
        <w:rPr>
          <w:lang w:val="hr-HR"/>
        </w:rPr>
      </w:pPr>
    </w:p>
    <w:p w:rsidR="00C45172" w:rsidRPr="00BC1B4D" w:rsidRDefault="0029081D" w:rsidP="00BC1B4D">
      <w:pPr>
        <w:rPr>
          <w:b/>
        </w:rPr>
      </w:pPr>
      <w:r w:rsidRPr="00BC1B4D">
        <w:rPr>
          <w:b/>
          <w:u w:val="single"/>
        </w:rPr>
        <w:t>Napomena:</w:t>
      </w:r>
      <w:r w:rsidR="00BC1B4D" w:rsidRPr="00BC1B4D">
        <w:rPr>
          <w:b/>
          <w:u w:val="single"/>
        </w:rPr>
        <w:t xml:space="preserve"> </w:t>
      </w:r>
      <w:r w:rsidRPr="00BC1B4D">
        <w:rPr>
          <w:b/>
        </w:rPr>
        <w:t>Ugovor će se dodijeliti ponuditelju s najvišom ponderiranom ocjenom, odnosno s najvećim rezultatom „D“.</w:t>
      </w:r>
    </w:p>
    <w:p w:rsidR="00C45172" w:rsidRPr="004B4E6F" w:rsidRDefault="00C45172" w:rsidP="00C45172">
      <w:pPr>
        <w:rPr>
          <w:rFonts w:cs="Arial"/>
          <w:i/>
          <w:szCs w:val="22"/>
        </w:rPr>
      </w:pPr>
    </w:p>
    <w:sectPr w:rsidR="00C45172" w:rsidRPr="004B4E6F" w:rsidSect="004F593D">
      <w:headerReference w:type="default" r:id="rId13"/>
      <w:pgSz w:w="11906" w:h="16838"/>
      <w:pgMar w:top="1276" w:right="1276" w:bottom="709" w:left="113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14" w:rsidRDefault="00406C14">
      <w:r>
        <w:separator/>
      </w:r>
    </w:p>
  </w:endnote>
  <w:endnote w:type="continuationSeparator" w:id="0">
    <w:p w:rsidR="00406C14" w:rsidRDefault="0040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14" w:rsidRDefault="00406C14">
      <w:r>
        <w:separator/>
      </w:r>
    </w:p>
  </w:footnote>
  <w:footnote w:type="continuationSeparator" w:id="0">
    <w:p w:rsidR="00406C14" w:rsidRDefault="0040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D4" w:rsidRPr="0070469A" w:rsidRDefault="00D446D4" w:rsidP="0070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759"/>
    <w:multiLevelType w:val="hybridMultilevel"/>
    <w:tmpl w:val="AA980DE4"/>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5F5"/>
    <w:multiLevelType w:val="hybridMultilevel"/>
    <w:tmpl w:val="20582E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A4A24"/>
    <w:multiLevelType w:val="hybridMultilevel"/>
    <w:tmpl w:val="362207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F15CAE"/>
    <w:multiLevelType w:val="hybridMultilevel"/>
    <w:tmpl w:val="10D2CFD8"/>
    <w:lvl w:ilvl="0" w:tplc="04090001">
      <w:start w:val="1"/>
      <w:numFmt w:val="bullet"/>
      <w:lvlText w:val=""/>
      <w:lvlJc w:val="left"/>
      <w:pPr>
        <w:ind w:left="720" w:hanging="360"/>
      </w:pPr>
      <w:rPr>
        <w:rFonts w:ascii="Symbol" w:hAnsi="Symbol" w:hint="default"/>
      </w:rPr>
    </w:lvl>
    <w:lvl w:ilvl="1" w:tplc="1878F8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5FB9"/>
    <w:multiLevelType w:val="hybridMultilevel"/>
    <w:tmpl w:val="0546A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CB4327"/>
    <w:multiLevelType w:val="hybridMultilevel"/>
    <w:tmpl w:val="CF0CA57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C119C0"/>
    <w:multiLevelType w:val="hybridMultilevel"/>
    <w:tmpl w:val="FF58A23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A543F81"/>
    <w:multiLevelType w:val="hybridMultilevel"/>
    <w:tmpl w:val="E11A4E3C"/>
    <w:lvl w:ilvl="0" w:tplc="041A000B">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4C232062"/>
    <w:multiLevelType w:val="hybridMultilevel"/>
    <w:tmpl w:val="FAB47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9034C4"/>
    <w:multiLevelType w:val="hybridMultilevel"/>
    <w:tmpl w:val="BB1E2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A67DFA"/>
    <w:multiLevelType w:val="multilevel"/>
    <w:tmpl w:val="72A806BA"/>
    <w:lvl w:ilvl="0">
      <w:start w:val="1"/>
      <w:numFmt w:val="bullet"/>
      <w:lvlText w:val=""/>
      <w:lvlJc w:val="left"/>
      <w:pPr>
        <w:tabs>
          <w:tab w:val="num" w:pos="432"/>
        </w:tabs>
        <w:ind w:left="432" w:hanging="432"/>
      </w:pPr>
      <w:rPr>
        <w:rFonts w:ascii="Symbol" w:hAnsi="Symbol"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8E50910"/>
    <w:multiLevelType w:val="hybridMultilevel"/>
    <w:tmpl w:val="9B80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763B"/>
    <w:multiLevelType w:val="hybridMultilevel"/>
    <w:tmpl w:val="0204B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D">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3F6E07"/>
    <w:multiLevelType w:val="hybridMultilevel"/>
    <w:tmpl w:val="B1021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4A64EC"/>
    <w:multiLevelType w:val="hybridMultilevel"/>
    <w:tmpl w:val="E2E2A936"/>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54D53F8"/>
    <w:multiLevelType w:val="multilevel"/>
    <w:tmpl w:val="DEE8FC62"/>
    <w:lvl w:ilvl="0">
      <w:start w:val="1"/>
      <w:numFmt w:val="bullet"/>
      <w:lvlText w:val=""/>
      <w:lvlJc w:val="left"/>
      <w:pPr>
        <w:ind w:left="720" w:hanging="360"/>
      </w:pPr>
      <w:rPr>
        <w:rFonts w:ascii="Symbol" w:hAnsi="Symbol" w:hint="default"/>
      </w:rPr>
    </w:lvl>
    <w:lvl w:ilvl="1">
      <w:numFmt w:val="bullet"/>
      <w:lvlText w:val="•"/>
      <w:lvlJc w:val="left"/>
      <w:pPr>
        <w:ind w:left="1780" w:hanging="700"/>
      </w:pPr>
      <w:rPr>
        <w:rFonts w:ascii="Calibri" w:eastAsia="Helvetic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C9D7024"/>
    <w:multiLevelType w:val="hybridMultilevel"/>
    <w:tmpl w:val="EB1E7D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F48327F"/>
    <w:multiLevelType w:val="hybridMultilevel"/>
    <w:tmpl w:val="C3FC348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
  </w:num>
  <w:num w:numId="4">
    <w:abstractNumId w:val="15"/>
  </w:num>
  <w:num w:numId="5">
    <w:abstractNumId w:val="8"/>
  </w:num>
  <w:num w:numId="6">
    <w:abstractNumId w:val="19"/>
  </w:num>
  <w:num w:numId="7">
    <w:abstractNumId w:val="3"/>
  </w:num>
  <w:num w:numId="8">
    <w:abstractNumId w:val="6"/>
  </w:num>
  <w:num w:numId="9">
    <w:abstractNumId w:val="4"/>
  </w:num>
  <w:num w:numId="10">
    <w:abstractNumId w:val="16"/>
  </w:num>
  <w:num w:numId="11">
    <w:abstractNumId w:val="13"/>
  </w:num>
  <w:num w:numId="12">
    <w:abstractNumId w:val="5"/>
  </w:num>
  <w:num w:numId="13">
    <w:abstractNumId w:val="0"/>
  </w:num>
  <w:num w:numId="14">
    <w:abstractNumId w:val="22"/>
  </w:num>
  <w:num w:numId="15">
    <w:abstractNumId w:val="18"/>
  </w:num>
  <w:num w:numId="16">
    <w:abstractNumId w:val="20"/>
  </w:num>
  <w:num w:numId="17">
    <w:abstractNumId w:val="23"/>
  </w:num>
  <w:num w:numId="18">
    <w:abstractNumId w:val="26"/>
  </w:num>
  <w:num w:numId="19">
    <w:abstractNumId w:val="9"/>
  </w:num>
  <w:num w:numId="20">
    <w:abstractNumId w:val="1"/>
  </w:num>
  <w:num w:numId="21">
    <w:abstractNumId w:val="10"/>
  </w:num>
  <w:num w:numId="22">
    <w:abstractNumId w:val="25"/>
  </w:num>
  <w:num w:numId="23">
    <w:abstractNumId w:val="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2"/>
    <w:rsid w:val="00005F4F"/>
    <w:rsid w:val="000065D2"/>
    <w:rsid w:val="000110C9"/>
    <w:rsid w:val="000114E0"/>
    <w:rsid w:val="0001313B"/>
    <w:rsid w:val="00015554"/>
    <w:rsid w:val="00017699"/>
    <w:rsid w:val="00022695"/>
    <w:rsid w:val="00022D5D"/>
    <w:rsid w:val="0002380C"/>
    <w:rsid w:val="00027DAF"/>
    <w:rsid w:val="0003104B"/>
    <w:rsid w:val="00031825"/>
    <w:rsid w:val="00031F24"/>
    <w:rsid w:val="00040C7E"/>
    <w:rsid w:val="00044B81"/>
    <w:rsid w:val="00045970"/>
    <w:rsid w:val="00050183"/>
    <w:rsid w:val="000509B5"/>
    <w:rsid w:val="0005121F"/>
    <w:rsid w:val="00053937"/>
    <w:rsid w:val="0005517C"/>
    <w:rsid w:val="0005755B"/>
    <w:rsid w:val="000651C3"/>
    <w:rsid w:val="000673C6"/>
    <w:rsid w:val="00072A19"/>
    <w:rsid w:val="0007302F"/>
    <w:rsid w:val="00080DC2"/>
    <w:rsid w:val="00084024"/>
    <w:rsid w:val="0009690C"/>
    <w:rsid w:val="000A0B9E"/>
    <w:rsid w:val="000A3967"/>
    <w:rsid w:val="000A5226"/>
    <w:rsid w:val="000B6A61"/>
    <w:rsid w:val="000C0115"/>
    <w:rsid w:val="000C2D26"/>
    <w:rsid w:val="000C780D"/>
    <w:rsid w:val="000D3995"/>
    <w:rsid w:val="000D3A1D"/>
    <w:rsid w:val="000D48A3"/>
    <w:rsid w:val="000F1A46"/>
    <w:rsid w:val="00105765"/>
    <w:rsid w:val="00106A8B"/>
    <w:rsid w:val="00113279"/>
    <w:rsid w:val="001137E6"/>
    <w:rsid w:val="001154F4"/>
    <w:rsid w:val="00134268"/>
    <w:rsid w:val="00140E56"/>
    <w:rsid w:val="0014183E"/>
    <w:rsid w:val="0014284E"/>
    <w:rsid w:val="001436AC"/>
    <w:rsid w:val="001459D5"/>
    <w:rsid w:val="00147075"/>
    <w:rsid w:val="00152505"/>
    <w:rsid w:val="001535AE"/>
    <w:rsid w:val="00153B8B"/>
    <w:rsid w:val="00155754"/>
    <w:rsid w:val="00162D40"/>
    <w:rsid w:val="00180A2A"/>
    <w:rsid w:val="001815C9"/>
    <w:rsid w:val="00184378"/>
    <w:rsid w:val="0018528B"/>
    <w:rsid w:val="001866F7"/>
    <w:rsid w:val="001973F1"/>
    <w:rsid w:val="00197C44"/>
    <w:rsid w:val="001A05AA"/>
    <w:rsid w:val="001A2B10"/>
    <w:rsid w:val="001A3E3A"/>
    <w:rsid w:val="001B213E"/>
    <w:rsid w:val="001B3B88"/>
    <w:rsid w:val="001B6E9C"/>
    <w:rsid w:val="001C3369"/>
    <w:rsid w:val="001C47B1"/>
    <w:rsid w:val="001D1BE0"/>
    <w:rsid w:val="001D338A"/>
    <w:rsid w:val="001D3B6A"/>
    <w:rsid w:val="001E26BD"/>
    <w:rsid w:val="001E271A"/>
    <w:rsid w:val="001E5C2C"/>
    <w:rsid w:val="001F260B"/>
    <w:rsid w:val="001F7AD2"/>
    <w:rsid w:val="00204629"/>
    <w:rsid w:val="00205E5C"/>
    <w:rsid w:val="00215F31"/>
    <w:rsid w:val="00216C94"/>
    <w:rsid w:val="00221AF0"/>
    <w:rsid w:val="00223EBD"/>
    <w:rsid w:val="00224936"/>
    <w:rsid w:val="00225358"/>
    <w:rsid w:val="00244A76"/>
    <w:rsid w:val="00247957"/>
    <w:rsid w:val="00250418"/>
    <w:rsid w:val="00253763"/>
    <w:rsid w:val="0026001C"/>
    <w:rsid w:val="00261CF8"/>
    <w:rsid w:val="00264034"/>
    <w:rsid w:val="0026450E"/>
    <w:rsid w:val="00265A74"/>
    <w:rsid w:val="00266E51"/>
    <w:rsid w:val="00267F71"/>
    <w:rsid w:val="00276C34"/>
    <w:rsid w:val="00281066"/>
    <w:rsid w:val="00282A11"/>
    <w:rsid w:val="00283FF4"/>
    <w:rsid w:val="002844EA"/>
    <w:rsid w:val="00285EAB"/>
    <w:rsid w:val="0029081D"/>
    <w:rsid w:val="00290C9A"/>
    <w:rsid w:val="00291028"/>
    <w:rsid w:val="0029182E"/>
    <w:rsid w:val="00292066"/>
    <w:rsid w:val="0029460C"/>
    <w:rsid w:val="00297DCA"/>
    <w:rsid w:val="002A6BF0"/>
    <w:rsid w:val="002A6E52"/>
    <w:rsid w:val="002A72ED"/>
    <w:rsid w:val="002B0022"/>
    <w:rsid w:val="002C30AC"/>
    <w:rsid w:val="002C3FFC"/>
    <w:rsid w:val="002C7D0D"/>
    <w:rsid w:val="002D2AAE"/>
    <w:rsid w:val="002D2C57"/>
    <w:rsid w:val="002D730C"/>
    <w:rsid w:val="002D76C0"/>
    <w:rsid w:val="002E0AD3"/>
    <w:rsid w:val="002E14CA"/>
    <w:rsid w:val="002E4467"/>
    <w:rsid w:val="002E5E42"/>
    <w:rsid w:val="002E60AD"/>
    <w:rsid w:val="002E7C8B"/>
    <w:rsid w:val="002F2543"/>
    <w:rsid w:val="002F27E7"/>
    <w:rsid w:val="0030024D"/>
    <w:rsid w:val="00302DF5"/>
    <w:rsid w:val="003050D1"/>
    <w:rsid w:val="003104C8"/>
    <w:rsid w:val="00317302"/>
    <w:rsid w:val="00321059"/>
    <w:rsid w:val="00321801"/>
    <w:rsid w:val="00322347"/>
    <w:rsid w:val="00324B63"/>
    <w:rsid w:val="00326154"/>
    <w:rsid w:val="00326E25"/>
    <w:rsid w:val="00327348"/>
    <w:rsid w:val="00336527"/>
    <w:rsid w:val="00341AD5"/>
    <w:rsid w:val="003451AC"/>
    <w:rsid w:val="003459E4"/>
    <w:rsid w:val="003465F3"/>
    <w:rsid w:val="003535F9"/>
    <w:rsid w:val="003602E6"/>
    <w:rsid w:val="003714AE"/>
    <w:rsid w:val="00372166"/>
    <w:rsid w:val="003729E7"/>
    <w:rsid w:val="00376159"/>
    <w:rsid w:val="00381A48"/>
    <w:rsid w:val="003866E2"/>
    <w:rsid w:val="003924BF"/>
    <w:rsid w:val="00395055"/>
    <w:rsid w:val="00396E34"/>
    <w:rsid w:val="00397C78"/>
    <w:rsid w:val="003A5915"/>
    <w:rsid w:val="003A5D93"/>
    <w:rsid w:val="003B2E5A"/>
    <w:rsid w:val="003B6101"/>
    <w:rsid w:val="003B7A81"/>
    <w:rsid w:val="003C08A7"/>
    <w:rsid w:val="003C13A9"/>
    <w:rsid w:val="003C333D"/>
    <w:rsid w:val="003C3391"/>
    <w:rsid w:val="003C37CE"/>
    <w:rsid w:val="003C3F73"/>
    <w:rsid w:val="003D345F"/>
    <w:rsid w:val="003E1755"/>
    <w:rsid w:val="003E61B7"/>
    <w:rsid w:val="003E7ED2"/>
    <w:rsid w:val="003F3E46"/>
    <w:rsid w:val="003F6DE7"/>
    <w:rsid w:val="003F7306"/>
    <w:rsid w:val="00400D0C"/>
    <w:rsid w:val="00402306"/>
    <w:rsid w:val="0040490D"/>
    <w:rsid w:val="00405457"/>
    <w:rsid w:val="00406C14"/>
    <w:rsid w:val="004110FD"/>
    <w:rsid w:val="00412E8F"/>
    <w:rsid w:val="004165F8"/>
    <w:rsid w:val="00432915"/>
    <w:rsid w:val="00451C6F"/>
    <w:rsid w:val="004527A0"/>
    <w:rsid w:val="00460349"/>
    <w:rsid w:val="00461B3B"/>
    <w:rsid w:val="004649C1"/>
    <w:rsid w:val="004711B7"/>
    <w:rsid w:val="00473675"/>
    <w:rsid w:val="00475C51"/>
    <w:rsid w:val="00475D35"/>
    <w:rsid w:val="004841E7"/>
    <w:rsid w:val="00487214"/>
    <w:rsid w:val="00495B4C"/>
    <w:rsid w:val="004A1E8F"/>
    <w:rsid w:val="004A6F3F"/>
    <w:rsid w:val="004B13B6"/>
    <w:rsid w:val="004B1756"/>
    <w:rsid w:val="004B4E6F"/>
    <w:rsid w:val="004B5A45"/>
    <w:rsid w:val="004C10B2"/>
    <w:rsid w:val="004C1EEB"/>
    <w:rsid w:val="004C2906"/>
    <w:rsid w:val="004C35F6"/>
    <w:rsid w:val="004C60A5"/>
    <w:rsid w:val="004D4727"/>
    <w:rsid w:val="004D6407"/>
    <w:rsid w:val="004D7AAF"/>
    <w:rsid w:val="004E3ABD"/>
    <w:rsid w:val="004E7116"/>
    <w:rsid w:val="004E7567"/>
    <w:rsid w:val="004F066B"/>
    <w:rsid w:val="004F09D6"/>
    <w:rsid w:val="004F51AE"/>
    <w:rsid w:val="004F593D"/>
    <w:rsid w:val="005000DB"/>
    <w:rsid w:val="0050149F"/>
    <w:rsid w:val="00504E1E"/>
    <w:rsid w:val="0050587C"/>
    <w:rsid w:val="00505C01"/>
    <w:rsid w:val="00505F00"/>
    <w:rsid w:val="005134EA"/>
    <w:rsid w:val="00514D35"/>
    <w:rsid w:val="00516D16"/>
    <w:rsid w:val="0052464B"/>
    <w:rsid w:val="005323E3"/>
    <w:rsid w:val="00537053"/>
    <w:rsid w:val="005464F0"/>
    <w:rsid w:val="005479A3"/>
    <w:rsid w:val="00550768"/>
    <w:rsid w:val="00560EE6"/>
    <w:rsid w:val="005634B2"/>
    <w:rsid w:val="00565286"/>
    <w:rsid w:val="0056708C"/>
    <w:rsid w:val="005718F5"/>
    <w:rsid w:val="00574470"/>
    <w:rsid w:val="00576235"/>
    <w:rsid w:val="005813EE"/>
    <w:rsid w:val="00584289"/>
    <w:rsid w:val="00584489"/>
    <w:rsid w:val="005A449B"/>
    <w:rsid w:val="005A502E"/>
    <w:rsid w:val="005A6C3F"/>
    <w:rsid w:val="005A77B2"/>
    <w:rsid w:val="005C1D0C"/>
    <w:rsid w:val="005C2942"/>
    <w:rsid w:val="005C781E"/>
    <w:rsid w:val="005C7D85"/>
    <w:rsid w:val="005D74D8"/>
    <w:rsid w:val="005E459B"/>
    <w:rsid w:val="005E70FA"/>
    <w:rsid w:val="005F01DD"/>
    <w:rsid w:val="005F0334"/>
    <w:rsid w:val="005F42DA"/>
    <w:rsid w:val="005F52B2"/>
    <w:rsid w:val="005F6E7F"/>
    <w:rsid w:val="005F6E96"/>
    <w:rsid w:val="00605ED2"/>
    <w:rsid w:val="00607211"/>
    <w:rsid w:val="0061006F"/>
    <w:rsid w:val="0061536F"/>
    <w:rsid w:val="00621B47"/>
    <w:rsid w:val="00624605"/>
    <w:rsid w:val="00625EBD"/>
    <w:rsid w:val="006279EE"/>
    <w:rsid w:val="006357E9"/>
    <w:rsid w:val="00636DAC"/>
    <w:rsid w:val="006377B4"/>
    <w:rsid w:val="00640BFF"/>
    <w:rsid w:val="0064296D"/>
    <w:rsid w:val="00644BBF"/>
    <w:rsid w:val="00651954"/>
    <w:rsid w:val="00651E3E"/>
    <w:rsid w:val="00654A82"/>
    <w:rsid w:val="0065521E"/>
    <w:rsid w:val="0067133A"/>
    <w:rsid w:val="006723AA"/>
    <w:rsid w:val="00681490"/>
    <w:rsid w:val="006829B6"/>
    <w:rsid w:val="00685CF6"/>
    <w:rsid w:val="00691C59"/>
    <w:rsid w:val="006A084A"/>
    <w:rsid w:val="006A5D82"/>
    <w:rsid w:val="006B4172"/>
    <w:rsid w:val="006B4D85"/>
    <w:rsid w:val="006B5158"/>
    <w:rsid w:val="006C13FF"/>
    <w:rsid w:val="006C46AC"/>
    <w:rsid w:val="006D05E8"/>
    <w:rsid w:val="006D2F0B"/>
    <w:rsid w:val="006D430E"/>
    <w:rsid w:val="006E008E"/>
    <w:rsid w:val="006E0F47"/>
    <w:rsid w:val="006E34CD"/>
    <w:rsid w:val="006E4CF4"/>
    <w:rsid w:val="006E6B93"/>
    <w:rsid w:val="006E7D22"/>
    <w:rsid w:val="006F0AF3"/>
    <w:rsid w:val="00700E2F"/>
    <w:rsid w:val="007032CA"/>
    <w:rsid w:val="0070469A"/>
    <w:rsid w:val="0071008E"/>
    <w:rsid w:val="00712752"/>
    <w:rsid w:val="00720953"/>
    <w:rsid w:val="007364F1"/>
    <w:rsid w:val="0073721E"/>
    <w:rsid w:val="0073724E"/>
    <w:rsid w:val="00740269"/>
    <w:rsid w:val="00746CC1"/>
    <w:rsid w:val="007475E2"/>
    <w:rsid w:val="007478C3"/>
    <w:rsid w:val="00751970"/>
    <w:rsid w:val="007526A8"/>
    <w:rsid w:val="00754C0E"/>
    <w:rsid w:val="00754C4F"/>
    <w:rsid w:val="007721FF"/>
    <w:rsid w:val="007725F4"/>
    <w:rsid w:val="00772D3B"/>
    <w:rsid w:val="00774114"/>
    <w:rsid w:val="00774AAA"/>
    <w:rsid w:val="00781249"/>
    <w:rsid w:val="00782938"/>
    <w:rsid w:val="007845E1"/>
    <w:rsid w:val="00785D17"/>
    <w:rsid w:val="00786100"/>
    <w:rsid w:val="00791988"/>
    <w:rsid w:val="00793A4F"/>
    <w:rsid w:val="00793CF6"/>
    <w:rsid w:val="007956E0"/>
    <w:rsid w:val="007A098B"/>
    <w:rsid w:val="007A2656"/>
    <w:rsid w:val="007A6A54"/>
    <w:rsid w:val="007B1203"/>
    <w:rsid w:val="007B5537"/>
    <w:rsid w:val="007B61AF"/>
    <w:rsid w:val="007C67B9"/>
    <w:rsid w:val="007D62A7"/>
    <w:rsid w:val="007E64F6"/>
    <w:rsid w:val="007F490C"/>
    <w:rsid w:val="00803CFF"/>
    <w:rsid w:val="008078B3"/>
    <w:rsid w:val="008160A5"/>
    <w:rsid w:val="00821B97"/>
    <w:rsid w:val="00824501"/>
    <w:rsid w:val="00826F4E"/>
    <w:rsid w:val="008405F3"/>
    <w:rsid w:val="00842474"/>
    <w:rsid w:val="0085033C"/>
    <w:rsid w:val="0085579C"/>
    <w:rsid w:val="0086172C"/>
    <w:rsid w:val="00861CD1"/>
    <w:rsid w:val="008673E2"/>
    <w:rsid w:val="00874D24"/>
    <w:rsid w:val="00880A36"/>
    <w:rsid w:val="00882997"/>
    <w:rsid w:val="008914B5"/>
    <w:rsid w:val="0089399D"/>
    <w:rsid w:val="008A21A1"/>
    <w:rsid w:val="008A6D63"/>
    <w:rsid w:val="008B0012"/>
    <w:rsid w:val="008B025D"/>
    <w:rsid w:val="008B105E"/>
    <w:rsid w:val="008B43AF"/>
    <w:rsid w:val="008B7F3F"/>
    <w:rsid w:val="008C4F08"/>
    <w:rsid w:val="008C764A"/>
    <w:rsid w:val="008D1C0E"/>
    <w:rsid w:val="008D5EBD"/>
    <w:rsid w:val="008E6662"/>
    <w:rsid w:val="008F0309"/>
    <w:rsid w:val="008F0A8D"/>
    <w:rsid w:val="008F56D4"/>
    <w:rsid w:val="00900260"/>
    <w:rsid w:val="00903355"/>
    <w:rsid w:val="00917B7E"/>
    <w:rsid w:val="00925F14"/>
    <w:rsid w:val="00927B38"/>
    <w:rsid w:val="00936A2E"/>
    <w:rsid w:val="00942A78"/>
    <w:rsid w:val="00952BDA"/>
    <w:rsid w:val="009533A9"/>
    <w:rsid w:val="00960DB6"/>
    <w:rsid w:val="00963176"/>
    <w:rsid w:val="00970B22"/>
    <w:rsid w:val="009757E5"/>
    <w:rsid w:val="00977F52"/>
    <w:rsid w:val="0098061E"/>
    <w:rsid w:val="0098413B"/>
    <w:rsid w:val="00993310"/>
    <w:rsid w:val="00994E6E"/>
    <w:rsid w:val="009968F8"/>
    <w:rsid w:val="009B5F9C"/>
    <w:rsid w:val="009D026E"/>
    <w:rsid w:val="009D1559"/>
    <w:rsid w:val="009D1855"/>
    <w:rsid w:val="009D1FCA"/>
    <w:rsid w:val="009D5D81"/>
    <w:rsid w:val="009E0645"/>
    <w:rsid w:val="009E30AC"/>
    <w:rsid w:val="009E35F0"/>
    <w:rsid w:val="009F0F56"/>
    <w:rsid w:val="009F11F5"/>
    <w:rsid w:val="009F3C0D"/>
    <w:rsid w:val="009F78A1"/>
    <w:rsid w:val="009F7BAD"/>
    <w:rsid w:val="00A0274A"/>
    <w:rsid w:val="00A027DA"/>
    <w:rsid w:val="00A029FC"/>
    <w:rsid w:val="00A041CB"/>
    <w:rsid w:val="00A04A55"/>
    <w:rsid w:val="00A05396"/>
    <w:rsid w:val="00A07751"/>
    <w:rsid w:val="00A11307"/>
    <w:rsid w:val="00A124FF"/>
    <w:rsid w:val="00A126FD"/>
    <w:rsid w:val="00A20AC6"/>
    <w:rsid w:val="00A224BF"/>
    <w:rsid w:val="00A34CD9"/>
    <w:rsid w:val="00A37B1F"/>
    <w:rsid w:val="00A4122A"/>
    <w:rsid w:val="00A4172D"/>
    <w:rsid w:val="00A44C74"/>
    <w:rsid w:val="00A5076B"/>
    <w:rsid w:val="00A50EED"/>
    <w:rsid w:val="00A53C7E"/>
    <w:rsid w:val="00A5532E"/>
    <w:rsid w:val="00A6771B"/>
    <w:rsid w:val="00A677B2"/>
    <w:rsid w:val="00A70967"/>
    <w:rsid w:val="00A7160E"/>
    <w:rsid w:val="00A7318A"/>
    <w:rsid w:val="00A7500D"/>
    <w:rsid w:val="00A8298C"/>
    <w:rsid w:val="00A84ACE"/>
    <w:rsid w:val="00A87EFD"/>
    <w:rsid w:val="00A90BFF"/>
    <w:rsid w:val="00AA2A24"/>
    <w:rsid w:val="00AA349A"/>
    <w:rsid w:val="00AA4FDC"/>
    <w:rsid w:val="00AA59CB"/>
    <w:rsid w:val="00AB13D3"/>
    <w:rsid w:val="00AB3D53"/>
    <w:rsid w:val="00AB5C50"/>
    <w:rsid w:val="00AB7C8A"/>
    <w:rsid w:val="00AC3A06"/>
    <w:rsid w:val="00AC6670"/>
    <w:rsid w:val="00AD0144"/>
    <w:rsid w:val="00AD16DF"/>
    <w:rsid w:val="00AD6727"/>
    <w:rsid w:val="00AE67F2"/>
    <w:rsid w:val="00AF2D05"/>
    <w:rsid w:val="00AF49AC"/>
    <w:rsid w:val="00B01EF1"/>
    <w:rsid w:val="00B05507"/>
    <w:rsid w:val="00B15B2A"/>
    <w:rsid w:val="00B23C29"/>
    <w:rsid w:val="00B2654A"/>
    <w:rsid w:val="00B41AFA"/>
    <w:rsid w:val="00B46CEE"/>
    <w:rsid w:val="00B5202A"/>
    <w:rsid w:val="00B533AB"/>
    <w:rsid w:val="00B53A89"/>
    <w:rsid w:val="00B567DA"/>
    <w:rsid w:val="00B610F0"/>
    <w:rsid w:val="00B6216F"/>
    <w:rsid w:val="00B710B0"/>
    <w:rsid w:val="00B7213B"/>
    <w:rsid w:val="00B74495"/>
    <w:rsid w:val="00B76AE2"/>
    <w:rsid w:val="00B80BB7"/>
    <w:rsid w:val="00B843F1"/>
    <w:rsid w:val="00B85CD1"/>
    <w:rsid w:val="00B87B7D"/>
    <w:rsid w:val="00BA15A5"/>
    <w:rsid w:val="00BB4840"/>
    <w:rsid w:val="00BB6C5C"/>
    <w:rsid w:val="00BC0470"/>
    <w:rsid w:val="00BC0663"/>
    <w:rsid w:val="00BC1B4D"/>
    <w:rsid w:val="00BC1B72"/>
    <w:rsid w:val="00BC4F9A"/>
    <w:rsid w:val="00BD7C81"/>
    <w:rsid w:val="00BE1C07"/>
    <w:rsid w:val="00BE2116"/>
    <w:rsid w:val="00BE233A"/>
    <w:rsid w:val="00BE25B5"/>
    <w:rsid w:val="00BE7B8B"/>
    <w:rsid w:val="00BF4502"/>
    <w:rsid w:val="00BF7498"/>
    <w:rsid w:val="00BF7A71"/>
    <w:rsid w:val="00C20449"/>
    <w:rsid w:val="00C21DD3"/>
    <w:rsid w:val="00C22006"/>
    <w:rsid w:val="00C32368"/>
    <w:rsid w:val="00C3610B"/>
    <w:rsid w:val="00C361EA"/>
    <w:rsid w:val="00C41952"/>
    <w:rsid w:val="00C42F01"/>
    <w:rsid w:val="00C43277"/>
    <w:rsid w:val="00C44F25"/>
    <w:rsid w:val="00C45172"/>
    <w:rsid w:val="00C50097"/>
    <w:rsid w:val="00C54ECF"/>
    <w:rsid w:val="00C62FB7"/>
    <w:rsid w:val="00C6393C"/>
    <w:rsid w:val="00C648A8"/>
    <w:rsid w:val="00C67A00"/>
    <w:rsid w:val="00C7444B"/>
    <w:rsid w:val="00C8349F"/>
    <w:rsid w:val="00C860B6"/>
    <w:rsid w:val="00C95EE1"/>
    <w:rsid w:val="00CA13E2"/>
    <w:rsid w:val="00CA50CC"/>
    <w:rsid w:val="00CA5C38"/>
    <w:rsid w:val="00CA7CA1"/>
    <w:rsid w:val="00CB0656"/>
    <w:rsid w:val="00CB09EF"/>
    <w:rsid w:val="00CB6CB5"/>
    <w:rsid w:val="00CC0B86"/>
    <w:rsid w:val="00CC4049"/>
    <w:rsid w:val="00CC5389"/>
    <w:rsid w:val="00CD1511"/>
    <w:rsid w:val="00CD45AB"/>
    <w:rsid w:val="00CE1EB9"/>
    <w:rsid w:val="00CE2630"/>
    <w:rsid w:val="00CE2B47"/>
    <w:rsid w:val="00CE6F22"/>
    <w:rsid w:val="00CF2F03"/>
    <w:rsid w:val="00CF41CD"/>
    <w:rsid w:val="00CF55D1"/>
    <w:rsid w:val="00D0455C"/>
    <w:rsid w:val="00D125A6"/>
    <w:rsid w:val="00D15FC7"/>
    <w:rsid w:val="00D212B5"/>
    <w:rsid w:val="00D238E9"/>
    <w:rsid w:val="00D25946"/>
    <w:rsid w:val="00D31B3C"/>
    <w:rsid w:val="00D36AB7"/>
    <w:rsid w:val="00D36F00"/>
    <w:rsid w:val="00D446D4"/>
    <w:rsid w:val="00D455ED"/>
    <w:rsid w:val="00D56CEA"/>
    <w:rsid w:val="00D6683B"/>
    <w:rsid w:val="00D74B33"/>
    <w:rsid w:val="00D81A40"/>
    <w:rsid w:val="00D820FA"/>
    <w:rsid w:val="00D84AD9"/>
    <w:rsid w:val="00D8759F"/>
    <w:rsid w:val="00D90F78"/>
    <w:rsid w:val="00D94FA0"/>
    <w:rsid w:val="00D954A3"/>
    <w:rsid w:val="00D97776"/>
    <w:rsid w:val="00DA1647"/>
    <w:rsid w:val="00DA1923"/>
    <w:rsid w:val="00DA1A47"/>
    <w:rsid w:val="00DA3B49"/>
    <w:rsid w:val="00DB1478"/>
    <w:rsid w:val="00DB224F"/>
    <w:rsid w:val="00DB5AFE"/>
    <w:rsid w:val="00DB62F1"/>
    <w:rsid w:val="00DB64D1"/>
    <w:rsid w:val="00DC0CD8"/>
    <w:rsid w:val="00DD11CF"/>
    <w:rsid w:val="00DD1BC4"/>
    <w:rsid w:val="00DD3000"/>
    <w:rsid w:val="00DD404C"/>
    <w:rsid w:val="00DD7AFD"/>
    <w:rsid w:val="00DE32D0"/>
    <w:rsid w:val="00DE3687"/>
    <w:rsid w:val="00DE6C94"/>
    <w:rsid w:val="00DF0FE8"/>
    <w:rsid w:val="00DF16E4"/>
    <w:rsid w:val="00DF3B42"/>
    <w:rsid w:val="00DF5D42"/>
    <w:rsid w:val="00DF7DFB"/>
    <w:rsid w:val="00E00938"/>
    <w:rsid w:val="00E0134A"/>
    <w:rsid w:val="00E04D20"/>
    <w:rsid w:val="00E17593"/>
    <w:rsid w:val="00E20C0B"/>
    <w:rsid w:val="00E23B3E"/>
    <w:rsid w:val="00E24072"/>
    <w:rsid w:val="00E26F65"/>
    <w:rsid w:val="00E35579"/>
    <w:rsid w:val="00E3601D"/>
    <w:rsid w:val="00E364DB"/>
    <w:rsid w:val="00E41660"/>
    <w:rsid w:val="00E46ECF"/>
    <w:rsid w:val="00E51195"/>
    <w:rsid w:val="00E54007"/>
    <w:rsid w:val="00E61113"/>
    <w:rsid w:val="00E61F1B"/>
    <w:rsid w:val="00E730E3"/>
    <w:rsid w:val="00E77445"/>
    <w:rsid w:val="00E84D9C"/>
    <w:rsid w:val="00E9481F"/>
    <w:rsid w:val="00E94E3D"/>
    <w:rsid w:val="00E94F20"/>
    <w:rsid w:val="00E96A30"/>
    <w:rsid w:val="00EA1976"/>
    <w:rsid w:val="00EA714C"/>
    <w:rsid w:val="00EB1E5A"/>
    <w:rsid w:val="00EB3069"/>
    <w:rsid w:val="00EB33B9"/>
    <w:rsid w:val="00EC2A86"/>
    <w:rsid w:val="00ED466C"/>
    <w:rsid w:val="00EE0A55"/>
    <w:rsid w:val="00EE3B20"/>
    <w:rsid w:val="00EE3DAC"/>
    <w:rsid w:val="00EE4911"/>
    <w:rsid w:val="00F04554"/>
    <w:rsid w:val="00F11245"/>
    <w:rsid w:val="00F23F7D"/>
    <w:rsid w:val="00F25D37"/>
    <w:rsid w:val="00F3245E"/>
    <w:rsid w:val="00F41AC6"/>
    <w:rsid w:val="00F464F7"/>
    <w:rsid w:val="00F5680E"/>
    <w:rsid w:val="00F57C95"/>
    <w:rsid w:val="00F57E0C"/>
    <w:rsid w:val="00F62B70"/>
    <w:rsid w:val="00F64CEA"/>
    <w:rsid w:val="00F736C5"/>
    <w:rsid w:val="00F744E3"/>
    <w:rsid w:val="00F75806"/>
    <w:rsid w:val="00F75E91"/>
    <w:rsid w:val="00F770AF"/>
    <w:rsid w:val="00F945AB"/>
    <w:rsid w:val="00F95446"/>
    <w:rsid w:val="00FA4A9B"/>
    <w:rsid w:val="00FA4EEC"/>
    <w:rsid w:val="00FB6B9A"/>
    <w:rsid w:val="00FC6300"/>
    <w:rsid w:val="00FD0C2B"/>
    <w:rsid w:val="00FD2CE2"/>
    <w:rsid w:val="00FD34AE"/>
    <w:rsid w:val="00FD6E0F"/>
    <w:rsid w:val="00FE44B4"/>
    <w:rsid w:val="00FE47F1"/>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74870-B968-458B-B7A9-05986735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DD11CF"/>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DD11CF"/>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uiPriority w:val="34"/>
    <w:qFormat/>
    <w:rsid w:val="0005755B"/>
    <w:pPr>
      <w:ind w:left="720"/>
      <w:contextualSpacing/>
    </w:pPr>
  </w:style>
  <w:style w:type="table" w:styleId="TableGrid">
    <w:name w:val="Table Grid"/>
    <w:basedOn w:val="TableNormal"/>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character" w:styleId="CommentReference">
    <w:name w:val="annotation reference"/>
    <w:basedOn w:val="DefaultParagraphFont"/>
    <w:uiPriority w:val="99"/>
    <w:semiHidden/>
    <w:unhideWhenUsed/>
    <w:rsid w:val="00A07751"/>
    <w:rPr>
      <w:sz w:val="16"/>
      <w:szCs w:val="16"/>
    </w:rPr>
  </w:style>
  <w:style w:type="paragraph" w:styleId="CommentText">
    <w:name w:val="annotation text"/>
    <w:basedOn w:val="Normal"/>
    <w:link w:val="CommentTextChar"/>
    <w:uiPriority w:val="99"/>
    <w:semiHidden/>
    <w:unhideWhenUsed/>
    <w:rsid w:val="00A07751"/>
    <w:rPr>
      <w:sz w:val="20"/>
    </w:rPr>
  </w:style>
  <w:style w:type="character" w:customStyle="1" w:styleId="CommentTextChar">
    <w:name w:val="Comment Text Char"/>
    <w:basedOn w:val="DefaultParagraphFont"/>
    <w:link w:val="CommentText"/>
    <w:uiPriority w:val="99"/>
    <w:semiHidden/>
    <w:rsid w:val="00A077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751"/>
    <w:rPr>
      <w:b/>
      <w:bCs/>
    </w:rPr>
  </w:style>
  <w:style w:type="character" w:customStyle="1" w:styleId="CommentSubjectChar">
    <w:name w:val="Comment Subject Char"/>
    <w:basedOn w:val="CommentTextChar"/>
    <w:link w:val="CommentSubject"/>
    <w:uiPriority w:val="99"/>
    <w:semiHidden/>
    <w:rsid w:val="00A07751"/>
    <w:rPr>
      <w:rFonts w:ascii="Arial" w:eastAsia="Times New Roman" w:hAnsi="Arial" w:cs="Times New Roman"/>
      <w:b/>
      <w:bCs/>
      <w:sz w:val="20"/>
      <w:szCs w:val="20"/>
    </w:rPr>
  </w:style>
  <w:style w:type="paragraph" w:styleId="Revision">
    <w:name w:val="Revision"/>
    <w:hidden/>
    <w:uiPriority w:val="99"/>
    <w:semiHidden/>
    <w:rsid w:val="0039505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681159780">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http://www.mint.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D585-925F-4DBC-9358-56985F94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5050</Words>
  <Characters>28786</Characters>
  <Application>Microsoft Office Word</Application>
  <DocSecurity>0</DocSecurity>
  <Lines>239</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2</cp:revision>
  <cp:lastPrinted>2016-12-27T09:43:00Z</cp:lastPrinted>
  <dcterms:created xsi:type="dcterms:W3CDTF">2017-12-21T01:17:00Z</dcterms:created>
  <dcterms:modified xsi:type="dcterms:W3CDTF">2017-12-21T01:17:00Z</dcterms:modified>
</cp:coreProperties>
</file>