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9C" w:rsidRDefault="008B43AF" w:rsidP="00A677B2">
      <w:pPr>
        <w:tabs>
          <w:tab w:val="left" w:pos="888"/>
        </w:tabs>
        <w:rPr>
          <w:rFonts w:ascii="Calibri" w:eastAsia="Calibri" w:hAnsi="Calibri"/>
          <w:b/>
          <w:sz w:val="24"/>
          <w:szCs w:val="24"/>
        </w:rPr>
      </w:pPr>
      <w:r>
        <w:rPr>
          <w:rFonts w:ascii="Calibri" w:eastAsia="Calibri" w:hAnsi="Calibri"/>
          <w:b/>
          <w:sz w:val="24"/>
          <w:szCs w:val="24"/>
        </w:rPr>
        <w:t xml:space="preserve">             </w:t>
      </w:r>
      <w:r w:rsidR="0085579C">
        <w:rPr>
          <w:noProof/>
          <w:sz w:val="20"/>
          <w:lang w:eastAsia="hr-HR"/>
        </w:rPr>
        <w:drawing>
          <wp:inline distT="0" distB="0" distL="0" distR="0" wp14:anchorId="46B3DB75" wp14:editId="7CF6EFB1">
            <wp:extent cx="523630" cy="593969"/>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950" cy="595466"/>
                    </a:xfrm>
                    <a:prstGeom prst="rect">
                      <a:avLst/>
                    </a:prstGeom>
                    <a:noFill/>
                    <a:ln>
                      <a:noFill/>
                    </a:ln>
                  </pic:spPr>
                </pic:pic>
              </a:graphicData>
            </a:graphic>
          </wp:inline>
        </w:drawing>
      </w:r>
    </w:p>
    <w:p w:rsidR="00A677B2" w:rsidRPr="00405457" w:rsidRDefault="008B43AF" w:rsidP="00A677B2">
      <w:pPr>
        <w:tabs>
          <w:tab w:val="left" w:pos="888"/>
        </w:tabs>
        <w:rPr>
          <w:rFonts w:asciiTheme="minorHAnsi" w:eastAsia="Calibri" w:hAnsiTheme="minorHAnsi"/>
          <w:b/>
          <w:sz w:val="24"/>
          <w:szCs w:val="24"/>
        </w:rPr>
      </w:pPr>
      <w:r>
        <w:rPr>
          <w:rFonts w:asciiTheme="minorHAnsi" w:eastAsia="Calibri" w:hAnsiTheme="minorHAnsi"/>
          <w:b/>
          <w:sz w:val="24"/>
          <w:szCs w:val="24"/>
        </w:rPr>
        <w:br/>
      </w:r>
      <w:r w:rsidR="00A677B2" w:rsidRPr="00405457">
        <w:rPr>
          <w:rFonts w:asciiTheme="minorHAnsi" w:eastAsia="Calibri" w:hAnsiTheme="minorHAnsi"/>
          <w:b/>
          <w:sz w:val="24"/>
          <w:szCs w:val="24"/>
        </w:rPr>
        <w:t>REPUBLIKA HRVATSKA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MINISTARSTVO TURIZMA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10000 Zagreb, Prisavlje 14</w:t>
      </w:r>
    </w:p>
    <w:p w:rsidR="00A677B2" w:rsidRPr="005C7D85" w:rsidRDefault="00A677B2" w:rsidP="00A677B2">
      <w:pPr>
        <w:tabs>
          <w:tab w:val="left" w:pos="888"/>
        </w:tabs>
        <w:rPr>
          <w:rFonts w:asciiTheme="minorHAnsi" w:eastAsia="Calibri" w:hAnsiTheme="minorHAnsi"/>
          <w:color w:val="000000" w:themeColor="text1"/>
          <w:sz w:val="24"/>
          <w:szCs w:val="24"/>
        </w:rPr>
      </w:pPr>
      <w:r w:rsidRPr="005C7D85">
        <w:rPr>
          <w:rFonts w:asciiTheme="minorHAnsi" w:eastAsia="Calibri" w:hAnsiTheme="minorHAnsi"/>
          <w:color w:val="000000" w:themeColor="text1"/>
          <w:sz w:val="24"/>
          <w:szCs w:val="24"/>
        </w:rPr>
        <w:t>OIB: 87892589782</w:t>
      </w:r>
    </w:p>
    <w:p w:rsidR="00A677B2" w:rsidRPr="005C7D85" w:rsidRDefault="00E77445" w:rsidP="00A677B2">
      <w:pPr>
        <w:tabs>
          <w:tab w:val="left" w:pos="888"/>
        </w:tabs>
        <w:rPr>
          <w:rFonts w:asciiTheme="minorHAnsi" w:eastAsia="Calibri" w:hAnsiTheme="minorHAnsi"/>
          <w:color w:val="000000" w:themeColor="text1"/>
          <w:sz w:val="24"/>
          <w:szCs w:val="24"/>
        </w:rPr>
      </w:pPr>
      <w:r w:rsidRPr="005C7D85">
        <w:rPr>
          <w:rFonts w:asciiTheme="minorHAnsi" w:eastAsia="Calibri" w:hAnsiTheme="minorHAnsi"/>
          <w:color w:val="000000" w:themeColor="text1"/>
          <w:sz w:val="24"/>
          <w:szCs w:val="24"/>
        </w:rPr>
        <w:t xml:space="preserve">KLASA: </w:t>
      </w:r>
      <w:r w:rsidR="003E1755">
        <w:rPr>
          <w:rFonts w:asciiTheme="minorHAnsi" w:eastAsia="Calibri" w:hAnsiTheme="minorHAnsi"/>
          <w:color w:val="000000" w:themeColor="text1"/>
          <w:sz w:val="24"/>
          <w:szCs w:val="24"/>
        </w:rPr>
        <w:t>406-01/16-01/46</w:t>
      </w:r>
      <w:r w:rsidR="00397C78">
        <w:rPr>
          <w:rFonts w:asciiTheme="minorHAnsi" w:eastAsia="Calibri" w:hAnsiTheme="minorHAnsi"/>
          <w:color w:val="000000" w:themeColor="text1"/>
          <w:sz w:val="24"/>
          <w:szCs w:val="24"/>
        </w:rPr>
        <w:t>;</w:t>
      </w:r>
    </w:p>
    <w:p w:rsidR="005C7D85" w:rsidRPr="005C7D85" w:rsidRDefault="00223EBD" w:rsidP="00A677B2">
      <w:pPr>
        <w:tabs>
          <w:tab w:val="left" w:pos="888"/>
        </w:tabs>
        <w:rPr>
          <w:rFonts w:asciiTheme="minorHAnsi" w:eastAsia="Calibri" w:hAnsiTheme="minorHAnsi"/>
          <w:color w:val="000000" w:themeColor="text1"/>
          <w:sz w:val="24"/>
          <w:szCs w:val="24"/>
        </w:rPr>
      </w:pPr>
      <w:r>
        <w:rPr>
          <w:rFonts w:asciiTheme="minorHAnsi" w:eastAsia="Calibri" w:hAnsiTheme="minorHAnsi"/>
          <w:color w:val="000000" w:themeColor="text1"/>
          <w:sz w:val="24"/>
          <w:szCs w:val="24"/>
        </w:rPr>
        <w:t>URBROJ: 529-02-16-2</w:t>
      </w:r>
      <w:r w:rsidR="00397C78">
        <w:rPr>
          <w:rFonts w:asciiTheme="minorHAnsi" w:eastAsia="Calibri" w:hAnsiTheme="minorHAnsi"/>
          <w:color w:val="000000" w:themeColor="text1"/>
          <w:sz w:val="24"/>
          <w:szCs w:val="24"/>
        </w:rPr>
        <w:t>;</w:t>
      </w:r>
    </w:p>
    <w:p w:rsidR="00A677B2" w:rsidRPr="00E730E3" w:rsidRDefault="00E77445" w:rsidP="00A677B2">
      <w:pPr>
        <w:tabs>
          <w:tab w:val="left" w:pos="888"/>
        </w:tabs>
        <w:rPr>
          <w:rFonts w:asciiTheme="minorHAnsi" w:eastAsia="Calibri" w:hAnsiTheme="minorHAnsi"/>
          <w:sz w:val="24"/>
          <w:szCs w:val="24"/>
        </w:rPr>
      </w:pPr>
      <w:r w:rsidRPr="00E730E3">
        <w:rPr>
          <w:rFonts w:asciiTheme="minorHAnsi" w:eastAsia="Calibri" w:hAnsiTheme="minorHAnsi"/>
          <w:sz w:val="24"/>
          <w:szCs w:val="24"/>
        </w:rPr>
        <w:t xml:space="preserve">Zagreb, </w:t>
      </w:r>
      <w:r w:rsidR="003E1755" w:rsidRPr="00E730E3">
        <w:rPr>
          <w:rFonts w:asciiTheme="minorHAnsi" w:eastAsia="Calibri" w:hAnsiTheme="minorHAnsi"/>
          <w:sz w:val="24"/>
          <w:szCs w:val="24"/>
        </w:rPr>
        <w:t>0</w:t>
      </w:r>
      <w:r w:rsidR="00B01EF1" w:rsidRPr="00E730E3">
        <w:rPr>
          <w:rFonts w:asciiTheme="minorHAnsi" w:eastAsia="Calibri" w:hAnsiTheme="minorHAnsi"/>
          <w:sz w:val="24"/>
          <w:szCs w:val="24"/>
        </w:rPr>
        <w:t>8</w:t>
      </w:r>
      <w:r w:rsidR="00DB5AFE" w:rsidRPr="00E730E3">
        <w:rPr>
          <w:rFonts w:asciiTheme="minorHAnsi" w:eastAsia="Calibri" w:hAnsiTheme="minorHAnsi"/>
          <w:sz w:val="24"/>
          <w:szCs w:val="24"/>
        </w:rPr>
        <w:t>.</w:t>
      </w:r>
      <w:r w:rsidR="003E1755" w:rsidRPr="00E730E3">
        <w:rPr>
          <w:rFonts w:asciiTheme="minorHAnsi" w:eastAsia="Calibri" w:hAnsiTheme="minorHAnsi"/>
          <w:sz w:val="24"/>
          <w:szCs w:val="24"/>
        </w:rPr>
        <w:t>07</w:t>
      </w:r>
      <w:r w:rsidR="00824501" w:rsidRPr="00E730E3">
        <w:rPr>
          <w:rFonts w:asciiTheme="minorHAnsi" w:eastAsia="Calibri" w:hAnsiTheme="minorHAnsi"/>
          <w:sz w:val="24"/>
          <w:szCs w:val="24"/>
        </w:rPr>
        <w:t>.</w:t>
      </w:r>
      <w:r w:rsidR="00DF0FE8" w:rsidRPr="00E730E3">
        <w:rPr>
          <w:rFonts w:asciiTheme="minorHAnsi" w:eastAsia="Calibri" w:hAnsiTheme="minorHAnsi"/>
          <w:sz w:val="24"/>
          <w:szCs w:val="24"/>
        </w:rPr>
        <w:t>2016</w:t>
      </w:r>
      <w:r w:rsidR="00DB5AFE" w:rsidRPr="00E730E3">
        <w:rPr>
          <w:rFonts w:asciiTheme="minorHAnsi" w:eastAsia="Calibri" w:hAnsiTheme="minorHAnsi"/>
          <w:sz w:val="24"/>
          <w:szCs w:val="24"/>
        </w:rPr>
        <w:t>.</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Kontakt osobe: Saša Galić Soldo</w:t>
      </w:r>
      <w:r w:rsidR="004F066B" w:rsidRPr="00405457">
        <w:rPr>
          <w:rFonts w:asciiTheme="minorHAnsi" w:eastAsia="Calibri" w:hAnsiTheme="minorHAnsi"/>
          <w:sz w:val="24"/>
          <w:szCs w:val="24"/>
        </w:rPr>
        <w:t xml:space="preserve">, </w:t>
      </w:r>
      <w:r w:rsidR="00882997">
        <w:rPr>
          <w:rFonts w:asciiTheme="minorHAnsi" w:eastAsia="Calibri" w:hAnsiTheme="minorHAnsi"/>
          <w:sz w:val="24"/>
          <w:szCs w:val="24"/>
        </w:rPr>
        <w:t>Petra Karadža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Telefon: 01/61 69 286</w:t>
      </w:r>
      <w:r w:rsidR="004841E7" w:rsidRPr="00405457">
        <w:rPr>
          <w:rFonts w:asciiTheme="minorHAnsi" w:eastAsia="Calibri" w:hAnsiTheme="minorHAnsi"/>
          <w:sz w:val="24"/>
          <w:szCs w:val="24"/>
        </w:rPr>
        <w:t>, 01/6169-279</w:t>
      </w:r>
    </w:p>
    <w:p w:rsidR="004F066B" w:rsidRPr="00882997" w:rsidRDefault="00A677B2" w:rsidP="004E7116">
      <w:pPr>
        <w:tabs>
          <w:tab w:val="left" w:pos="888"/>
        </w:tabs>
        <w:rPr>
          <w:rFonts w:asciiTheme="minorHAnsi" w:eastAsia="Calibri" w:hAnsiTheme="minorHAnsi"/>
          <w:sz w:val="24"/>
          <w:szCs w:val="24"/>
          <w:u w:val="single"/>
        </w:rPr>
      </w:pPr>
      <w:r w:rsidRPr="00405457">
        <w:rPr>
          <w:rFonts w:asciiTheme="minorHAnsi" w:eastAsia="Calibri" w:hAnsiTheme="minorHAnsi"/>
          <w:sz w:val="24"/>
          <w:szCs w:val="24"/>
        </w:rPr>
        <w:t>E-mai</w:t>
      </w:r>
      <w:r w:rsidR="004F066B" w:rsidRPr="00405457">
        <w:rPr>
          <w:rFonts w:asciiTheme="minorHAnsi" w:eastAsia="Calibri" w:hAnsiTheme="minorHAnsi"/>
          <w:sz w:val="24"/>
          <w:szCs w:val="24"/>
        </w:rPr>
        <w:t>l:</w:t>
      </w:r>
      <w:r w:rsidR="004E7116" w:rsidRPr="004E7116">
        <w:rPr>
          <w:rFonts w:asciiTheme="minorHAnsi" w:hAnsiTheme="minorHAnsi"/>
          <w:sz w:val="24"/>
          <w:szCs w:val="24"/>
        </w:rPr>
        <w:t>nabava@</w:t>
      </w:r>
      <w:proofErr w:type="spellStart"/>
      <w:r w:rsidR="004E7116" w:rsidRPr="004E7116">
        <w:rPr>
          <w:rFonts w:asciiTheme="minorHAnsi" w:hAnsiTheme="minorHAnsi"/>
          <w:sz w:val="24"/>
          <w:szCs w:val="24"/>
        </w:rPr>
        <w:t>mint.hr</w:t>
      </w:r>
      <w:proofErr w:type="spellEnd"/>
    </w:p>
    <w:p w:rsidR="004F066B" w:rsidRPr="00405457" w:rsidRDefault="004F066B" w:rsidP="004F066B">
      <w:pPr>
        <w:rPr>
          <w:rFonts w:asciiTheme="minorHAnsi" w:eastAsia="Calibri" w:hAnsiTheme="minorHAnsi"/>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CD45AB" w:rsidRDefault="00A677B2" w:rsidP="001C3369">
      <w:pPr>
        <w:tabs>
          <w:tab w:val="left" w:pos="888"/>
        </w:tabs>
        <w:jc w:val="center"/>
        <w:rPr>
          <w:rFonts w:asciiTheme="minorHAnsi" w:eastAsia="Calibri" w:hAnsiTheme="minorHAnsi"/>
          <w:b/>
          <w:sz w:val="24"/>
          <w:szCs w:val="24"/>
        </w:rPr>
      </w:pPr>
      <w:r w:rsidRPr="003C333D">
        <w:rPr>
          <w:rFonts w:asciiTheme="minorHAnsi" w:eastAsia="Calibri" w:hAnsiTheme="minorHAnsi"/>
          <w:b/>
          <w:sz w:val="24"/>
          <w:szCs w:val="24"/>
        </w:rPr>
        <w:t>POZIV NA DOSTAVU PONUDA ZA NABAVU</w:t>
      </w:r>
      <w:r w:rsidR="00D455ED" w:rsidRPr="003C333D">
        <w:rPr>
          <w:rFonts w:asciiTheme="minorHAnsi" w:eastAsia="Calibri" w:hAnsiTheme="minorHAnsi"/>
          <w:b/>
          <w:sz w:val="24"/>
          <w:szCs w:val="24"/>
        </w:rPr>
        <w:t xml:space="preserve"> </w:t>
      </w:r>
      <w:r w:rsidR="00C43277" w:rsidRPr="003C333D">
        <w:rPr>
          <w:rFonts w:asciiTheme="minorHAnsi" w:eastAsia="Calibri" w:hAnsiTheme="minorHAnsi"/>
          <w:b/>
          <w:sz w:val="24"/>
          <w:szCs w:val="24"/>
        </w:rPr>
        <w:t>USLUGE IZRADE ANALIZE O</w:t>
      </w:r>
      <w:r w:rsidR="002E4467" w:rsidRPr="003C333D">
        <w:rPr>
          <w:rFonts w:asciiTheme="minorHAnsi" w:eastAsia="Calibri" w:hAnsiTheme="minorHAnsi"/>
          <w:b/>
          <w:sz w:val="24"/>
          <w:szCs w:val="24"/>
        </w:rPr>
        <w:t>PRAVDANOSTI UVOĐENJA HRVATSKOG TURISTIČKOG VAUČERA</w:t>
      </w:r>
    </w:p>
    <w:p w:rsidR="001C3369" w:rsidRDefault="001C3369" w:rsidP="001C3369">
      <w:pPr>
        <w:tabs>
          <w:tab w:val="left" w:pos="888"/>
        </w:tabs>
        <w:jc w:val="center"/>
        <w:rPr>
          <w:rFonts w:cs="Arial"/>
          <w:szCs w:val="22"/>
        </w:rPr>
      </w:pPr>
    </w:p>
    <w:p w:rsidR="003E1755" w:rsidRDefault="003E1755" w:rsidP="003E1755">
      <w:pPr>
        <w:rPr>
          <w:rFonts w:eastAsia="Calibri"/>
        </w:rPr>
      </w:pPr>
    </w:p>
    <w:p w:rsidR="00A677B2" w:rsidRPr="003E1755" w:rsidRDefault="00A677B2" w:rsidP="003E1755">
      <w:pPr>
        <w:rPr>
          <w:rFonts w:eastAsia="Calibri"/>
        </w:rPr>
      </w:pPr>
      <w:r w:rsidRPr="00DC6326">
        <w:rPr>
          <w:rFonts w:ascii="Calibri" w:eastAsia="Calibri" w:hAnsi="Calibri"/>
          <w:sz w:val="24"/>
          <w:szCs w:val="24"/>
        </w:rPr>
        <w:t xml:space="preserve">Ovim putem oglašavamo </w:t>
      </w:r>
      <w:r>
        <w:rPr>
          <w:rFonts w:ascii="Calibri" w:eastAsia="Calibri" w:hAnsi="Calibri"/>
          <w:sz w:val="24"/>
          <w:szCs w:val="24"/>
        </w:rPr>
        <w:t>P</w:t>
      </w:r>
      <w:r w:rsidRPr="00DC6326">
        <w:rPr>
          <w:rFonts w:ascii="Calibri" w:eastAsia="Calibri" w:hAnsi="Calibri"/>
          <w:sz w:val="24"/>
          <w:szCs w:val="24"/>
        </w:rPr>
        <w:t>oziv na dostavu ponud</w:t>
      </w:r>
      <w:r>
        <w:rPr>
          <w:rFonts w:ascii="Calibri" w:eastAsia="Calibri" w:hAnsi="Calibri"/>
          <w:sz w:val="24"/>
          <w:szCs w:val="24"/>
        </w:rPr>
        <w:t>a</w:t>
      </w:r>
      <w:r w:rsidRPr="00DC6326">
        <w:rPr>
          <w:rFonts w:ascii="Calibri" w:eastAsia="Calibri" w:hAnsi="Calibri"/>
          <w:sz w:val="24"/>
          <w:szCs w:val="24"/>
        </w:rPr>
        <w:t xml:space="preserve"> </w:t>
      </w:r>
      <w:r w:rsidR="00A041CB">
        <w:rPr>
          <w:rFonts w:ascii="Calibri" w:eastAsia="Calibri" w:hAnsi="Calibri"/>
          <w:sz w:val="24"/>
          <w:szCs w:val="24"/>
        </w:rPr>
        <w:t>za nabavu</w:t>
      </w:r>
      <w:r w:rsidR="00FE44B4" w:rsidRPr="000B22C0">
        <w:rPr>
          <w:rFonts w:cs="Arial"/>
          <w:szCs w:val="22"/>
        </w:rPr>
        <w:t xml:space="preserve"> usluge</w:t>
      </w:r>
      <w:r w:rsidR="003E1755">
        <w:rPr>
          <w:rFonts w:cs="Arial"/>
          <w:szCs w:val="22"/>
        </w:rPr>
        <w:t xml:space="preserve"> </w:t>
      </w:r>
      <w:r w:rsidR="003C333D">
        <w:rPr>
          <w:rFonts w:eastAsia="Calibri"/>
        </w:rPr>
        <w:t>i</w:t>
      </w:r>
      <w:r w:rsidR="003E1755">
        <w:rPr>
          <w:rFonts w:eastAsia="Calibri"/>
        </w:rPr>
        <w:t>zrade analize opravdanosti uvođenja Hrvatskog turističkog vaučera</w:t>
      </w:r>
      <w:r w:rsidR="00461B3B">
        <w:rPr>
          <w:rFonts w:ascii="Calibri" w:eastAsia="Calibri" w:hAnsi="Calibri"/>
          <w:sz w:val="24"/>
          <w:szCs w:val="24"/>
        </w:rPr>
        <w:t xml:space="preserve">, </w:t>
      </w:r>
      <w:r w:rsidR="00B15B2A">
        <w:rPr>
          <w:rFonts w:ascii="Calibri" w:eastAsia="Calibri" w:hAnsi="Calibri"/>
          <w:sz w:val="24"/>
          <w:szCs w:val="24"/>
        </w:rPr>
        <w:t>interne oznake postupka</w:t>
      </w:r>
      <w:r w:rsidR="00CA50CC">
        <w:rPr>
          <w:rFonts w:ascii="Calibri" w:eastAsia="Calibri" w:hAnsi="Calibri"/>
          <w:sz w:val="24"/>
          <w:szCs w:val="24"/>
        </w:rPr>
        <w:t xml:space="preserve"> bagatelne nabave</w:t>
      </w:r>
      <w:r w:rsidR="00B15B2A">
        <w:rPr>
          <w:rFonts w:ascii="Calibri" w:eastAsia="Calibri" w:hAnsi="Calibri"/>
          <w:sz w:val="24"/>
          <w:szCs w:val="24"/>
        </w:rPr>
        <w:t xml:space="preserve">: </w:t>
      </w:r>
      <w:r w:rsidR="004F51AE">
        <w:rPr>
          <w:rFonts w:ascii="Calibri" w:eastAsia="Calibri" w:hAnsi="Calibri"/>
          <w:sz w:val="24"/>
          <w:szCs w:val="24"/>
        </w:rPr>
        <w:t>BN-33</w:t>
      </w:r>
      <w:r w:rsidR="00882997">
        <w:rPr>
          <w:rFonts w:ascii="Calibri" w:eastAsia="Calibri" w:hAnsi="Calibri"/>
          <w:sz w:val="24"/>
          <w:szCs w:val="24"/>
        </w:rPr>
        <w:t>-2016</w:t>
      </w:r>
      <w:r w:rsidR="001866F7">
        <w:rPr>
          <w:rFonts w:ascii="Calibri" w:eastAsia="Calibri" w:hAnsi="Calibri"/>
          <w:sz w:val="24"/>
          <w:szCs w:val="24"/>
        </w:rPr>
        <w:t>.</w:t>
      </w:r>
    </w:p>
    <w:p w:rsidR="000651C3" w:rsidRPr="000651C3" w:rsidRDefault="000651C3" w:rsidP="00CD45AB">
      <w:pPr>
        <w:pStyle w:val="Heading1"/>
        <w:numPr>
          <w:ilvl w:val="0"/>
          <w:numId w:val="0"/>
        </w:numPr>
        <w:spacing w:before="0" w:after="0"/>
        <w:ind w:left="432"/>
        <w:jc w:val="both"/>
        <w:rPr>
          <w:rFonts w:eastAsia="Calibri"/>
          <w:lang w:val="hr-HR"/>
        </w:rPr>
      </w:pPr>
    </w:p>
    <w:p w:rsidR="00A677B2" w:rsidRPr="006377B4" w:rsidRDefault="00A677B2" w:rsidP="00CD45AB">
      <w:pPr>
        <w:tabs>
          <w:tab w:val="left" w:pos="888"/>
        </w:tabs>
        <w:jc w:val="both"/>
        <w:rPr>
          <w:rFonts w:ascii="Calibri" w:eastAsia="Calibri" w:hAnsi="Calibri"/>
          <w:sz w:val="24"/>
          <w:szCs w:val="24"/>
        </w:rPr>
      </w:pPr>
      <w:r w:rsidRPr="00DC6326">
        <w:rPr>
          <w:rFonts w:ascii="Calibri" w:eastAsia="Calibri" w:hAnsi="Calibri"/>
          <w:sz w:val="24"/>
          <w:szCs w:val="24"/>
        </w:rPr>
        <w:t xml:space="preserve">Ponudu </w:t>
      </w:r>
      <w:r w:rsidR="00461B3B">
        <w:rPr>
          <w:rFonts w:ascii="Calibri" w:eastAsia="Calibri" w:hAnsi="Calibri"/>
          <w:sz w:val="24"/>
          <w:szCs w:val="24"/>
        </w:rPr>
        <w:t xml:space="preserve">je potrebno </w:t>
      </w:r>
      <w:r w:rsidRPr="00DC6326">
        <w:rPr>
          <w:rFonts w:ascii="Calibri" w:eastAsia="Calibri" w:hAnsi="Calibri"/>
          <w:sz w:val="24"/>
          <w:szCs w:val="24"/>
        </w:rPr>
        <w:t xml:space="preserve">dostaviti </w:t>
      </w:r>
      <w:r w:rsidR="00461B3B">
        <w:rPr>
          <w:rFonts w:ascii="Calibri" w:eastAsia="Calibri" w:hAnsi="Calibri"/>
          <w:sz w:val="24"/>
          <w:szCs w:val="24"/>
        </w:rPr>
        <w:t>Ministarstvu turizma RH, Prisavlje 14, 10000 Zagreb (u daljnjem tekstu: N</w:t>
      </w:r>
      <w:r w:rsidRPr="00DC6326">
        <w:rPr>
          <w:rFonts w:ascii="Calibri" w:eastAsia="Calibri" w:hAnsi="Calibri"/>
          <w:sz w:val="24"/>
          <w:szCs w:val="24"/>
        </w:rPr>
        <w:t>aručitelj</w:t>
      </w:r>
      <w:r w:rsidR="00461B3B">
        <w:rPr>
          <w:rFonts w:ascii="Calibri" w:eastAsia="Calibri" w:hAnsi="Calibri"/>
          <w:sz w:val="24"/>
          <w:szCs w:val="24"/>
        </w:rPr>
        <w:t>)</w:t>
      </w:r>
      <w:r w:rsidRPr="0085579C">
        <w:rPr>
          <w:rFonts w:ascii="Calibri" w:eastAsia="Calibri" w:hAnsi="Calibri"/>
          <w:sz w:val="24"/>
          <w:szCs w:val="24"/>
        </w:rPr>
        <w:t xml:space="preserve"> </w:t>
      </w:r>
      <w:r w:rsidR="00DE3687" w:rsidRPr="00204629">
        <w:rPr>
          <w:rFonts w:ascii="Calibri" w:eastAsia="Calibri" w:hAnsi="Calibri"/>
          <w:b/>
          <w:color w:val="000000" w:themeColor="text1"/>
          <w:sz w:val="24"/>
          <w:szCs w:val="24"/>
        </w:rPr>
        <w:t xml:space="preserve">najkasnije </w:t>
      </w:r>
      <w:r w:rsidR="00DE3687" w:rsidRPr="00E730E3">
        <w:rPr>
          <w:rFonts w:ascii="Calibri" w:eastAsia="Calibri" w:hAnsi="Calibri"/>
          <w:b/>
          <w:sz w:val="24"/>
          <w:szCs w:val="24"/>
        </w:rPr>
        <w:t xml:space="preserve">do </w:t>
      </w:r>
      <w:r w:rsidR="003E1755" w:rsidRPr="00E730E3">
        <w:rPr>
          <w:rFonts w:ascii="Calibri" w:eastAsia="Calibri" w:hAnsi="Calibri"/>
          <w:b/>
          <w:sz w:val="24"/>
          <w:szCs w:val="24"/>
        </w:rPr>
        <w:t>18.07.</w:t>
      </w:r>
      <w:r w:rsidR="00DF0FE8" w:rsidRPr="00E730E3">
        <w:rPr>
          <w:rFonts w:ascii="Calibri" w:eastAsia="Calibri" w:hAnsi="Calibri"/>
          <w:b/>
          <w:sz w:val="24"/>
          <w:szCs w:val="24"/>
        </w:rPr>
        <w:t>2016</w:t>
      </w:r>
      <w:r w:rsidR="00223EBD" w:rsidRPr="00E730E3">
        <w:rPr>
          <w:rFonts w:ascii="Calibri" w:eastAsia="Calibri" w:hAnsi="Calibri"/>
          <w:b/>
          <w:sz w:val="24"/>
          <w:szCs w:val="24"/>
        </w:rPr>
        <w:t xml:space="preserve">. do </w:t>
      </w:r>
      <w:r w:rsidR="003E1755" w:rsidRPr="00E730E3">
        <w:rPr>
          <w:rFonts w:ascii="Calibri" w:eastAsia="Calibri" w:hAnsi="Calibri"/>
          <w:b/>
          <w:sz w:val="24"/>
          <w:szCs w:val="24"/>
        </w:rPr>
        <w:t>1</w:t>
      </w:r>
      <w:r w:rsidR="00CA50CC" w:rsidRPr="00E730E3">
        <w:rPr>
          <w:rFonts w:ascii="Calibri" w:eastAsia="Calibri" w:hAnsi="Calibri"/>
          <w:b/>
          <w:sz w:val="24"/>
          <w:szCs w:val="24"/>
        </w:rPr>
        <w:t>4</w:t>
      </w:r>
      <w:r w:rsidR="00917B7E" w:rsidRPr="00E730E3">
        <w:rPr>
          <w:rFonts w:ascii="Calibri" w:eastAsia="Calibri" w:hAnsi="Calibri"/>
          <w:b/>
          <w:sz w:val="24"/>
          <w:szCs w:val="24"/>
        </w:rPr>
        <w:t>:</w:t>
      </w:r>
      <w:r w:rsidR="000651C3" w:rsidRPr="00E730E3">
        <w:rPr>
          <w:rFonts w:ascii="Calibri" w:eastAsia="Calibri" w:hAnsi="Calibri"/>
          <w:b/>
          <w:sz w:val="24"/>
          <w:szCs w:val="24"/>
        </w:rPr>
        <w:t>00 sati</w:t>
      </w:r>
      <w:r w:rsidR="00461B3B" w:rsidRPr="00E730E3">
        <w:rPr>
          <w:rFonts w:ascii="Calibri" w:eastAsia="Calibri" w:hAnsi="Calibri"/>
          <w:b/>
          <w:sz w:val="24"/>
          <w:szCs w:val="24"/>
        </w:rPr>
        <w:t xml:space="preserve"> </w:t>
      </w:r>
      <w:r w:rsidR="00461B3B" w:rsidRPr="006377B4">
        <w:rPr>
          <w:rFonts w:ascii="Calibri" w:eastAsia="Calibri" w:hAnsi="Calibri"/>
          <w:b/>
          <w:sz w:val="24"/>
          <w:szCs w:val="24"/>
        </w:rPr>
        <w:t>(bez obzira na način dostave</w:t>
      </w:r>
      <w:r w:rsidR="003535F9" w:rsidRPr="006377B4">
        <w:rPr>
          <w:rFonts w:ascii="Calibri" w:eastAsia="Calibri" w:hAnsi="Calibri"/>
          <w:b/>
          <w:sz w:val="24"/>
          <w:szCs w:val="24"/>
        </w:rPr>
        <w:t xml:space="preserve"> -</w:t>
      </w:r>
      <w:r w:rsidR="00461B3B" w:rsidRPr="006377B4">
        <w:rPr>
          <w:rFonts w:ascii="Calibri" w:eastAsia="Calibri" w:hAnsi="Calibri"/>
          <w:b/>
          <w:sz w:val="24"/>
          <w:szCs w:val="24"/>
        </w:rPr>
        <w:t xml:space="preserve"> pisane ponude odnosno elektronički dostavljene ponude putem e-</w:t>
      </w:r>
      <w:proofErr w:type="spellStart"/>
      <w:r w:rsidR="00461B3B" w:rsidRPr="006377B4">
        <w:rPr>
          <w:rFonts w:ascii="Calibri" w:eastAsia="Calibri" w:hAnsi="Calibri"/>
          <w:b/>
          <w:sz w:val="24"/>
          <w:szCs w:val="24"/>
        </w:rPr>
        <w:t>maila</w:t>
      </w:r>
      <w:proofErr w:type="spellEnd"/>
      <w:r w:rsidR="00461B3B" w:rsidRPr="006377B4">
        <w:rPr>
          <w:rFonts w:ascii="Calibri" w:eastAsia="Calibri" w:hAnsi="Calibri"/>
          <w:b/>
          <w:sz w:val="24"/>
          <w:szCs w:val="24"/>
        </w:rPr>
        <w:t>).</w:t>
      </w:r>
    </w:p>
    <w:p w:rsidR="00A677B2" w:rsidRPr="00DC6326" w:rsidRDefault="00A677B2" w:rsidP="00CD45AB">
      <w:pPr>
        <w:tabs>
          <w:tab w:val="left" w:pos="888"/>
        </w:tabs>
        <w:jc w:val="both"/>
        <w:rPr>
          <w:rFonts w:ascii="Calibri" w:eastAsia="Calibri" w:hAnsi="Calibri"/>
          <w:sz w:val="24"/>
          <w:szCs w:val="24"/>
        </w:rPr>
      </w:pPr>
    </w:p>
    <w:p w:rsidR="00A677B2" w:rsidRDefault="00A677B2" w:rsidP="00CD45AB">
      <w:pPr>
        <w:tabs>
          <w:tab w:val="left" w:pos="888"/>
        </w:tabs>
        <w:jc w:val="both"/>
        <w:rPr>
          <w:rFonts w:ascii="Calibri" w:eastAsia="Calibri" w:hAnsi="Calibri"/>
          <w:sz w:val="24"/>
          <w:szCs w:val="24"/>
        </w:rPr>
      </w:pPr>
      <w:r w:rsidRPr="00DC6326">
        <w:rPr>
          <w:rFonts w:ascii="Calibri" w:eastAsia="Calibri" w:hAnsi="Calibri"/>
          <w:sz w:val="24"/>
          <w:szCs w:val="24"/>
        </w:rPr>
        <w:t xml:space="preserve">Ponudu je potrebno ispuniti i dostaviti sukladno </w:t>
      </w:r>
      <w:r w:rsidR="00E94F20">
        <w:rPr>
          <w:rFonts w:ascii="Calibri" w:eastAsia="Calibri" w:hAnsi="Calibri"/>
          <w:sz w:val="24"/>
          <w:szCs w:val="24"/>
        </w:rPr>
        <w:t>predmetno</w:t>
      </w:r>
      <w:r w:rsidR="001E5C2C">
        <w:rPr>
          <w:rFonts w:ascii="Calibri" w:eastAsia="Calibri" w:hAnsi="Calibri"/>
          <w:sz w:val="24"/>
          <w:szCs w:val="24"/>
        </w:rPr>
        <w:t>m Pozivu</w:t>
      </w:r>
      <w:r w:rsidRPr="00DC6326">
        <w:rPr>
          <w:rFonts w:ascii="Calibri" w:eastAsia="Calibri" w:hAnsi="Calibri"/>
          <w:sz w:val="24"/>
          <w:szCs w:val="24"/>
        </w:rPr>
        <w:t xml:space="preserve"> </w:t>
      </w:r>
      <w:r w:rsidR="00FD34AE">
        <w:rPr>
          <w:rFonts w:ascii="Calibri" w:eastAsia="Calibri" w:hAnsi="Calibri"/>
          <w:sz w:val="24"/>
          <w:szCs w:val="24"/>
        </w:rPr>
        <w:t>i dokumentaciji u prilogu istog.</w:t>
      </w:r>
    </w:p>
    <w:p w:rsidR="001E5C2C" w:rsidRPr="001E5C2C" w:rsidRDefault="001E5C2C" w:rsidP="001E5C2C">
      <w:pPr>
        <w:pStyle w:val="Heading1"/>
        <w:numPr>
          <w:ilvl w:val="0"/>
          <w:numId w:val="0"/>
        </w:numPr>
        <w:ind w:left="432"/>
        <w:rPr>
          <w:rFonts w:eastAsia="Calibri"/>
          <w:lang w:val="hr-HR"/>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FE44B4">
        <w:rPr>
          <w:rFonts w:ascii="Calibri" w:eastAsia="Calibri" w:hAnsi="Calibri"/>
          <w:sz w:val="24"/>
          <w:szCs w:val="24"/>
        </w:rPr>
        <w:t xml:space="preserve">            </w:t>
      </w:r>
      <w:r w:rsidR="00216C94">
        <w:rPr>
          <w:rFonts w:ascii="Calibri" w:eastAsia="Calibri" w:hAnsi="Calibri"/>
          <w:sz w:val="24"/>
          <w:szCs w:val="24"/>
        </w:rPr>
        <w:t xml:space="preserve">            </w:t>
      </w:r>
      <w:r w:rsidRPr="00DC6326">
        <w:rPr>
          <w:rFonts w:ascii="Calibri" w:eastAsia="Calibri" w:hAnsi="Calibri"/>
          <w:sz w:val="24"/>
          <w:szCs w:val="24"/>
        </w:rPr>
        <w:t>OVLAŠTENI PREDSTAVNIK NARUČITELJA</w:t>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216C94">
        <w:rPr>
          <w:rFonts w:ascii="Calibri" w:eastAsia="Calibri" w:hAnsi="Calibri"/>
          <w:sz w:val="24"/>
          <w:szCs w:val="24"/>
        </w:rPr>
        <w:t xml:space="preserve">                       </w:t>
      </w:r>
      <w:r w:rsidR="00381A48">
        <w:rPr>
          <w:rFonts w:ascii="Calibri" w:eastAsia="Calibri" w:hAnsi="Calibri"/>
          <w:sz w:val="24"/>
          <w:szCs w:val="24"/>
        </w:rPr>
        <w:t xml:space="preserve">   </w:t>
      </w:r>
      <w:r w:rsidR="00FE44B4">
        <w:rPr>
          <w:rFonts w:ascii="Calibri" w:eastAsia="Calibri" w:hAnsi="Calibri"/>
          <w:sz w:val="24"/>
          <w:szCs w:val="24"/>
        </w:rPr>
        <w:tab/>
      </w:r>
      <w:r w:rsidR="00216C94">
        <w:rPr>
          <w:rFonts w:ascii="Calibri" w:eastAsia="Calibri" w:hAnsi="Calibri"/>
          <w:sz w:val="24"/>
          <w:szCs w:val="24"/>
        </w:rPr>
        <w:t xml:space="preserve"> </w:t>
      </w:r>
      <w:r w:rsidR="00917B7E">
        <w:rPr>
          <w:rFonts w:ascii="Calibri" w:eastAsia="Calibri" w:hAnsi="Calibri"/>
          <w:sz w:val="24"/>
          <w:szCs w:val="24"/>
        </w:rPr>
        <w:t xml:space="preserve">     </w:t>
      </w:r>
      <w:r w:rsidR="00326E25">
        <w:rPr>
          <w:rFonts w:ascii="Calibri" w:eastAsia="Calibri" w:hAnsi="Calibri"/>
          <w:sz w:val="24"/>
          <w:szCs w:val="24"/>
        </w:rPr>
        <w:t>Saša Galić Soldo</w:t>
      </w:r>
    </w:p>
    <w:p w:rsidR="00A677B2" w:rsidRPr="00DC6326" w:rsidRDefault="00A677B2" w:rsidP="00A677B2">
      <w:pPr>
        <w:tabs>
          <w:tab w:val="left" w:pos="888"/>
        </w:tabs>
        <w:jc w:val="center"/>
        <w:rPr>
          <w:rFonts w:ascii="Calibri" w:eastAsia="Calibri" w:hAnsi="Calibri"/>
          <w:b/>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b/>
          <w:sz w:val="24"/>
          <w:szCs w:val="24"/>
        </w:rPr>
      </w:pPr>
    </w:p>
    <w:p w:rsidR="00A677B2" w:rsidRPr="00DC6326" w:rsidRDefault="00A677B2" w:rsidP="00A677B2">
      <w:pPr>
        <w:spacing w:after="200" w:line="276" w:lineRule="auto"/>
        <w:rPr>
          <w:rFonts w:ascii="Calibri" w:eastAsia="Calibri" w:hAnsi="Calibri"/>
          <w:szCs w:val="22"/>
        </w:rPr>
      </w:pPr>
    </w:p>
    <w:p w:rsidR="00A677B2" w:rsidRDefault="00A677B2" w:rsidP="00A677B2">
      <w:pPr>
        <w:tabs>
          <w:tab w:val="left" w:pos="1212"/>
        </w:tabs>
        <w:spacing w:before="120" w:after="120"/>
        <w:jc w:val="both"/>
        <w:rPr>
          <w:rFonts w:cs="Arial"/>
          <w:color w:val="000000"/>
        </w:rPr>
      </w:pPr>
    </w:p>
    <w:p w:rsidR="0085579C" w:rsidRDefault="0085579C" w:rsidP="00A677B2">
      <w:pPr>
        <w:spacing w:before="120" w:after="120"/>
        <w:jc w:val="both"/>
        <w:rPr>
          <w:rFonts w:cs="Arial"/>
          <w:b/>
          <w:color w:val="000000"/>
          <w:sz w:val="24"/>
          <w:szCs w:val="24"/>
        </w:rPr>
      </w:pPr>
    </w:p>
    <w:p w:rsidR="0085579C" w:rsidRDefault="00D81A40" w:rsidP="00A677B2">
      <w:pPr>
        <w:spacing w:before="120" w:after="120"/>
        <w:jc w:val="both"/>
        <w:rPr>
          <w:rFonts w:cs="Arial"/>
          <w:b/>
          <w:color w:val="000000"/>
          <w:sz w:val="24"/>
          <w:szCs w:val="24"/>
        </w:rPr>
      </w:pPr>
      <w:r>
        <w:rPr>
          <w:rFonts w:cs="Arial"/>
          <w:b/>
          <w:color w:val="000000"/>
          <w:sz w:val="24"/>
          <w:szCs w:val="24"/>
        </w:rPr>
        <w:lastRenderedPageBreak/>
        <w:t xml:space="preserve">            </w:t>
      </w:r>
      <w:r w:rsidR="0085579C">
        <w:rPr>
          <w:noProof/>
          <w:sz w:val="20"/>
          <w:lang w:eastAsia="hr-HR"/>
        </w:rPr>
        <w:drawing>
          <wp:inline distT="0" distB="0" distL="0" distR="0" wp14:anchorId="2856517D" wp14:editId="1280E960">
            <wp:extent cx="461107" cy="508000"/>
            <wp:effectExtent l="0" t="0" r="0" b="635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70" cy="509281"/>
                    </a:xfrm>
                    <a:prstGeom prst="rect">
                      <a:avLst/>
                    </a:prstGeom>
                    <a:noFill/>
                    <a:ln>
                      <a:noFill/>
                    </a:ln>
                  </pic:spPr>
                </pic:pic>
              </a:graphicData>
            </a:graphic>
          </wp:inline>
        </w:drawing>
      </w:r>
    </w:p>
    <w:p w:rsidR="00A677B2" w:rsidRPr="00D22981" w:rsidRDefault="00A677B2" w:rsidP="0085579C">
      <w:pPr>
        <w:jc w:val="both"/>
        <w:rPr>
          <w:rFonts w:cs="Arial"/>
          <w:b/>
          <w:color w:val="000000"/>
          <w:sz w:val="24"/>
          <w:szCs w:val="24"/>
        </w:rPr>
      </w:pPr>
      <w:r w:rsidRPr="00D22981">
        <w:rPr>
          <w:rFonts w:cs="Arial"/>
          <w:b/>
          <w:color w:val="000000"/>
          <w:sz w:val="24"/>
          <w:szCs w:val="24"/>
        </w:rPr>
        <w:t xml:space="preserve">REPUBLIKA HRVATSKA </w:t>
      </w:r>
    </w:p>
    <w:p w:rsidR="00A677B2" w:rsidRPr="00D22981" w:rsidRDefault="00A677B2" w:rsidP="0085579C">
      <w:pPr>
        <w:pStyle w:val="Heading1"/>
        <w:numPr>
          <w:ilvl w:val="0"/>
          <w:numId w:val="0"/>
        </w:numPr>
        <w:spacing w:before="0" w:after="0"/>
        <w:ind w:left="432" w:hanging="432"/>
        <w:jc w:val="both"/>
        <w:rPr>
          <w:b w:val="0"/>
          <w:sz w:val="24"/>
          <w:szCs w:val="24"/>
        </w:rPr>
      </w:pPr>
      <w:r w:rsidRPr="00D22981">
        <w:rPr>
          <w:b w:val="0"/>
          <w:sz w:val="24"/>
          <w:szCs w:val="24"/>
        </w:rPr>
        <w:t>MINISTARSTVO TURIZMA</w:t>
      </w:r>
    </w:p>
    <w:p w:rsidR="00A677B2" w:rsidRPr="000722ED" w:rsidRDefault="00A677B2" w:rsidP="00A677B2">
      <w:pPr>
        <w:spacing w:before="120" w:after="120"/>
        <w:jc w:val="both"/>
        <w:rPr>
          <w:rFonts w:cs="Arial"/>
          <w:color w:val="000000"/>
        </w:rPr>
      </w:pPr>
    </w:p>
    <w:p w:rsidR="00A677B2" w:rsidRPr="000722ED" w:rsidRDefault="00A677B2" w:rsidP="00A677B2">
      <w:pPr>
        <w:pStyle w:val="Header"/>
        <w:tabs>
          <w:tab w:val="clear" w:pos="4153"/>
          <w:tab w:val="clear" w:pos="8306"/>
        </w:tabs>
        <w:spacing w:before="120" w:after="120"/>
        <w:jc w:val="both"/>
        <w:rPr>
          <w:rFonts w:cs="Arial"/>
          <w:color w:val="000000"/>
        </w:rPr>
      </w:pPr>
    </w:p>
    <w:p w:rsidR="00A677B2" w:rsidRPr="000722ED" w:rsidRDefault="00A677B2" w:rsidP="00A677B2">
      <w:pPr>
        <w:spacing w:before="120" w:after="120"/>
        <w:jc w:val="both"/>
        <w:rPr>
          <w:rFonts w:cs="Arial"/>
          <w:color w:val="000000"/>
        </w:rPr>
      </w:pPr>
    </w:p>
    <w:p w:rsidR="00A677B2" w:rsidRDefault="00A677B2" w:rsidP="00A677B2">
      <w:pPr>
        <w:pStyle w:val="Heading1"/>
        <w:numPr>
          <w:ilvl w:val="0"/>
          <w:numId w:val="0"/>
        </w:numPr>
        <w:rPr>
          <w:lang w:val="hr-HR"/>
        </w:rPr>
      </w:pPr>
    </w:p>
    <w:p w:rsidR="00A677B2" w:rsidRPr="00CF1745" w:rsidRDefault="00A677B2" w:rsidP="00A677B2"/>
    <w:p w:rsidR="00A677B2" w:rsidRDefault="00A677B2" w:rsidP="00A677B2">
      <w:pPr>
        <w:spacing w:before="120" w:after="120"/>
        <w:jc w:val="center"/>
        <w:rPr>
          <w:rFonts w:cs="Arial"/>
          <w:sz w:val="28"/>
          <w:szCs w:val="28"/>
        </w:rPr>
      </w:pPr>
      <w:bookmarkStart w:id="0" w:name="_Toc500651267"/>
    </w:p>
    <w:p w:rsidR="00A677B2" w:rsidRDefault="00A677B2" w:rsidP="00A677B2">
      <w:pPr>
        <w:spacing w:before="120" w:after="120"/>
        <w:jc w:val="center"/>
        <w:rPr>
          <w:rFonts w:cs="Arial"/>
          <w:sz w:val="28"/>
          <w:szCs w:val="28"/>
        </w:rPr>
      </w:pPr>
    </w:p>
    <w:p w:rsidR="00A677B2" w:rsidRPr="000A7DD0" w:rsidRDefault="00A677B2" w:rsidP="00A677B2">
      <w:pPr>
        <w:spacing w:before="120" w:after="120"/>
        <w:jc w:val="center"/>
        <w:rPr>
          <w:rFonts w:cs="Arial"/>
          <w:b/>
          <w:sz w:val="28"/>
          <w:szCs w:val="28"/>
        </w:rPr>
      </w:pPr>
    </w:p>
    <w:p w:rsidR="00A677B2" w:rsidRDefault="004F51AE" w:rsidP="00A677B2">
      <w:pPr>
        <w:spacing w:before="120" w:after="120"/>
        <w:jc w:val="center"/>
        <w:rPr>
          <w:rFonts w:cs="Arial"/>
          <w:b/>
          <w:sz w:val="28"/>
          <w:szCs w:val="28"/>
        </w:rPr>
      </w:pPr>
      <w:r>
        <w:rPr>
          <w:rFonts w:cs="Arial"/>
          <w:b/>
          <w:sz w:val="28"/>
          <w:szCs w:val="28"/>
        </w:rPr>
        <w:t>POZIV NA DOSTAVU PONUDE</w:t>
      </w:r>
    </w:p>
    <w:p w:rsidR="002E4467" w:rsidRDefault="002E4467" w:rsidP="002E4467">
      <w:pPr>
        <w:pStyle w:val="Heading1"/>
        <w:numPr>
          <w:ilvl w:val="0"/>
          <w:numId w:val="0"/>
        </w:numPr>
        <w:rPr>
          <w:lang w:val="hr-HR"/>
        </w:rPr>
      </w:pPr>
    </w:p>
    <w:p w:rsidR="002E4467" w:rsidRPr="002E4467" w:rsidRDefault="003C333D" w:rsidP="002E4467">
      <w:pPr>
        <w:jc w:val="center"/>
        <w:rPr>
          <w:rFonts w:cs="Arial"/>
          <w:sz w:val="28"/>
          <w:szCs w:val="28"/>
        </w:rPr>
      </w:pPr>
      <w:r w:rsidRPr="003C333D">
        <w:rPr>
          <w:rFonts w:eastAsia="Calibri" w:cs="Arial"/>
          <w:b/>
          <w:sz w:val="28"/>
          <w:szCs w:val="28"/>
        </w:rPr>
        <w:t>NABAVA USLUGE IZRADE ANALIZE O</w:t>
      </w:r>
      <w:r w:rsidR="002E4467" w:rsidRPr="003C333D">
        <w:rPr>
          <w:rFonts w:eastAsia="Calibri" w:cs="Arial"/>
          <w:b/>
          <w:sz w:val="28"/>
          <w:szCs w:val="28"/>
        </w:rPr>
        <w:t>PRAVDANOSTI UVOĐENJA HRVATSKOG TURISTIČKOG VAUČERA</w:t>
      </w:r>
    </w:p>
    <w:p w:rsidR="002E4467" w:rsidRPr="002E4467" w:rsidRDefault="002E4467" w:rsidP="002E4467"/>
    <w:p w:rsidR="004F51AE" w:rsidRDefault="004F51AE" w:rsidP="004F51AE">
      <w:pPr>
        <w:ind w:left="708" w:firstLine="708"/>
        <w:rPr>
          <w:rFonts w:eastAsia="Calibri"/>
        </w:rPr>
      </w:pPr>
    </w:p>
    <w:p w:rsidR="004F51AE" w:rsidRDefault="004F51AE" w:rsidP="00EE0A55">
      <w:pPr>
        <w:spacing w:before="120" w:after="120"/>
        <w:ind w:left="567"/>
        <w:jc w:val="center"/>
        <w:rPr>
          <w:rFonts w:cs="Arial"/>
          <w:b/>
          <w:color w:val="000000"/>
        </w:rPr>
      </w:pPr>
    </w:p>
    <w:p w:rsidR="00A677B2" w:rsidRPr="00381A48" w:rsidRDefault="004F51AE" w:rsidP="004F51AE">
      <w:pPr>
        <w:spacing w:before="120" w:after="120"/>
        <w:ind w:left="567"/>
        <w:rPr>
          <w:rFonts w:cs="Arial"/>
          <w:b/>
        </w:rPr>
      </w:pPr>
      <w:r>
        <w:rPr>
          <w:rFonts w:cs="Arial"/>
          <w:b/>
          <w:color w:val="000000"/>
        </w:rPr>
        <w:t xml:space="preserve">                              </w:t>
      </w:r>
      <w:r w:rsidR="00A677B2" w:rsidRPr="00381A48">
        <w:rPr>
          <w:rFonts w:cs="Arial"/>
          <w:b/>
          <w:color w:val="000000"/>
        </w:rPr>
        <w:t>EVIDENCIJSKI BROJ NABAVE</w:t>
      </w:r>
      <w:r w:rsidR="00A677B2" w:rsidRPr="00381A48">
        <w:rPr>
          <w:rFonts w:cs="Arial"/>
          <w:b/>
        </w:rPr>
        <w:t>: BN-</w:t>
      </w:r>
      <w:r>
        <w:rPr>
          <w:rFonts w:cs="Arial"/>
          <w:b/>
        </w:rPr>
        <w:t>33</w:t>
      </w:r>
      <w:r w:rsidR="00882997" w:rsidRPr="00381A48">
        <w:rPr>
          <w:rFonts w:cs="Arial"/>
          <w:b/>
        </w:rPr>
        <w:t>-2016</w:t>
      </w:r>
    </w:p>
    <w:p w:rsidR="00A677B2" w:rsidRDefault="00A677B2" w:rsidP="00A677B2">
      <w:pPr>
        <w:spacing w:before="120" w:after="120"/>
        <w:jc w:val="both"/>
        <w:rPr>
          <w:rFonts w:cs="Arial"/>
          <w:i/>
          <w:iCs/>
          <w:color w:val="000000"/>
          <w:sz w:val="32"/>
        </w:rPr>
      </w:pPr>
    </w:p>
    <w:p w:rsidR="00A677B2" w:rsidRDefault="00A677B2" w:rsidP="00A677B2">
      <w:pPr>
        <w:pStyle w:val="Heading1"/>
        <w:numPr>
          <w:ilvl w:val="0"/>
          <w:numId w:val="0"/>
        </w:numPr>
        <w:ind w:left="432"/>
        <w:jc w:val="both"/>
      </w:pPr>
    </w:p>
    <w:p w:rsidR="00A677B2" w:rsidRDefault="00A677B2" w:rsidP="00A677B2">
      <w:pPr>
        <w:jc w:val="both"/>
      </w:pPr>
    </w:p>
    <w:p w:rsidR="00A677B2" w:rsidRDefault="00A677B2" w:rsidP="00A677B2">
      <w:pPr>
        <w:pStyle w:val="Heading1"/>
        <w:numPr>
          <w:ilvl w:val="0"/>
          <w:numId w:val="0"/>
        </w:numPr>
        <w:tabs>
          <w:tab w:val="left" w:pos="5940"/>
          <w:tab w:val="left" w:pos="6924"/>
        </w:tabs>
        <w:ind w:left="432"/>
        <w:jc w:val="both"/>
      </w:pPr>
      <w:r>
        <w:tab/>
      </w:r>
    </w:p>
    <w:p w:rsidR="00A677B2" w:rsidRDefault="00A677B2" w:rsidP="00A677B2">
      <w:pPr>
        <w:pStyle w:val="Heading1"/>
        <w:numPr>
          <w:ilvl w:val="0"/>
          <w:numId w:val="0"/>
        </w:numPr>
        <w:ind w:left="432"/>
        <w:jc w:val="both"/>
      </w:pPr>
    </w:p>
    <w:p w:rsidR="00A677B2" w:rsidRPr="000F01B0" w:rsidRDefault="00A677B2" w:rsidP="00A677B2">
      <w:pPr>
        <w:jc w:val="both"/>
      </w:pPr>
    </w:p>
    <w:p w:rsidR="00A677B2" w:rsidRPr="000722ED" w:rsidRDefault="00A677B2" w:rsidP="00A677B2">
      <w:pPr>
        <w:spacing w:before="120" w:after="120"/>
        <w:jc w:val="both"/>
        <w:rPr>
          <w:rFonts w:cs="Arial"/>
          <w:i/>
          <w:iCs/>
          <w:color w:val="000000"/>
          <w:sz w:val="3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Pr="000722ED" w:rsidRDefault="00A677B2" w:rsidP="00A677B2">
      <w:pPr>
        <w:spacing w:before="120" w:after="120"/>
        <w:jc w:val="center"/>
        <w:rPr>
          <w:rFonts w:cs="Arial"/>
          <w:i/>
          <w:iCs/>
          <w:color w:val="000000"/>
          <w:szCs w:val="22"/>
        </w:rPr>
      </w:pPr>
      <w:r>
        <w:rPr>
          <w:rFonts w:cs="Arial"/>
          <w:i/>
          <w:iCs/>
          <w:color w:val="000000"/>
          <w:szCs w:val="22"/>
        </w:rPr>
        <w:t xml:space="preserve">Zagreb, </w:t>
      </w:r>
      <w:r w:rsidR="004F51AE">
        <w:rPr>
          <w:rFonts w:cs="Arial"/>
          <w:i/>
          <w:iCs/>
          <w:color w:val="000000"/>
          <w:szCs w:val="22"/>
        </w:rPr>
        <w:t>srpanj</w:t>
      </w:r>
      <w:r w:rsidR="00EE0A55">
        <w:rPr>
          <w:rFonts w:cs="Arial"/>
          <w:i/>
          <w:iCs/>
          <w:color w:val="000000"/>
          <w:szCs w:val="22"/>
        </w:rPr>
        <w:t xml:space="preserve"> </w:t>
      </w:r>
      <w:r w:rsidRPr="00081359">
        <w:rPr>
          <w:rFonts w:cs="Arial"/>
          <w:i/>
          <w:iCs/>
          <w:szCs w:val="22"/>
        </w:rPr>
        <w:t>201</w:t>
      </w:r>
      <w:r w:rsidR="00882997">
        <w:rPr>
          <w:rFonts w:cs="Arial"/>
          <w:i/>
          <w:iCs/>
          <w:szCs w:val="22"/>
        </w:rPr>
        <w:t>6</w:t>
      </w:r>
      <w:r w:rsidRPr="00081359">
        <w:rPr>
          <w:rFonts w:cs="Arial"/>
          <w:i/>
          <w:iCs/>
          <w:szCs w:val="22"/>
        </w:rPr>
        <w:t>.</w:t>
      </w:r>
    </w:p>
    <w:p w:rsidR="00A677B2" w:rsidRDefault="00A677B2" w:rsidP="00A677B2">
      <w:pPr>
        <w:spacing w:before="120" w:after="120"/>
        <w:jc w:val="both"/>
        <w:rPr>
          <w:rFonts w:cs="Arial"/>
          <w:i/>
          <w:iCs/>
          <w:color w:val="000000"/>
          <w:szCs w:val="22"/>
        </w:rPr>
      </w:pPr>
    </w:p>
    <w:p w:rsidR="00A8298C" w:rsidRPr="00A8298C" w:rsidRDefault="00A8298C" w:rsidP="00A8298C">
      <w:pPr>
        <w:pStyle w:val="Heading1"/>
        <w:numPr>
          <w:ilvl w:val="0"/>
          <w:numId w:val="0"/>
        </w:numPr>
        <w:ind w:left="432"/>
        <w:rPr>
          <w:lang w:val="hr-HR"/>
        </w:rPr>
      </w:pPr>
    </w:p>
    <w:p w:rsidR="00A677B2" w:rsidRDefault="00A677B2" w:rsidP="00A677B2">
      <w:pPr>
        <w:spacing w:before="120" w:after="120"/>
        <w:ind w:firstLine="708"/>
        <w:jc w:val="both"/>
        <w:rPr>
          <w:rFonts w:ascii="Calibri" w:hAnsi="Calibri" w:cs="Arial"/>
          <w:bCs/>
          <w:szCs w:val="22"/>
        </w:rPr>
      </w:pPr>
    </w:p>
    <w:p w:rsidR="006C13FF" w:rsidRDefault="006C13FF" w:rsidP="006C13FF">
      <w:pPr>
        <w:pStyle w:val="Heading1"/>
        <w:numPr>
          <w:ilvl w:val="0"/>
          <w:numId w:val="0"/>
        </w:numPr>
        <w:ind w:left="432"/>
        <w:rPr>
          <w:lang w:val="hr-HR"/>
        </w:rPr>
      </w:pPr>
    </w:p>
    <w:p w:rsidR="006C13FF" w:rsidRPr="006C13FF" w:rsidRDefault="006C13FF" w:rsidP="006C13FF"/>
    <w:p w:rsidR="00A677B2" w:rsidRPr="006377B4" w:rsidRDefault="00A677B2" w:rsidP="00A677B2">
      <w:pPr>
        <w:pStyle w:val="Tekst"/>
        <w:spacing w:before="120"/>
        <w:rPr>
          <w:rFonts w:ascii="Arial" w:hAnsi="Arial" w:cs="Arial"/>
          <w:szCs w:val="22"/>
        </w:rPr>
      </w:pPr>
      <w:r w:rsidRPr="006377B4">
        <w:rPr>
          <w:rFonts w:ascii="Arial" w:hAnsi="Arial" w:cs="Arial"/>
          <w:szCs w:val="22"/>
        </w:rPr>
        <w:lastRenderedPageBreak/>
        <w:t xml:space="preserve">Sukladno odredbama </w:t>
      </w:r>
      <w:r w:rsidR="002D76C0" w:rsidRPr="006377B4">
        <w:rPr>
          <w:rFonts w:ascii="Arial" w:hAnsi="Arial" w:cs="Arial"/>
          <w:szCs w:val="22"/>
        </w:rPr>
        <w:t xml:space="preserve">čl. 8. i 9. </w:t>
      </w:r>
      <w:r w:rsidRPr="006377B4">
        <w:rPr>
          <w:rFonts w:ascii="Arial" w:hAnsi="Arial" w:cs="Arial"/>
          <w:szCs w:val="22"/>
        </w:rPr>
        <w:t xml:space="preserve">Pravila o provedbi postupaka nabave bagatelne vrijednosti u Ministarstvu turizma (KLASA:406-01/14-01/25, URBROJ: 529-02-14-1) od </w:t>
      </w:r>
      <w:r w:rsidR="003C37CE" w:rsidRPr="006377B4">
        <w:rPr>
          <w:rFonts w:ascii="Arial" w:hAnsi="Arial" w:cs="Arial"/>
          <w:szCs w:val="22"/>
        </w:rPr>
        <w:t>30</w:t>
      </w:r>
      <w:r w:rsidR="00C7444B" w:rsidRPr="006377B4">
        <w:rPr>
          <w:rFonts w:ascii="Arial" w:hAnsi="Arial" w:cs="Arial"/>
          <w:szCs w:val="22"/>
        </w:rPr>
        <w:t>.</w:t>
      </w:r>
      <w:r w:rsidR="008B025D" w:rsidRPr="006377B4">
        <w:rPr>
          <w:rFonts w:ascii="Arial" w:hAnsi="Arial" w:cs="Arial"/>
          <w:szCs w:val="22"/>
        </w:rPr>
        <w:t xml:space="preserve"> </w:t>
      </w:r>
      <w:r w:rsidR="003C37CE" w:rsidRPr="006377B4">
        <w:rPr>
          <w:rFonts w:ascii="Arial" w:hAnsi="Arial" w:cs="Arial"/>
          <w:szCs w:val="22"/>
        </w:rPr>
        <w:t>travnja</w:t>
      </w:r>
      <w:r w:rsidRPr="006377B4">
        <w:rPr>
          <w:rFonts w:ascii="Arial" w:hAnsi="Arial" w:cs="Arial"/>
          <w:szCs w:val="22"/>
        </w:rPr>
        <w:t xml:space="preserve"> 2014. godine, Ministarstvo turizma RH (u daljnjem tekstu: </w:t>
      </w:r>
      <w:r w:rsidRPr="006377B4">
        <w:rPr>
          <w:rFonts w:ascii="Arial" w:hAnsi="Arial" w:cs="Arial"/>
          <w:b/>
          <w:szCs w:val="22"/>
        </w:rPr>
        <w:t>Naručitelj</w:t>
      </w:r>
      <w:r w:rsidRPr="006377B4">
        <w:rPr>
          <w:rFonts w:ascii="Arial" w:hAnsi="Arial" w:cs="Arial"/>
          <w:szCs w:val="22"/>
        </w:rPr>
        <w:t>) izradilo je Poziv na dos</w:t>
      </w:r>
      <w:r w:rsidR="00D6683B" w:rsidRPr="006377B4">
        <w:rPr>
          <w:rFonts w:ascii="Arial" w:hAnsi="Arial" w:cs="Arial"/>
          <w:szCs w:val="22"/>
        </w:rPr>
        <w:t xml:space="preserve">tavu ponuda slijedećeg sadržaja i upućuje ga </w:t>
      </w:r>
      <w:r w:rsidR="00D6683B" w:rsidRPr="006377B4">
        <w:rPr>
          <w:rFonts w:ascii="Arial" w:hAnsi="Arial" w:cs="Arial"/>
        </w:rPr>
        <w:t>čl.</w:t>
      </w:r>
      <w:r w:rsidR="00AF49AC" w:rsidRPr="006377B4">
        <w:rPr>
          <w:rFonts w:ascii="Arial" w:hAnsi="Arial" w:cs="Arial"/>
        </w:rPr>
        <w:t xml:space="preserve"> </w:t>
      </w:r>
      <w:r w:rsidR="00D6683B" w:rsidRPr="006377B4">
        <w:rPr>
          <w:rFonts w:ascii="Arial" w:hAnsi="Arial" w:cs="Arial"/>
        </w:rPr>
        <w:t>8 st. 1</w:t>
      </w:r>
      <w:r w:rsidR="00BE1C07" w:rsidRPr="006377B4">
        <w:rPr>
          <w:rFonts w:ascii="Arial" w:hAnsi="Arial" w:cs="Arial"/>
        </w:rPr>
        <w:t>.</w:t>
      </w:r>
      <w:r w:rsidR="00D6683B" w:rsidRPr="006377B4">
        <w:rPr>
          <w:rFonts w:ascii="Arial" w:hAnsi="Arial" w:cs="Arial"/>
        </w:rPr>
        <w:t xml:space="preserve"> P</w:t>
      </w:r>
      <w:r w:rsidR="00AF2D05" w:rsidRPr="006377B4">
        <w:rPr>
          <w:rFonts w:ascii="Arial" w:hAnsi="Arial" w:cs="Arial"/>
        </w:rPr>
        <w:t xml:space="preserve">ravila </w:t>
      </w:r>
      <w:r w:rsidR="00AF49AC" w:rsidRPr="006377B4">
        <w:rPr>
          <w:rFonts w:ascii="Arial" w:hAnsi="Arial" w:cs="Arial"/>
        </w:rPr>
        <w:t>na oglašavanje putem web stranice Ministarstva turizma RH.</w:t>
      </w:r>
    </w:p>
    <w:p w:rsidR="00A677B2" w:rsidRPr="00D6683B" w:rsidRDefault="00A677B2" w:rsidP="00A677B2">
      <w:pPr>
        <w:spacing w:before="120" w:after="120"/>
        <w:jc w:val="both"/>
        <w:rPr>
          <w:color w:val="FF0000"/>
        </w:rPr>
      </w:pPr>
    </w:p>
    <w:p w:rsidR="00A677B2" w:rsidRPr="003C46B8" w:rsidRDefault="00A677B2" w:rsidP="00A677B2">
      <w:pPr>
        <w:pStyle w:val="Heading1"/>
        <w:numPr>
          <w:ilvl w:val="0"/>
          <w:numId w:val="3"/>
        </w:numPr>
        <w:ind w:left="0" w:firstLine="0"/>
        <w:jc w:val="both"/>
        <w:rPr>
          <w:u w:val="single"/>
          <w:lang w:val="hr-HR"/>
        </w:rPr>
      </w:pPr>
      <w:bookmarkStart w:id="1" w:name="_Toc360694412"/>
      <w:r w:rsidRPr="00B17B1F">
        <w:rPr>
          <w:u w:val="single"/>
        </w:rPr>
        <w:t>Opći</w:t>
      </w:r>
      <w:r w:rsidRPr="003E61B7">
        <w:rPr>
          <w:u w:val="single"/>
          <w:lang w:val="hr-HR"/>
        </w:rPr>
        <w:t xml:space="preserve"> podaci</w:t>
      </w:r>
      <w:r w:rsidRPr="00B17B1F">
        <w:rPr>
          <w:u w:val="single"/>
        </w:rPr>
        <w:t xml:space="preserve"> </w:t>
      </w:r>
      <w:bookmarkEnd w:id="1"/>
    </w:p>
    <w:p w:rsidR="00A677B2" w:rsidRDefault="00A677B2" w:rsidP="00A677B2">
      <w:pPr>
        <w:numPr>
          <w:ilvl w:val="1"/>
          <w:numId w:val="3"/>
        </w:numPr>
        <w:ind w:left="0" w:firstLine="0"/>
        <w:jc w:val="both"/>
        <w:rPr>
          <w:rFonts w:cs="Arial"/>
          <w:szCs w:val="22"/>
        </w:rPr>
      </w:pPr>
      <w:r>
        <w:t xml:space="preserve">Ministarstvo turizma RH, </w:t>
      </w:r>
      <w:r w:rsidRPr="003C46B8">
        <w:rPr>
          <w:rFonts w:cs="Arial"/>
          <w:szCs w:val="22"/>
        </w:rPr>
        <w:t xml:space="preserve">Prisavlje 14, 10 000 Zagreb, OIB: 87892589782, </w:t>
      </w:r>
    </w:p>
    <w:p w:rsidR="00A677B2" w:rsidRPr="003C46B8" w:rsidRDefault="00A677B2" w:rsidP="00A677B2">
      <w:pPr>
        <w:jc w:val="both"/>
        <w:rPr>
          <w:rFonts w:cs="Arial"/>
          <w:szCs w:val="22"/>
        </w:rPr>
      </w:pPr>
      <w:r>
        <w:rPr>
          <w:rFonts w:cs="Arial"/>
          <w:szCs w:val="22"/>
        </w:rPr>
        <w:t xml:space="preserve">telefon: </w:t>
      </w:r>
      <w:r w:rsidRPr="003C46B8">
        <w:rPr>
          <w:rFonts w:cs="Arial"/>
          <w:szCs w:val="22"/>
        </w:rPr>
        <w:t xml:space="preserve">+385 1 616 9111, </w:t>
      </w:r>
      <w:r>
        <w:rPr>
          <w:rFonts w:cs="Arial"/>
          <w:szCs w:val="22"/>
        </w:rPr>
        <w:t>t</w:t>
      </w:r>
      <w:r w:rsidRPr="003C46B8">
        <w:rPr>
          <w:rFonts w:cs="Arial"/>
          <w:szCs w:val="22"/>
        </w:rPr>
        <w:t>elefaks:</w:t>
      </w:r>
      <w:r w:rsidRPr="003C46B8">
        <w:rPr>
          <w:rFonts w:cs="Arial"/>
          <w:szCs w:val="22"/>
        </w:rPr>
        <w:tab/>
        <w:t>+385 1 616 9205,</w:t>
      </w:r>
      <w:r>
        <w:rPr>
          <w:rFonts w:cs="Arial"/>
          <w:szCs w:val="22"/>
        </w:rPr>
        <w:t xml:space="preserve"> internetska adresa:</w:t>
      </w:r>
      <w:hyperlink r:id="rId10" w:history="1">
        <w:r w:rsidRPr="003C46B8">
          <w:rPr>
            <w:rStyle w:val="Hyperlink"/>
            <w:rFonts w:cs="Arial"/>
            <w:szCs w:val="22"/>
          </w:rPr>
          <w:t>www.mint.hr</w:t>
        </w:r>
      </w:hyperlink>
      <w:r>
        <w:rPr>
          <w:rFonts w:cs="Arial"/>
          <w:szCs w:val="22"/>
        </w:rPr>
        <w:t xml:space="preserve"> , a</w:t>
      </w:r>
      <w:r w:rsidRPr="003C46B8">
        <w:rPr>
          <w:rFonts w:cs="Arial"/>
          <w:szCs w:val="22"/>
        </w:rPr>
        <w:t xml:space="preserve">dresa elektronske pošte: </w:t>
      </w:r>
      <w:hyperlink r:id="rId11" w:history="1">
        <w:r w:rsidR="00B15B2A" w:rsidRPr="005C75E7">
          <w:rPr>
            <w:rStyle w:val="Hyperlink"/>
            <w:rFonts w:cs="Arial"/>
            <w:szCs w:val="22"/>
          </w:rPr>
          <w:t>nabava@mint.hr</w:t>
        </w:r>
      </w:hyperlink>
    </w:p>
    <w:p w:rsidR="00A677B2" w:rsidRPr="00551048" w:rsidRDefault="00A677B2" w:rsidP="00A677B2">
      <w:pPr>
        <w:jc w:val="both"/>
        <w:rPr>
          <w:rFonts w:cs="Arial"/>
          <w:szCs w:val="22"/>
        </w:rPr>
      </w:pPr>
    </w:p>
    <w:p w:rsidR="00A677B2" w:rsidRDefault="00A677B2" w:rsidP="00A677B2">
      <w:pPr>
        <w:numPr>
          <w:ilvl w:val="1"/>
          <w:numId w:val="3"/>
        </w:numPr>
        <w:ind w:left="0" w:firstLine="0"/>
        <w:jc w:val="both"/>
        <w:rPr>
          <w:rFonts w:cs="Arial"/>
          <w:szCs w:val="22"/>
        </w:rPr>
      </w:pPr>
      <w:r w:rsidRPr="00FE3F45">
        <w:rPr>
          <w:rFonts w:cs="Arial"/>
          <w:b/>
          <w:szCs w:val="22"/>
        </w:rPr>
        <w:t>Kontakt osoba:</w:t>
      </w:r>
      <w:r w:rsidRPr="00E9155E">
        <w:rPr>
          <w:rFonts w:cs="Arial"/>
          <w:szCs w:val="22"/>
        </w:rPr>
        <w:t xml:space="preserve"> </w:t>
      </w:r>
    </w:p>
    <w:p w:rsidR="00A677B2" w:rsidRDefault="00A677B2" w:rsidP="00A677B2">
      <w:pPr>
        <w:rPr>
          <w:rFonts w:cs="Arial"/>
          <w:szCs w:val="22"/>
        </w:rPr>
      </w:pPr>
    </w:p>
    <w:p w:rsidR="00A677B2" w:rsidRDefault="00A677B2" w:rsidP="00A677B2">
      <w:pPr>
        <w:rPr>
          <w:rStyle w:val="Hyperlink"/>
          <w:rFonts w:cs="Arial"/>
          <w:szCs w:val="22"/>
        </w:rPr>
      </w:pPr>
      <w:r>
        <w:rPr>
          <w:rFonts w:cs="Arial"/>
          <w:szCs w:val="22"/>
        </w:rPr>
        <w:t>Saša Galić Soldo</w:t>
      </w:r>
      <w:r w:rsidRPr="00081359">
        <w:rPr>
          <w:rFonts w:cs="Arial"/>
          <w:szCs w:val="22"/>
        </w:rPr>
        <w:t xml:space="preserve">, telefon: 01/616 </w:t>
      </w:r>
      <w:r>
        <w:rPr>
          <w:rFonts w:cs="Arial"/>
          <w:szCs w:val="22"/>
        </w:rPr>
        <w:t>9286</w:t>
      </w:r>
      <w:r w:rsidRPr="00081359">
        <w:rPr>
          <w:rFonts w:cs="Arial"/>
          <w:szCs w:val="22"/>
        </w:rPr>
        <w:t xml:space="preserve">, telefaks: 01/616 9200, adresa elektronske pošte: </w:t>
      </w:r>
      <w:hyperlink r:id="rId12" w:history="1">
        <w:r w:rsidRPr="006A4798">
          <w:rPr>
            <w:rStyle w:val="Hyperlink"/>
            <w:rFonts w:cs="Arial"/>
            <w:szCs w:val="22"/>
          </w:rPr>
          <w:t>sasa.galicsoldo@mint.hr</w:t>
        </w:r>
      </w:hyperlink>
    </w:p>
    <w:p w:rsidR="00247957" w:rsidRPr="00247957" w:rsidRDefault="00DF0FE8" w:rsidP="00247957">
      <w:pPr>
        <w:rPr>
          <w:rFonts w:cs="Arial"/>
          <w:szCs w:val="22"/>
        </w:rPr>
      </w:pPr>
      <w:r>
        <w:rPr>
          <w:rFonts w:cs="Arial"/>
          <w:szCs w:val="22"/>
        </w:rPr>
        <w:t>Petra Karadža</w:t>
      </w:r>
      <w:r w:rsidR="00247957" w:rsidRPr="00247957">
        <w:rPr>
          <w:rFonts w:cs="Arial"/>
          <w:szCs w:val="22"/>
        </w:rPr>
        <w:t xml:space="preserve">, telefon: 01/616 9279, telefaks: 01/616 9200, adresa elektronske pošte: </w:t>
      </w:r>
    </w:p>
    <w:p w:rsidR="00247957" w:rsidRPr="00247957" w:rsidRDefault="002A6E52" w:rsidP="00247957">
      <w:pPr>
        <w:pStyle w:val="Heading1"/>
        <w:numPr>
          <w:ilvl w:val="0"/>
          <w:numId w:val="0"/>
        </w:numPr>
        <w:tabs>
          <w:tab w:val="left" w:pos="0"/>
        </w:tabs>
        <w:spacing w:before="0" w:after="0"/>
        <w:rPr>
          <w:b w:val="0"/>
          <w:lang w:val="hr-HR"/>
        </w:rPr>
      </w:pPr>
      <w:hyperlink r:id="rId13" w:history="1">
        <w:r w:rsidR="00DF0FE8" w:rsidRPr="00D378B9">
          <w:rPr>
            <w:rStyle w:val="Hyperlink"/>
            <w:rFonts w:cs="Arial"/>
            <w:b w:val="0"/>
            <w:szCs w:val="22"/>
            <w:lang w:val="hr-HR"/>
          </w:rPr>
          <w:t>petra.karadza</w:t>
        </w:r>
        <w:r w:rsidR="00DF0FE8" w:rsidRPr="00D378B9">
          <w:rPr>
            <w:rStyle w:val="Hyperlink"/>
            <w:rFonts w:cs="Arial"/>
            <w:b w:val="0"/>
            <w:szCs w:val="22"/>
          </w:rPr>
          <w:t>@</w:t>
        </w:r>
        <w:proofErr w:type="spellStart"/>
        <w:r w:rsidR="00DF0FE8" w:rsidRPr="00D378B9">
          <w:rPr>
            <w:rStyle w:val="Hyperlink"/>
            <w:rFonts w:cs="Arial"/>
            <w:b w:val="0"/>
            <w:szCs w:val="22"/>
          </w:rPr>
          <w:t>mint.hr</w:t>
        </w:r>
        <w:proofErr w:type="spellEnd"/>
      </w:hyperlink>
    </w:p>
    <w:p w:rsidR="00A677B2" w:rsidRPr="00204629" w:rsidRDefault="00A677B2" w:rsidP="00A677B2">
      <w:pPr>
        <w:numPr>
          <w:ilvl w:val="1"/>
          <w:numId w:val="3"/>
        </w:numPr>
        <w:spacing w:before="120"/>
        <w:ind w:left="0" w:firstLine="0"/>
        <w:jc w:val="both"/>
        <w:rPr>
          <w:color w:val="000000" w:themeColor="text1"/>
        </w:rPr>
      </w:pPr>
      <w:r w:rsidRPr="00204629">
        <w:rPr>
          <w:b/>
          <w:color w:val="000000" w:themeColor="text1"/>
        </w:rPr>
        <w:t>Procijenjena vrijednost nabave:</w:t>
      </w:r>
      <w:r w:rsidRPr="00204629">
        <w:rPr>
          <w:color w:val="000000" w:themeColor="text1"/>
        </w:rPr>
        <w:t xml:space="preserve"> =</w:t>
      </w:r>
      <w:r w:rsidR="004F51AE">
        <w:rPr>
          <w:color w:val="000000" w:themeColor="text1"/>
        </w:rPr>
        <w:t>19</w:t>
      </w:r>
      <w:r w:rsidR="00EE0A55">
        <w:rPr>
          <w:color w:val="000000" w:themeColor="text1"/>
        </w:rPr>
        <w:t>5</w:t>
      </w:r>
      <w:r w:rsidR="00D81A40" w:rsidRPr="00204629">
        <w:rPr>
          <w:color w:val="000000" w:themeColor="text1"/>
        </w:rPr>
        <w:t>.000,00</w:t>
      </w:r>
      <w:r w:rsidRPr="00204629">
        <w:rPr>
          <w:color w:val="000000" w:themeColor="text1"/>
        </w:rPr>
        <w:t xml:space="preserve"> kn (bez PDV-a). </w:t>
      </w:r>
    </w:p>
    <w:p w:rsidR="00A677B2" w:rsidRPr="00DF0FE8" w:rsidRDefault="00A677B2" w:rsidP="00A677B2">
      <w:pPr>
        <w:numPr>
          <w:ilvl w:val="1"/>
          <w:numId w:val="3"/>
        </w:numPr>
        <w:spacing w:before="120"/>
        <w:ind w:left="0" w:firstLine="0"/>
        <w:jc w:val="both"/>
      </w:pPr>
      <w:r w:rsidRPr="00DF0FE8">
        <w:rPr>
          <w:b/>
        </w:rPr>
        <w:t>Vrsta ugovora o nabavi:</w:t>
      </w:r>
      <w:r w:rsidR="00EE0A55">
        <w:t xml:space="preserve"> Ugovor o nabavi usluge.</w:t>
      </w:r>
    </w:p>
    <w:p w:rsidR="00A677B2" w:rsidRPr="00FE3F45" w:rsidRDefault="00AF2D05" w:rsidP="00A677B2">
      <w:pPr>
        <w:numPr>
          <w:ilvl w:val="1"/>
          <w:numId w:val="3"/>
        </w:numPr>
        <w:spacing w:before="120"/>
        <w:ind w:left="0" w:firstLine="0"/>
        <w:jc w:val="both"/>
      </w:pPr>
      <w:r>
        <w:t xml:space="preserve">Naručitelj će s </w:t>
      </w:r>
      <w:r w:rsidR="004711B7">
        <w:t xml:space="preserve">odabranim </w:t>
      </w:r>
      <w:r>
        <w:t>p</w:t>
      </w:r>
      <w:r w:rsidR="00A677B2">
        <w:t>onuditeljem sklopiti ugovor o</w:t>
      </w:r>
      <w:r w:rsidR="00A677B2" w:rsidRPr="00FE3F45">
        <w:t xml:space="preserve"> nabavi </w:t>
      </w:r>
      <w:r w:rsidR="000A0B9E">
        <w:t>predmetne  usluge</w:t>
      </w:r>
      <w:r w:rsidR="00A677B2" w:rsidRPr="00FE3F45">
        <w:t>.</w:t>
      </w:r>
    </w:p>
    <w:p w:rsidR="00A677B2" w:rsidRDefault="00A677B2" w:rsidP="00A677B2">
      <w:pPr>
        <w:numPr>
          <w:ilvl w:val="1"/>
          <w:numId w:val="3"/>
        </w:numPr>
        <w:spacing w:before="120"/>
        <w:ind w:left="0" w:firstLine="0"/>
        <w:jc w:val="both"/>
      </w:pPr>
      <w:r w:rsidRPr="00FE3F45">
        <w:t>Naručitelj neće provoditi elektroničku dražbu.</w:t>
      </w:r>
    </w:p>
    <w:p w:rsidR="00A677B2" w:rsidRPr="00583F28" w:rsidRDefault="00A677B2" w:rsidP="00A677B2"/>
    <w:p w:rsidR="00A677B2" w:rsidRPr="00B17B1F" w:rsidRDefault="00A677B2" w:rsidP="00A677B2">
      <w:pPr>
        <w:pStyle w:val="Heading1"/>
        <w:keepNext w:val="0"/>
        <w:numPr>
          <w:ilvl w:val="0"/>
          <w:numId w:val="2"/>
        </w:numPr>
        <w:ind w:left="0" w:firstLine="0"/>
        <w:jc w:val="both"/>
        <w:rPr>
          <w:rFonts w:cs="Arial"/>
          <w:szCs w:val="22"/>
          <w:u w:val="single"/>
        </w:rPr>
      </w:pPr>
      <w:bookmarkStart w:id="2" w:name="_Toc360694413"/>
      <w:bookmarkStart w:id="3" w:name="_Toc190135166"/>
      <w:r w:rsidRPr="00B17B1F">
        <w:rPr>
          <w:u w:val="single"/>
        </w:rPr>
        <w:t>Podaci o predmetu nabave</w:t>
      </w:r>
      <w:bookmarkEnd w:id="2"/>
      <w:r w:rsidRPr="00B17B1F">
        <w:rPr>
          <w:u w:val="single"/>
        </w:rPr>
        <w:t xml:space="preserve"> </w:t>
      </w:r>
      <w:bookmarkEnd w:id="3"/>
      <w:r w:rsidR="00205E5C">
        <w:rPr>
          <w:u w:val="single"/>
          <w:lang w:val="hr-HR"/>
        </w:rPr>
        <w:t>:</w:t>
      </w:r>
    </w:p>
    <w:p w:rsidR="00D6683B" w:rsidRPr="00D6683B" w:rsidRDefault="00A677B2" w:rsidP="00E24072">
      <w:pPr>
        <w:pStyle w:val="Heading1"/>
        <w:keepNext w:val="0"/>
        <w:numPr>
          <w:ilvl w:val="1"/>
          <w:numId w:val="2"/>
        </w:numPr>
        <w:jc w:val="both"/>
      </w:pPr>
      <w:bookmarkStart w:id="4" w:name="_Toc360694414"/>
      <w:r w:rsidRPr="0005621F">
        <w:t>Opis predmeta nabave</w:t>
      </w:r>
      <w:bookmarkEnd w:id="4"/>
      <w:r w:rsidRPr="00D6683B">
        <w:rPr>
          <w:lang w:val="hr-HR"/>
        </w:rPr>
        <w:t xml:space="preserve">: </w:t>
      </w:r>
      <w:bookmarkStart w:id="5" w:name="_Toc316294570"/>
      <w:bookmarkStart w:id="6" w:name="_Toc360694415"/>
      <w:bookmarkEnd w:id="5"/>
      <w:r w:rsidR="00A6771B">
        <w:rPr>
          <w:lang w:val="hr-HR"/>
        </w:rPr>
        <w:t xml:space="preserve">Izrada </w:t>
      </w:r>
      <w:r w:rsidR="00D6683B">
        <w:rPr>
          <w:lang w:val="hr-HR"/>
        </w:rPr>
        <w:t>a</w:t>
      </w:r>
      <w:r w:rsidR="00A6771B">
        <w:rPr>
          <w:lang w:val="hr-HR"/>
        </w:rPr>
        <w:t>nal</w:t>
      </w:r>
      <w:r w:rsidR="00D6683B">
        <w:rPr>
          <w:lang w:val="hr-HR"/>
        </w:rPr>
        <w:t xml:space="preserve">ize opravdanosti uvođenja hrvatskog turističkog </w:t>
      </w:r>
      <w:r w:rsidR="00E24072">
        <w:rPr>
          <w:lang w:val="hr-HR"/>
        </w:rPr>
        <w:t xml:space="preserve">  </w:t>
      </w:r>
      <w:r w:rsidR="00D6683B">
        <w:rPr>
          <w:lang w:val="hr-HR"/>
        </w:rPr>
        <w:t xml:space="preserve">vaučera         </w:t>
      </w:r>
    </w:p>
    <w:p w:rsidR="00A677B2" w:rsidRPr="00D6683B" w:rsidRDefault="00A677B2" w:rsidP="00A677B2">
      <w:pPr>
        <w:pStyle w:val="Heading1"/>
        <w:keepNext w:val="0"/>
        <w:numPr>
          <w:ilvl w:val="1"/>
          <w:numId w:val="2"/>
        </w:numPr>
        <w:ind w:left="0" w:firstLine="0"/>
        <w:jc w:val="both"/>
        <w:rPr>
          <w:rFonts w:cs="Arial"/>
          <w:b w:val="0"/>
          <w:bCs/>
          <w:szCs w:val="22"/>
        </w:rPr>
      </w:pPr>
      <w:r w:rsidRPr="00D6683B">
        <w:rPr>
          <w:lang w:val="hr-HR"/>
        </w:rPr>
        <w:t>Opis i oznaka g</w:t>
      </w:r>
      <w:r w:rsidRPr="00067DC9">
        <w:t>rup</w:t>
      </w:r>
      <w:r w:rsidRPr="00D6683B">
        <w:rPr>
          <w:lang w:val="hr-HR"/>
        </w:rPr>
        <w:t>a</w:t>
      </w:r>
      <w:r w:rsidRPr="00067DC9">
        <w:t xml:space="preserve"> predmeta nabave</w:t>
      </w:r>
      <w:bookmarkEnd w:id="6"/>
      <w:r w:rsidRPr="00D6683B">
        <w:rPr>
          <w:lang w:val="hr-HR"/>
        </w:rPr>
        <w:t xml:space="preserve">: </w:t>
      </w:r>
      <w:r w:rsidRPr="00D6683B">
        <w:rPr>
          <w:rFonts w:cs="Arial"/>
          <w:b w:val="0"/>
          <w:szCs w:val="22"/>
        </w:rPr>
        <w:t xml:space="preserve">Predmet nabave nije podijeljen na grupe. </w:t>
      </w:r>
    </w:p>
    <w:p w:rsidR="00A677B2" w:rsidRPr="00067DC9" w:rsidRDefault="00A677B2" w:rsidP="00E24072">
      <w:pPr>
        <w:pStyle w:val="Heading1"/>
        <w:numPr>
          <w:ilvl w:val="1"/>
          <w:numId w:val="2"/>
        </w:numPr>
        <w:jc w:val="both"/>
        <w:rPr>
          <w:b w:val="0"/>
          <w:bCs/>
          <w:lang w:val="hr-HR"/>
        </w:rPr>
      </w:pPr>
      <w:bookmarkStart w:id="7" w:name="_Toc326064063"/>
      <w:bookmarkStart w:id="8" w:name="_Toc360694416"/>
      <w:bookmarkEnd w:id="7"/>
      <w:r w:rsidRPr="00067DC9">
        <w:rPr>
          <w:bCs/>
        </w:rPr>
        <w:t>Količina predmeta nabave</w:t>
      </w:r>
      <w:bookmarkEnd w:id="8"/>
      <w:r w:rsidRPr="00067DC9">
        <w:rPr>
          <w:bCs/>
          <w:lang w:val="hr-HR"/>
        </w:rPr>
        <w:t xml:space="preserve">: </w:t>
      </w:r>
      <w:r w:rsidRPr="00067DC9">
        <w:rPr>
          <w:b w:val="0"/>
          <w:bCs/>
          <w:lang w:val="hr-HR"/>
        </w:rPr>
        <w:t xml:space="preserve">Naručitelj količinu predmeta nabave određuje kao fiksnu. </w:t>
      </w:r>
      <w:r w:rsidR="00E24072">
        <w:rPr>
          <w:b w:val="0"/>
          <w:bCs/>
          <w:lang w:val="hr-HR"/>
        </w:rPr>
        <w:t xml:space="preserve">  </w:t>
      </w:r>
      <w:r w:rsidRPr="00067DC9">
        <w:rPr>
          <w:b w:val="0"/>
          <w:bCs/>
          <w:lang w:val="hr-HR"/>
        </w:rPr>
        <w:t xml:space="preserve">Ukupna plaćanja bez poreza na dodanu vrijednost na temelju sklopljenog predmetnog ugovora </w:t>
      </w:r>
      <w:r w:rsidR="00B710B0">
        <w:rPr>
          <w:b w:val="0"/>
          <w:bCs/>
          <w:lang w:val="hr-HR"/>
        </w:rPr>
        <w:t xml:space="preserve">za predmetnu uslugu </w:t>
      </w:r>
      <w:r w:rsidRPr="00067DC9">
        <w:rPr>
          <w:b w:val="0"/>
          <w:bCs/>
          <w:lang w:val="hr-HR"/>
        </w:rPr>
        <w:t xml:space="preserve">ne smiju prelaziti procijenjenu vrijednost </w:t>
      </w:r>
      <w:r w:rsidR="003535F9">
        <w:rPr>
          <w:b w:val="0"/>
          <w:bCs/>
          <w:lang w:val="hr-HR"/>
        </w:rPr>
        <w:t xml:space="preserve">predmetne </w:t>
      </w:r>
      <w:r w:rsidRPr="00067DC9">
        <w:rPr>
          <w:b w:val="0"/>
          <w:bCs/>
          <w:lang w:val="hr-HR"/>
        </w:rPr>
        <w:t>nabave.</w:t>
      </w:r>
    </w:p>
    <w:p w:rsidR="00A677B2" w:rsidRPr="0021129A" w:rsidRDefault="00B85CD1" w:rsidP="00E24072">
      <w:pPr>
        <w:pStyle w:val="Heading1"/>
        <w:numPr>
          <w:ilvl w:val="1"/>
          <w:numId w:val="2"/>
        </w:numPr>
        <w:jc w:val="both"/>
      </w:pPr>
      <w:r>
        <w:rPr>
          <w:bCs/>
          <w:lang w:val="hr-HR"/>
        </w:rPr>
        <w:t>Stručne i t</w:t>
      </w:r>
      <w:r w:rsidR="00A677B2" w:rsidRPr="00CE0AD3">
        <w:rPr>
          <w:bCs/>
          <w:lang w:val="hr-HR"/>
        </w:rPr>
        <w:t xml:space="preserve">ehničke </w:t>
      </w:r>
      <w:r w:rsidR="00A677B2" w:rsidRPr="0021129A">
        <w:rPr>
          <w:bCs/>
          <w:lang w:val="hr-HR"/>
        </w:rPr>
        <w:t xml:space="preserve">specifikacije: </w:t>
      </w:r>
      <w:r w:rsidR="00A677B2" w:rsidRPr="0021129A">
        <w:rPr>
          <w:b w:val="0"/>
          <w:bCs/>
          <w:lang w:val="hr-HR"/>
        </w:rPr>
        <w:t>tehničke specifikacije tražen</w:t>
      </w:r>
      <w:r w:rsidR="00A677B2">
        <w:rPr>
          <w:b w:val="0"/>
          <w:bCs/>
          <w:lang w:val="hr-HR"/>
        </w:rPr>
        <w:t>e</w:t>
      </w:r>
      <w:r w:rsidR="00A677B2" w:rsidRPr="0021129A">
        <w:rPr>
          <w:b w:val="0"/>
          <w:bCs/>
          <w:lang w:val="hr-HR"/>
        </w:rPr>
        <w:t xml:space="preserve"> </w:t>
      </w:r>
      <w:r w:rsidR="000A0B9E">
        <w:rPr>
          <w:b w:val="0"/>
          <w:bCs/>
          <w:lang w:val="hr-HR"/>
        </w:rPr>
        <w:t>usluge</w:t>
      </w:r>
      <w:r w:rsidR="00A677B2" w:rsidRPr="0021129A">
        <w:rPr>
          <w:b w:val="0"/>
          <w:bCs/>
          <w:lang w:val="hr-HR"/>
        </w:rPr>
        <w:t xml:space="preserve"> navedene su u </w:t>
      </w:r>
      <w:r w:rsidR="00E24072">
        <w:rPr>
          <w:b w:val="0"/>
          <w:bCs/>
          <w:lang w:val="hr-HR"/>
        </w:rPr>
        <w:t xml:space="preserve">  </w:t>
      </w:r>
      <w:r w:rsidR="00A677B2" w:rsidRPr="0021129A">
        <w:rPr>
          <w:b w:val="0"/>
          <w:bCs/>
          <w:lang w:val="hr-HR"/>
        </w:rPr>
        <w:t>Prilogu</w:t>
      </w:r>
      <w:r w:rsidR="00A677B2" w:rsidRPr="0021129A">
        <w:rPr>
          <w:bCs/>
          <w:lang w:val="hr-HR"/>
        </w:rPr>
        <w:t xml:space="preserve"> 2</w:t>
      </w:r>
      <w:r w:rsidR="00A677B2" w:rsidRPr="0021129A">
        <w:rPr>
          <w:b w:val="0"/>
          <w:bCs/>
          <w:lang w:val="hr-HR"/>
        </w:rPr>
        <w:t xml:space="preserve"> </w:t>
      </w:r>
      <w:r w:rsidR="008673E2">
        <w:rPr>
          <w:b w:val="0"/>
          <w:bCs/>
          <w:lang w:val="hr-HR"/>
        </w:rPr>
        <w:t xml:space="preserve">predmetne </w:t>
      </w:r>
      <w:r w:rsidR="00A677B2" w:rsidRPr="0021129A">
        <w:rPr>
          <w:b w:val="0"/>
          <w:bCs/>
          <w:lang w:val="hr-HR"/>
        </w:rPr>
        <w:t>dokumentacije za nadmetanje</w:t>
      </w:r>
      <w:r w:rsidR="00A677B2" w:rsidRPr="0021129A">
        <w:rPr>
          <w:bCs/>
          <w:lang w:val="hr-HR"/>
        </w:rPr>
        <w:t xml:space="preserve"> (Prilog 2</w:t>
      </w:r>
      <w:r w:rsidR="00AF2D05">
        <w:rPr>
          <w:b w:val="0"/>
          <w:bCs/>
          <w:lang w:val="hr-HR"/>
        </w:rPr>
        <w:t xml:space="preserve"> čini: </w:t>
      </w:r>
      <w:r w:rsidR="00A677B2">
        <w:rPr>
          <w:b w:val="0"/>
          <w:bCs/>
          <w:lang w:val="hr-HR"/>
        </w:rPr>
        <w:t>specifikacij</w:t>
      </w:r>
      <w:r w:rsidR="004711B7">
        <w:rPr>
          <w:b w:val="0"/>
          <w:bCs/>
          <w:lang w:val="hr-HR"/>
        </w:rPr>
        <w:t>a</w:t>
      </w:r>
      <w:r w:rsidR="00A677B2">
        <w:rPr>
          <w:b w:val="0"/>
          <w:bCs/>
          <w:lang w:val="hr-HR"/>
        </w:rPr>
        <w:t xml:space="preserve"> i</w:t>
      </w:r>
      <w:r w:rsidR="001535AE">
        <w:rPr>
          <w:b w:val="0"/>
          <w:bCs/>
          <w:lang w:val="hr-HR"/>
        </w:rPr>
        <w:t xml:space="preserve"> opis nabave</w:t>
      </w:r>
      <w:r w:rsidR="00A677B2">
        <w:rPr>
          <w:b w:val="0"/>
          <w:bCs/>
          <w:lang w:val="hr-HR"/>
        </w:rPr>
        <w:t>.</w:t>
      </w:r>
      <w:r w:rsidR="001866F7">
        <w:rPr>
          <w:b w:val="0"/>
          <w:bCs/>
          <w:lang w:val="hr-HR"/>
        </w:rPr>
        <w:t>)</w:t>
      </w:r>
    </w:p>
    <w:p w:rsidR="00EE0A55" w:rsidRPr="002C3FFC" w:rsidRDefault="00140E56" w:rsidP="002C3FFC">
      <w:pPr>
        <w:pStyle w:val="Heading1"/>
        <w:numPr>
          <w:ilvl w:val="1"/>
          <w:numId w:val="2"/>
        </w:numPr>
        <w:rPr>
          <w:lang w:val="hr-HR"/>
        </w:rPr>
      </w:pPr>
      <w:bookmarkStart w:id="9" w:name="_Toc195589243"/>
      <w:bookmarkStart w:id="10" w:name="_Toc202591528"/>
      <w:bookmarkStart w:id="11" w:name="_Toc360694418"/>
      <w:r>
        <w:rPr>
          <w:lang w:val="hr-HR"/>
        </w:rPr>
        <w:t xml:space="preserve">Rok izvršenja: Predaja radne verzije </w:t>
      </w:r>
      <w:r w:rsidR="00AF2D05">
        <w:rPr>
          <w:lang w:val="hr-HR"/>
        </w:rPr>
        <w:t>predmetne</w:t>
      </w:r>
      <w:r>
        <w:rPr>
          <w:lang w:val="hr-HR"/>
        </w:rPr>
        <w:t xml:space="preserve"> nabave </w:t>
      </w:r>
      <w:r w:rsidR="001B3B88">
        <w:rPr>
          <w:lang w:val="hr-HR"/>
        </w:rPr>
        <w:t xml:space="preserve">mora biti najkasnije u roku </w:t>
      </w:r>
      <w:r w:rsidR="00E24072">
        <w:rPr>
          <w:lang w:val="hr-HR"/>
        </w:rPr>
        <w:t xml:space="preserve">               </w:t>
      </w:r>
      <w:r w:rsidR="002C3FFC">
        <w:rPr>
          <w:lang w:val="hr-HR"/>
        </w:rPr>
        <w:t xml:space="preserve">  </w:t>
      </w:r>
      <w:r w:rsidR="001B3B88" w:rsidRPr="002C3FFC">
        <w:rPr>
          <w:lang w:val="hr-HR"/>
        </w:rPr>
        <w:t xml:space="preserve">od </w:t>
      </w:r>
      <w:r w:rsidR="00C21DD3">
        <w:rPr>
          <w:lang w:val="hr-HR"/>
        </w:rPr>
        <w:t>5</w:t>
      </w:r>
      <w:r w:rsidR="00221AF0">
        <w:rPr>
          <w:lang w:val="hr-HR"/>
        </w:rPr>
        <w:t>0</w:t>
      </w:r>
      <w:r w:rsidR="001B3B88" w:rsidRPr="002C3FFC">
        <w:rPr>
          <w:lang w:val="hr-HR"/>
        </w:rPr>
        <w:t xml:space="preserve"> radnih dana od dana potpisa </w:t>
      </w:r>
      <w:r w:rsidR="00651954" w:rsidRPr="002C3FFC">
        <w:rPr>
          <w:lang w:val="hr-HR"/>
        </w:rPr>
        <w:t xml:space="preserve">predmetnog </w:t>
      </w:r>
      <w:r w:rsidR="001B3B88" w:rsidRPr="002C3FFC">
        <w:rPr>
          <w:lang w:val="hr-HR"/>
        </w:rPr>
        <w:t xml:space="preserve">ugovora. </w:t>
      </w:r>
    </w:p>
    <w:p w:rsidR="00A677B2" w:rsidRPr="00E24072" w:rsidRDefault="00A677B2" w:rsidP="00A677B2">
      <w:pPr>
        <w:pStyle w:val="Heading1"/>
        <w:numPr>
          <w:ilvl w:val="0"/>
          <w:numId w:val="0"/>
        </w:numPr>
        <w:jc w:val="both"/>
        <w:rPr>
          <w:bCs/>
          <w:lang w:val="hr-HR"/>
        </w:rPr>
      </w:pPr>
      <w:bookmarkStart w:id="12" w:name="_Toc326064074"/>
      <w:bookmarkStart w:id="13" w:name="_Toc326064076"/>
      <w:bookmarkStart w:id="14" w:name="_Toc326064079"/>
      <w:bookmarkStart w:id="15" w:name="_Toc360694426"/>
      <w:bookmarkEnd w:id="0"/>
      <w:bookmarkEnd w:id="9"/>
      <w:bookmarkEnd w:id="10"/>
      <w:bookmarkEnd w:id="11"/>
      <w:bookmarkEnd w:id="12"/>
      <w:bookmarkEnd w:id="13"/>
      <w:bookmarkEnd w:id="14"/>
      <w:r>
        <w:rPr>
          <w:bCs/>
          <w:lang w:val="hr-HR"/>
        </w:rPr>
        <w:t>3.</w:t>
      </w:r>
      <w:r w:rsidRPr="00576E12">
        <w:rPr>
          <w:bCs/>
          <w:lang w:val="hr-HR"/>
        </w:rPr>
        <w:tab/>
      </w:r>
      <w:r w:rsidRPr="00576E12">
        <w:rPr>
          <w:bCs/>
        </w:rPr>
        <w:t>Podaci o ponudi</w:t>
      </w:r>
      <w:bookmarkEnd w:id="15"/>
      <w:r w:rsidR="00E24072">
        <w:rPr>
          <w:bCs/>
          <w:lang w:val="hr-HR"/>
        </w:rPr>
        <w:t>:</w:t>
      </w:r>
    </w:p>
    <w:p w:rsidR="00A677B2" w:rsidRPr="00E9648D" w:rsidRDefault="00A677B2" w:rsidP="00A677B2">
      <w:pPr>
        <w:rPr>
          <w:b/>
        </w:rPr>
      </w:pPr>
      <w:r>
        <w:rPr>
          <w:b/>
        </w:rPr>
        <w:t>3.1.</w:t>
      </w:r>
      <w:r>
        <w:rPr>
          <w:b/>
        </w:rPr>
        <w:tab/>
      </w:r>
      <w:r w:rsidRPr="00E9648D">
        <w:rPr>
          <w:b/>
        </w:rPr>
        <w:t>Sadržaj i način izrade ponude:</w:t>
      </w:r>
    </w:p>
    <w:p w:rsidR="00A677B2" w:rsidRDefault="00AF2D05" w:rsidP="00A677B2">
      <w:pPr>
        <w:ind w:left="720"/>
      </w:pPr>
      <w:r>
        <w:t>Ponuda je pisana izjava volje p</w:t>
      </w:r>
      <w:r w:rsidR="00A677B2">
        <w:t xml:space="preserve">onuditelja da pruži usluge sukladno uvjetima i zahtjevima navedenima u </w:t>
      </w:r>
      <w:r w:rsidR="00903355">
        <w:t>predmetnom Pozivu</w:t>
      </w:r>
      <w:r w:rsidR="00A677B2">
        <w:t>.</w:t>
      </w:r>
    </w:p>
    <w:p w:rsidR="00327348" w:rsidRDefault="00327348" w:rsidP="00A677B2"/>
    <w:p w:rsidR="00327348" w:rsidRDefault="00327348" w:rsidP="00A677B2"/>
    <w:p w:rsidR="00A677B2" w:rsidRDefault="00A677B2" w:rsidP="00A677B2">
      <w:r>
        <w:t>Ponuda sadrži:</w:t>
      </w:r>
    </w:p>
    <w:p w:rsidR="00A677B2" w:rsidRDefault="00A677B2" w:rsidP="00A677B2">
      <w:pPr>
        <w:numPr>
          <w:ilvl w:val="0"/>
          <w:numId w:val="4"/>
        </w:numPr>
      </w:pPr>
      <w:r>
        <w:t>Popunjeni ponudbeni list (Prilog 1 ov</w:t>
      </w:r>
      <w:r w:rsidR="00584289">
        <w:t>og Poziva</w:t>
      </w:r>
      <w:r w:rsidR="00CE6F22">
        <w:t>)</w:t>
      </w:r>
      <w:r>
        <w:t>;</w:t>
      </w:r>
    </w:p>
    <w:p w:rsidR="00A677B2" w:rsidRPr="00381A48" w:rsidRDefault="00E26F65" w:rsidP="00205E5C">
      <w:pPr>
        <w:pStyle w:val="Heading1"/>
        <w:numPr>
          <w:ilvl w:val="0"/>
          <w:numId w:val="0"/>
        </w:numPr>
        <w:ind w:left="432"/>
        <w:rPr>
          <w:b w:val="0"/>
          <w:lang w:val="hr-HR"/>
        </w:rPr>
      </w:pPr>
      <w:r w:rsidRPr="00E26F65">
        <w:rPr>
          <w:b w:val="0"/>
          <w:lang w:val="hr-HR"/>
        </w:rPr>
        <w:tab/>
        <w:t xml:space="preserve">2.   </w:t>
      </w:r>
      <w:r w:rsidR="00D6683B">
        <w:rPr>
          <w:b w:val="0"/>
        </w:rPr>
        <w:t xml:space="preserve">Dokumente kojima </w:t>
      </w:r>
      <w:r w:rsidR="00AF2D05">
        <w:rPr>
          <w:b w:val="0"/>
          <w:lang w:val="hr-HR"/>
        </w:rPr>
        <w:t>p</w:t>
      </w:r>
      <w:proofErr w:type="spellStart"/>
      <w:r w:rsidR="00A677B2" w:rsidRPr="00E26F65">
        <w:rPr>
          <w:b w:val="0"/>
        </w:rPr>
        <w:t>onud</w:t>
      </w:r>
      <w:r w:rsidR="00E35579">
        <w:rPr>
          <w:b w:val="0"/>
          <w:lang w:val="hr-HR"/>
        </w:rPr>
        <w:t>i</w:t>
      </w:r>
      <w:r w:rsidR="00A677B2" w:rsidRPr="00E26F65">
        <w:rPr>
          <w:b w:val="0"/>
        </w:rPr>
        <w:t>telj</w:t>
      </w:r>
      <w:proofErr w:type="spellEnd"/>
      <w:r w:rsidR="00A677B2" w:rsidRPr="00E26F65">
        <w:rPr>
          <w:b w:val="0"/>
        </w:rPr>
        <w:t xml:space="preserve"> dokazuje sposobnost</w:t>
      </w:r>
      <w:r w:rsidR="00205E5C">
        <w:rPr>
          <w:b w:val="0"/>
          <w:lang w:val="hr-HR"/>
        </w:rPr>
        <w:t>;</w:t>
      </w:r>
    </w:p>
    <w:p w:rsidR="00E26F65" w:rsidRDefault="00E26F65" w:rsidP="00E26F65">
      <w:r>
        <w:tab/>
      </w:r>
      <w:r w:rsidR="00205E5C">
        <w:t>3</w:t>
      </w:r>
      <w:r w:rsidRPr="006377B4">
        <w:t>.   Ostal</w:t>
      </w:r>
      <w:r w:rsidR="00205E5C">
        <w:t>e</w:t>
      </w:r>
      <w:r w:rsidRPr="006377B4">
        <w:t xml:space="preserve"> dokument</w:t>
      </w:r>
      <w:r w:rsidR="00205E5C">
        <w:t>e</w:t>
      </w:r>
      <w:r w:rsidRPr="006377B4">
        <w:t xml:space="preserve"> koje Naručitelj zahtijeva ovim Pozivom</w:t>
      </w:r>
      <w:r w:rsidR="006377B4">
        <w:t>.</w:t>
      </w:r>
    </w:p>
    <w:p w:rsidR="00B15B2A" w:rsidRDefault="00B15B2A" w:rsidP="00A677B2"/>
    <w:p w:rsidR="00CE6F22" w:rsidRPr="00CE6F22" w:rsidRDefault="00CE6F22" w:rsidP="00CE6F22">
      <w:pPr>
        <w:pStyle w:val="Heading1"/>
        <w:numPr>
          <w:ilvl w:val="0"/>
          <w:numId w:val="0"/>
        </w:numPr>
        <w:spacing w:before="0" w:after="0"/>
        <w:ind w:left="432"/>
        <w:rPr>
          <w:lang w:val="hr-HR"/>
        </w:rPr>
      </w:pPr>
    </w:p>
    <w:p w:rsidR="001137E6" w:rsidRDefault="001137E6" w:rsidP="00B15B2A">
      <w:pPr>
        <w:rPr>
          <w:b/>
          <w:color w:val="000000" w:themeColor="text1"/>
        </w:rPr>
      </w:pPr>
      <w:r>
        <w:rPr>
          <w:b/>
          <w:color w:val="000000" w:themeColor="text1"/>
        </w:rPr>
        <w:t>Ponuda se dostavlja na jedan od slijedeća dva načina:</w:t>
      </w:r>
    </w:p>
    <w:p w:rsidR="001137E6" w:rsidRPr="001137E6" w:rsidRDefault="001137E6" w:rsidP="001137E6">
      <w:pPr>
        <w:pStyle w:val="Heading1"/>
        <w:numPr>
          <w:ilvl w:val="0"/>
          <w:numId w:val="0"/>
        </w:numPr>
        <w:spacing w:before="0" w:after="0"/>
        <w:ind w:left="432"/>
        <w:rPr>
          <w:lang w:val="hr-HR"/>
        </w:rPr>
      </w:pPr>
    </w:p>
    <w:p w:rsidR="00B567DA" w:rsidRDefault="00B15B2A" w:rsidP="00B15B2A">
      <w:pPr>
        <w:rPr>
          <w:b/>
          <w:color w:val="000000" w:themeColor="text1"/>
        </w:rPr>
      </w:pPr>
      <w:r w:rsidRPr="00B15B2A">
        <w:rPr>
          <w:b/>
          <w:color w:val="000000" w:themeColor="text1"/>
        </w:rPr>
        <w:t xml:space="preserve">3.1.1. </w:t>
      </w:r>
      <w:r w:rsidR="005C781E">
        <w:rPr>
          <w:b/>
          <w:color w:val="000000" w:themeColor="text1"/>
        </w:rPr>
        <w:t xml:space="preserve">Dostava ponuda putem pošte odnosno osobnom dostavom </w:t>
      </w:r>
      <w:r>
        <w:rPr>
          <w:b/>
          <w:color w:val="000000" w:themeColor="text1"/>
        </w:rPr>
        <w:t xml:space="preserve">u pisarnicu </w:t>
      </w:r>
      <w:r w:rsidR="00B567DA">
        <w:rPr>
          <w:b/>
          <w:color w:val="000000" w:themeColor="text1"/>
        </w:rPr>
        <w:t xml:space="preserve">Naručitelja, na adresu: </w:t>
      </w:r>
    </w:p>
    <w:p w:rsidR="00B567DA" w:rsidRDefault="00B567DA" w:rsidP="00B15B2A">
      <w:pPr>
        <w:rPr>
          <w:b/>
          <w:color w:val="000000" w:themeColor="text1"/>
        </w:rPr>
      </w:pPr>
    </w:p>
    <w:p w:rsidR="00B567DA" w:rsidRPr="00B567DA" w:rsidRDefault="00B15B2A" w:rsidP="00B15B2A">
      <w:pPr>
        <w:rPr>
          <w:color w:val="000000" w:themeColor="text1"/>
        </w:rPr>
      </w:pPr>
      <w:r w:rsidRPr="00B567DA">
        <w:rPr>
          <w:color w:val="000000" w:themeColor="text1"/>
        </w:rPr>
        <w:t>Ministarstv</w:t>
      </w:r>
      <w:r w:rsidR="00B567DA" w:rsidRPr="00B567DA">
        <w:rPr>
          <w:color w:val="000000" w:themeColor="text1"/>
        </w:rPr>
        <w:t xml:space="preserve">o turizma RH, Prisavlje 14, 10000 Zagreb, </w:t>
      </w:r>
    </w:p>
    <w:p w:rsidR="00B15B2A" w:rsidRPr="00B567DA" w:rsidRDefault="00B567DA" w:rsidP="00B15B2A">
      <w:pPr>
        <w:rPr>
          <w:color w:val="000000" w:themeColor="text1"/>
        </w:rPr>
      </w:pPr>
      <w:r w:rsidRPr="00B567DA">
        <w:rPr>
          <w:color w:val="000000" w:themeColor="text1"/>
        </w:rPr>
        <w:t>pisarnica Ministarstva, visoko prizemlje, soba br. 51</w:t>
      </w:r>
      <w:r w:rsidR="00F5680E">
        <w:rPr>
          <w:color w:val="000000" w:themeColor="text1"/>
        </w:rPr>
        <w:t>, tijekom uredovnog vremena.</w:t>
      </w:r>
      <w:r w:rsidRPr="00B567DA">
        <w:rPr>
          <w:color w:val="000000" w:themeColor="text1"/>
        </w:rPr>
        <w:t xml:space="preserve"> </w:t>
      </w:r>
    </w:p>
    <w:p w:rsidR="005C781E" w:rsidRPr="005C781E" w:rsidRDefault="005C781E" w:rsidP="005C781E">
      <w:pPr>
        <w:pStyle w:val="Heading1"/>
        <w:numPr>
          <w:ilvl w:val="0"/>
          <w:numId w:val="0"/>
        </w:numPr>
        <w:spacing w:before="0" w:after="0"/>
        <w:ind w:left="432"/>
        <w:rPr>
          <w:lang w:val="hr-HR"/>
        </w:rPr>
      </w:pPr>
    </w:p>
    <w:p w:rsidR="00A677B2" w:rsidRDefault="00A677B2" w:rsidP="00A677B2">
      <w:pPr>
        <w:jc w:val="both"/>
      </w:pPr>
      <w:r>
        <w:t>Ponuda se izrađuje na način da čini cjelinu. Ako zbog opsega ili drugih objektivnih okolnosti ponuda ne može biti izrađena na način da čini cjelinu, onda se izrađuje u dva ili više dijelova.</w:t>
      </w:r>
    </w:p>
    <w:p w:rsidR="00A677B2" w:rsidRDefault="00A677B2" w:rsidP="00A677B2">
      <w:pPr>
        <w:jc w:val="both"/>
      </w:pPr>
      <w:r>
        <w:t>Ponuda se uvezuje na način da se onemogući naknadno vađenje ili umetanje listova.</w:t>
      </w:r>
    </w:p>
    <w:p w:rsidR="00A677B2" w:rsidRDefault="00A677B2" w:rsidP="00A677B2">
      <w:pPr>
        <w:jc w:val="both"/>
      </w:pPr>
      <w:r>
        <w:t>Ako je ponuda izrađena u dva ili više dijelova, svaki dio se uvezuje na način da se onemogući naknadno vađenje ili umetanje listova.</w:t>
      </w:r>
    </w:p>
    <w:p w:rsidR="00A677B2" w:rsidRDefault="00A677B2" w:rsidP="00A677B2">
      <w:pPr>
        <w:jc w:val="both"/>
      </w:pPr>
      <w:r>
        <w:t>Dijelove ponude kao što su uzorci, katalozi, mediji za pohranjivanje podataka i sl. koji ne mogu biti uvezani ponuditelj obilježava nazivom i navodi u sadržaju ponude kao dio ponude.</w:t>
      </w:r>
    </w:p>
    <w:p w:rsidR="00A677B2" w:rsidRDefault="00A677B2" w:rsidP="00A677B2">
      <w:pPr>
        <w:jc w:val="both"/>
      </w:pPr>
      <w:r>
        <w:t>Ako je ponuda izrađena od više dijelova ponuditelj mora u sadržaju ponude navesti od koliko se dijelova ponuda sastoji.</w:t>
      </w:r>
    </w:p>
    <w:p w:rsidR="00A677B2" w:rsidRDefault="00A677B2" w:rsidP="00A677B2">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A677B2" w:rsidRDefault="00A677B2" w:rsidP="00A677B2">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A677B2" w:rsidRDefault="00A677B2" w:rsidP="00A677B2">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A677B2" w:rsidRDefault="00A677B2" w:rsidP="00A677B2">
      <w:pPr>
        <w:jc w:val="both"/>
      </w:pPr>
      <w:r>
        <w:t>Ponude se pišu neizbrisivom tintom.</w:t>
      </w:r>
    </w:p>
    <w:p w:rsidR="00A677B2" w:rsidRDefault="00A677B2" w:rsidP="00A677B2">
      <w:pPr>
        <w:jc w:val="both"/>
      </w:pPr>
      <w:r>
        <w:t>Ispravci u ponudi moraju biti izrađeni na način da su vidljivi. Ispravci moraju uz navod datuma ispravka biti potvrđeni potpisom ponuditelja.</w:t>
      </w:r>
    </w:p>
    <w:p w:rsidR="00B15B2A" w:rsidRDefault="00B15B2A" w:rsidP="005C781E">
      <w:pPr>
        <w:pStyle w:val="Heading1"/>
        <w:numPr>
          <w:ilvl w:val="0"/>
          <w:numId w:val="0"/>
        </w:numPr>
        <w:spacing w:before="0" w:after="0"/>
        <w:ind w:left="432" w:hanging="432"/>
        <w:rPr>
          <w:lang w:val="hr-HR"/>
        </w:rPr>
      </w:pPr>
    </w:p>
    <w:p w:rsidR="00B15B2A" w:rsidRPr="00B76AE2" w:rsidRDefault="00B15B2A" w:rsidP="00B15B2A">
      <w:pPr>
        <w:rPr>
          <w:b/>
          <w:u w:val="single"/>
        </w:rPr>
      </w:pPr>
      <w:r w:rsidRPr="00B15B2A">
        <w:rPr>
          <w:b/>
        </w:rPr>
        <w:t xml:space="preserve">3.1.2. </w:t>
      </w:r>
      <w:r w:rsidR="005C781E">
        <w:rPr>
          <w:b/>
        </w:rPr>
        <w:t>Dostava ponuda elektroničkim načinom putem e-</w:t>
      </w:r>
      <w:proofErr w:type="spellStart"/>
      <w:r w:rsidR="005C781E">
        <w:rPr>
          <w:b/>
        </w:rPr>
        <w:t>maila</w:t>
      </w:r>
      <w:proofErr w:type="spellEnd"/>
      <w:r w:rsidR="005C781E">
        <w:rPr>
          <w:b/>
        </w:rPr>
        <w:t xml:space="preserve"> </w:t>
      </w:r>
      <w:r w:rsidR="00B76AE2">
        <w:rPr>
          <w:b/>
        </w:rPr>
        <w:t xml:space="preserve">- </w:t>
      </w:r>
      <w:r w:rsidR="005E459B" w:rsidRPr="00B76AE2">
        <w:rPr>
          <w:b/>
          <w:u w:val="single"/>
        </w:rPr>
        <w:t xml:space="preserve">isključivo </w:t>
      </w:r>
      <w:r w:rsidR="005C781E" w:rsidRPr="00B76AE2">
        <w:rPr>
          <w:b/>
          <w:u w:val="single"/>
        </w:rPr>
        <w:t xml:space="preserve">na </w:t>
      </w:r>
      <w:r w:rsidR="005E459B" w:rsidRPr="00B76AE2">
        <w:rPr>
          <w:b/>
          <w:u w:val="single"/>
        </w:rPr>
        <w:t xml:space="preserve">slijedeću </w:t>
      </w:r>
      <w:r w:rsidR="005C781E" w:rsidRPr="00B76AE2">
        <w:rPr>
          <w:b/>
          <w:u w:val="single"/>
        </w:rPr>
        <w:t>adresu Naručitelja:</w:t>
      </w:r>
      <w:r w:rsidR="005C781E" w:rsidRPr="00B76AE2">
        <w:rPr>
          <w:b/>
        </w:rPr>
        <w:t xml:space="preserve"> </w:t>
      </w:r>
      <w:hyperlink r:id="rId14" w:history="1">
        <w:r w:rsidR="005C781E" w:rsidRPr="00B76AE2">
          <w:rPr>
            <w:rStyle w:val="Hyperlink"/>
            <w:b/>
          </w:rPr>
          <w:t>nabava@mint.hr</w:t>
        </w:r>
      </w:hyperlink>
    </w:p>
    <w:p w:rsidR="005C781E" w:rsidRPr="005C781E" w:rsidRDefault="005C781E" w:rsidP="005C781E">
      <w:pPr>
        <w:pStyle w:val="Heading1"/>
        <w:numPr>
          <w:ilvl w:val="0"/>
          <w:numId w:val="0"/>
        </w:numPr>
        <w:spacing w:before="0" w:after="0"/>
        <w:ind w:left="432"/>
        <w:rPr>
          <w:lang w:val="hr-HR"/>
        </w:rPr>
      </w:pPr>
    </w:p>
    <w:p w:rsidR="00B15B2A" w:rsidRDefault="00B15B2A" w:rsidP="00B15B2A">
      <w:pPr>
        <w:jc w:val="both"/>
      </w:pPr>
      <w:r>
        <w:t>Ponuda se izrađuje na način da čini cjelinu. Ako zbog opsega ili drugih objektivnih okolnosti ponuda ne može biti izrađena n</w:t>
      </w:r>
      <w:r w:rsidR="00326E25">
        <w:t xml:space="preserve">a način da čini cjelinu, dopušta se slanje ponude i dokaza sposobnosti u više PDF dokumenata, odnosno ponuda u jednom </w:t>
      </w:r>
      <w:proofErr w:type="spellStart"/>
      <w:r w:rsidR="00326E25">
        <w:t>emailu</w:t>
      </w:r>
      <w:proofErr w:type="spellEnd"/>
      <w:r w:rsidR="00326E25">
        <w:t>, a dokaza sposobnosti u drugom</w:t>
      </w:r>
      <w:r>
        <w:t>.</w:t>
      </w:r>
    </w:p>
    <w:p w:rsidR="00B15B2A" w:rsidRDefault="00B15B2A" w:rsidP="00B15B2A">
      <w:pPr>
        <w:jc w:val="both"/>
      </w:pPr>
      <w:r>
        <w:t>Ako je ponuda izrađena od više dijelova ponuditelj mora u sadržaju ponude navesti od koliko se dijelova ponuda sastoji.</w:t>
      </w:r>
    </w:p>
    <w:p w:rsidR="00B15B2A" w:rsidRDefault="00B15B2A" w:rsidP="00B15B2A">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B15B2A" w:rsidRDefault="00B15B2A" w:rsidP="00B15B2A">
      <w:pPr>
        <w:jc w:val="both"/>
      </w:pPr>
      <w:r>
        <w:t>Ponude se pišu neizbrisivom tintom.</w:t>
      </w:r>
    </w:p>
    <w:p w:rsidR="00B15B2A" w:rsidRDefault="00B15B2A" w:rsidP="00B15B2A">
      <w:pPr>
        <w:jc w:val="both"/>
      </w:pPr>
      <w:r>
        <w:t>Ispravci u ponudi moraju biti izrađeni na način da su vidljivi. Ispravci moraju uz navod datuma ispravka biti potvrđeni potpisom ponuditelja.</w:t>
      </w:r>
    </w:p>
    <w:p w:rsidR="00CE6F22" w:rsidRPr="00CE6F22" w:rsidRDefault="00CE6F22" w:rsidP="00CE6F22">
      <w:pPr>
        <w:pStyle w:val="Heading1"/>
        <w:numPr>
          <w:ilvl w:val="0"/>
          <w:numId w:val="0"/>
        </w:numPr>
        <w:ind w:left="432"/>
        <w:rPr>
          <w:lang w:val="hr-HR"/>
        </w:rPr>
      </w:pPr>
    </w:p>
    <w:p w:rsidR="00A677B2" w:rsidRPr="003C5B52" w:rsidRDefault="00A677B2" w:rsidP="00A677B2">
      <w:pPr>
        <w:jc w:val="both"/>
        <w:rPr>
          <w:b/>
        </w:rPr>
      </w:pPr>
      <w:r>
        <w:rPr>
          <w:b/>
        </w:rPr>
        <w:t xml:space="preserve">3.2. </w:t>
      </w:r>
      <w:r w:rsidRPr="003C5B52">
        <w:rPr>
          <w:b/>
        </w:rPr>
        <w:t>Način dostave:</w:t>
      </w:r>
    </w:p>
    <w:p w:rsidR="00B567DA" w:rsidRDefault="00B567DA" w:rsidP="00A677B2">
      <w:pPr>
        <w:tabs>
          <w:tab w:val="left" w:pos="1009"/>
        </w:tabs>
      </w:pPr>
      <w:r>
        <w:t>Način dostave ponude je naveden u točkama 3.1.1.  i  3.1.2. ove dokumentacije.</w:t>
      </w:r>
    </w:p>
    <w:p w:rsidR="001866F7" w:rsidRDefault="001866F7" w:rsidP="00A677B2">
      <w:pPr>
        <w:tabs>
          <w:tab w:val="left" w:pos="1009"/>
        </w:tabs>
      </w:pPr>
      <w:bookmarkStart w:id="16" w:name="_Toc360694429"/>
    </w:p>
    <w:p w:rsidR="00A677B2" w:rsidRPr="003C5B52" w:rsidRDefault="00A677B2" w:rsidP="001535AE">
      <w:pPr>
        <w:tabs>
          <w:tab w:val="left" w:pos="1009"/>
        </w:tabs>
        <w:jc w:val="both"/>
      </w:pPr>
      <w:r w:rsidRPr="003C5B52">
        <w:lastRenderedPageBreak/>
        <w:t>Ponuditelj može do isteka roka za dostavu ponuda dostaviti izmjenu i/ili dopunu ponude.</w:t>
      </w:r>
    </w:p>
    <w:p w:rsidR="00A677B2" w:rsidRPr="003C5B52" w:rsidRDefault="00A677B2" w:rsidP="001535AE">
      <w:pPr>
        <w:jc w:val="both"/>
      </w:pPr>
      <w:r w:rsidRPr="003C5B52">
        <w:t>Izmjena i/ili dopuna ponude dostavlj</w:t>
      </w:r>
      <w:r w:rsidR="00BA15A5">
        <w:t>a</w:t>
      </w:r>
      <w:r w:rsidRPr="003C5B52">
        <w:t xml:space="preserve"> se na isti način kao i osnovna ponuda s obveznom naznakom na omotnici da se radi o izmjeni i/ili dopuni ponude.</w:t>
      </w:r>
    </w:p>
    <w:p w:rsidR="00A677B2" w:rsidRDefault="00A677B2" w:rsidP="001535AE">
      <w:pPr>
        <w:jc w:val="both"/>
      </w:pPr>
    </w:p>
    <w:p w:rsidR="00A677B2" w:rsidRPr="00DC0055" w:rsidRDefault="00A677B2" w:rsidP="001535AE">
      <w:pPr>
        <w:jc w:val="both"/>
      </w:pPr>
      <w:r w:rsidRPr="00DC0055">
        <w:t xml:space="preserve">Ponuditelj može do isteka roka za dostavu ponuda pisanom izjavom odustati od svoje dostavljene ponude. Pisana izjava se dostavlja na isti način kao i ponuda s obveznom naznakom da se radi o odustajanju od ponude. </w:t>
      </w:r>
    </w:p>
    <w:p w:rsidR="00A677B2" w:rsidRDefault="00A677B2" w:rsidP="00A677B2"/>
    <w:p w:rsidR="00A677B2" w:rsidRPr="004C4012" w:rsidRDefault="00A677B2" w:rsidP="00A677B2">
      <w:pPr>
        <w:pStyle w:val="Heading1"/>
        <w:numPr>
          <w:ilvl w:val="0"/>
          <w:numId w:val="0"/>
        </w:numPr>
        <w:rPr>
          <w:b w:val="0"/>
          <w:lang w:val="hr-HR"/>
        </w:rPr>
      </w:pPr>
      <w:r>
        <w:rPr>
          <w:lang w:val="hr-HR"/>
        </w:rPr>
        <w:t xml:space="preserve">3.3. </w:t>
      </w:r>
      <w:r w:rsidRPr="00425A6F">
        <w:rPr>
          <w:lang w:val="hr-HR"/>
        </w:rPr>
        <w:t xml:space="preserve">Navod o načinu dostave dokumenata koji su zajednički za više grupa predmeta nabave: </w:t>
      </w:r>
      <w:r w:rsidRPr="00A76A7C">
        <w:rPr>
          <w:b w:val="0"/>
          <w:lang w:val="hr-HR"/>
        </w:rPr>
        <w:t>nije primjenjivo u predmetnom postupku.</w:t>
      </w:r>
      <w:r w:rsidRPr="00A76A7C">
        <w:rPr>
          <w:lang w:val="hr-HR"/>
        </w:rPr>
        <w:t xml:space="preserve"> </w:t>
      </w:r>
      <w:r w:rsidRPr="00A76A7C">
        <w:rPr>
          <w:b w:val="0"/>
          <w:lang w:val="hr-HR"/>
        </w:rPr>
        <w:t xml:space="preserve">Predmet nabave nije podijeljen na grupe. </w:t>
      </w:r>
    </w:p>
    <w:p w:rsidR="00A677B2" w:rsidRDefault="00A677B2" w:rsidP="004F51AE">
      <w:pPr>
        <w:pStyle w:val="Heading2"/>
      </w:pPr>
      <w:r>
        <w:t xml:space="preserve">Minimalni </w:t>
      </w:r>
      <w:r w:rsidRPr="00DC0055">
        <w:t>zahtjevi koje alternativne ponude moraju ispunjavati u odnosu na predmet nabave:</w:t>
      </w:r>
      <w:r>
        <w:t xml:space="preserve"> </w:t>
      </w:r>
      <w:r w:rsidRPr="008E1A49">
        <w:t>nije primjenjivo u predmetnom postupku. Alternativne ponude nisu dopuštene.</w:t>
      </w:r>
      <w:bookmarkEnd w:id="16"/>
    </w:p>
    <w:p w:rsidR="00A677B2" w:rsidRPr="00744630" w:rsidRDefault="00A677B2" w:rsidP="00A677B2"/>
    <w:p w:rsidR="00A677B2" w:rsidRPr="00DC0055" w:rsidRDefault="00A677B2" w:rsidP="004F51AE">
      <w:pPr>
        <w:pStyle w:val="Heading2"/>
      </w:pPr>
      <w:bookmarkStart w:id="17" w:name="_Toc360694431"/>
      <w:r w:rsidRPr="00DC0055">
        <w:t>Način određivanja cijene ponude</w:t>
      </w:r>
      <w:bookmarkEnd w:id="17"/>
      <w:r w:rsidRPr="00DC0055">
        <w:t xml:space="preserve">: </w:t>
      </w:r>
    </w:p>
    <w:p w:rsidR="005A449B" w:rsidRDefault="005A449B" w:rsidP="00A677B2">
      <w:pPr>
        <w:spacing w:before="120" w:after="120"/>
        <w:jc w:val="both"/>
        <w:rPr>
          <w:rFonts w:cs="Arial"/>
          <w:szCs w:val="22"/>
        </w:rPr>
      </w:pPr>
      <w:bookmarkStart w:id="18" w:name="OLE_LINK7"/>
      <w:bookmarkStart w:id="19" w:name="OLE_LINK8"/>
      <w:r w:rsidRPr="005A449B">
        <w:rPr>
          <w:rFonts w:cs="Arial"/>
          <w:szCs w:val="22"/>
        </w:rPr>
        <w:t>Kriterij za odabir ponude je ekonomski najpovoljnija ponuda.</w:t>
      </w:r>
      <w:r>
        <w:rPr>
          <w:rFonts w:cs="Arial"/>
          <w:szCs w:val="22"/>
        </w:rPr>
        <w:t xml:space="preserve"> Sukladno navedenom sve pristigle ponude ocijeniti će Povjerenstvo Naručitelja (ovlašteni predstavnici) sukladno kriterijima iz </w:t>
      </w:r>
      <w:r w:rsidRPr="005A449B">
        <w:rPr>
          <w:rFonts w:cs="Arial"/>
          <w:szCs w:val="22"/>
        </w:rPr>
        <w:t>Prilog</w:t>
      </w:r>
      <w:r>
        <w:rPr>
          <w:rFonts w:cs="Arial"/>
          <w:szCs w:val="22"/>
        </w:rPr>
        <w:t>a</w:t>
      </w:r>
      <w:r w:rsidRPr="005A449B">
        <w:rPr>
          <w:rFonts w:cs="Arial"/>
          <w:szCs w:val="22"/>
        </w:rPr>
        <w:t xml:space="preserve"> 2. </w:t>
      </w:r>
      <w:r>
        <w:rPr>
          <w:rFonts w:cs="Arial"/>
          <w:szCs w:val="22"/>
        </w:rPr>
        <w:t xml:space="preserve">- </w:t>
      </w:r>
      <w:r w:rsidRPr="005A449B">
        <w:rPr>
          <w:rFonts w:cs="Arial"/>
          <w:szCs w:val="22"/>
        </w:rPr>
        <w:t>Specifikacija i opis nabave</w:t>
      </w:r>
      <w:r>
        <w:rPr>
          <w:rFonts w:cs="Arial"/>
          <w:szCs w:val="22"/>
        </w:rPr>
        <w:t>. Valuta je kuna (kn).</w:t>
      </w:r>
    </w:p>
    <w:p w:rsidR="00A677B2" w:rsidRDefault="005A449B" w:rsidP="00A677B2">
      <w:pPr>
        <w:spacing w:before="120" w:after="120"/>
        <w:jc w:val="both"/>
        <w:rPr>
          <w:rFonts w:cs="Arial"/>
          <w:szCs w:val="22"/>
        </w:rPr>
      </w:pPr>
      <w:r>
        <w:rPr>
          <w:rFonts w:cs="Arial"/>
          <w:szCs w:val="22"/>
        </w:rPr>
        <w:t>S obzirom da je cijena (izražena u kunama) samo jedan od kriterija ponude, ista se smatra n</w:t>
      </w:r>
      <w:r w:rsidR="00A677B2">
        <w:rPr>
          <w:rFonts w:cs="Arial"/>
          <w:szCs w:val="22"/>
        </w:rPr>
        <w:t>epromjenjiv</w:t>
      </w:r>
      <w:r>
        <w:rPr>
          <w:rFonts w:cs="Arial"/>
          <w:szCs w:val="22"/>
        </w:rPr>
        <w:t>om</w:t>
      </w:r>
      <w:r w:rsidR="00A677B2">
        <w:rPr>
          <w:rFonts w:cs="Arial"/>
          <w:szCs w:val="22"/>
        </w:rPr>
        <w:t xml:space="preserve"> za vrijeme trajanja predmetnog ugovora o nabavi</w:t>
      </w:r>
      <w:r w:rsidR="00A677B2" w:rsidRPr="00936AA9">
        <w:rPr>
          <w:rFonts w:cs="Arial"/>
          <w:szCs w:val="22"/>
        </w:rPr>
        <w:t xml:space="preserve">. </w:t>
      </w:r>
    </w:p>
    <w:p w:rsidR="00A677B2" w:rsidRDefault="00A677B2" w:rsidP="00A677B2">
      <w:pPr>
        <w:jc w:val="both"/>
        <w:rPr>
          <w:rFonts w:cs="Arial"/>
          <w:szCs w:val="22"/>
        </w:rPr>
      </w:pPr>
      <w:r>
        <w:rPr>
          <w:rFonts w:cs="Arial"/>
          <w:szCs w:val="22"/>
        </w:rPr>
        <w:t xml:space="preserve">Ako ponuditelj nije u sustavu poreza na dodanu vrijednost ili je predmet nabave oslobođen poreza na dodanu vrijednost, u ponudbenom listu, na mjesto predviđeno za upis cijene ponude s porezom na dodanu vrijednost, upisuje se isti iznos </w:t>
      </w:r>
      <w:r w:rsidR="00292066">
        <w:rPr>
          <w:rFonts w:cs="Arial"/>
          <w:szCs w:val="22"/>
        </w:rPr>
        <w:t xml:space="preserve">– jedan od kriterija, </w:t>
      </w:r>
      <w:r>
        <w:rPr>
          <w:rFonts w:cs="Arial"/>
          <w:szCs w:val="22"/>
        </w:rPr>
        <w:t>kao što je upisan na mjestu predviđenom za upis cijene ponude bez poreza na dodanu vrijednost.</w:t>
      </w:r>
    </w:p>
    <w:p w:rsidR="005A449B" w:rsidRPr="005A449B" w:rsidRDefault="005A449B" w:rsidP="005A449B">
      <w:pPr>
        <w:pStyle w:val="Heading1"/>
        <w:numPr>
          <w:ilvl w:val="0"/>
          <w:numId w:val="0"/>
        </w:numPr>
        <w:ind w:left="432" w:hanging="432"/>
        <w:rPr>
          <w:lang w:val="hr-HR"/>
        </w:rPr>
      </w:pPr>
      <w:r>
        <w:rPr>
          <w:lang w:val="hr-HR"/>
        </w:rPr>
        <w:t xml:space="preserve">U ponudbeni list (Prilog 1.) - upisati iznos </w:t>
      </w:r>
      <w:r w:rsidR="007F490C">
        <w:rPr>
          <w:lang w:val="hr-HR"/>
        </w:rPr>
        <w:t xml:space="preserve">- </w:t>
      </w:r>
      <w:r>
        <w:rPr>
          <w:lang w:val="hr-HR"/>
        </w:rPr>
        <w:t xml:space="preserve">kriterij cijene iz Priloga 2. - isti će se uzeti u obzir prilikom izračunavanja ukupnog rangiranja svih pristiglih ponuda </w:t>
      </w:r>
      <w:r w:rsidR="007F490C">
        <w:rPr>
          <w:lang w:val="hr-HR"/>
        </w:rPr>
        <w:t xml:space="preserve">u ukupnom  </w:t>
      </w:r>
      <w:r>
        <w:rPr>
          <w:lang w:val="hr-HR"/>
        </w:rPr>
        <w:t>izračun</w:t>
      </w:r>
      <w:r w:rsidR="007F490C">
        <w:rPr>
          <w:lang w:val="hr-HR"/>
        </w:rPr>
        <w:t>u</w:t>
      </w:r>
      <w:r>
        <w:rPr>
          <w:lang w:val="hr-HR"/>
        </w:rPr>
        <w:t xml:space="preserve"> svih kriterija. </w:t>
      </w:r>
    </w:p>
    <w:p w:rsidR="00A677B2" w:rsidRPr="0038572C" w:rsidRDefault="00A677B2" w:rsidP="00A677B2">
      <w:pPr>
        <w:pStyle w:val="Heading1"/>
        <w:numPr>
          <w:ilvl w:val="0"/>
          <w:numId w:val="0"/>
        </w:numPr>
        <w:rPr>
          <w:b w:val="0"/>
          <w:lang w:val="hr-HR"/>
        </w:rPr>
      </w:pPr>
      <w:r>
        <w:rPr>
          <w:lang w:val="hr-HR"/>
        </w:rPr>
        <w:t xml:space="preserve">3.4. Valuta ponude: </w:t>
      </w:r>
      <w:r w:rsidR="006B4D85">
        <w:rPr>
          <w:lang w:val="hr-HR"/>
        </w:rPr>
        <w:t xml:space="preserve">kuna </w:t>
      </w:r>
      <w:r w:rsidRPr="00E84D9C">
        <w:rPr>
          <w:lang w:val="hr-HR"/>
        </w:rPr>
        <w:t>(kn</w:t>
      </w:r>
      <w:r w:rsidRPr="0038572C">
        <w:rPr>
          <w:b w:val="0"/>
          <w:lang w:val="hr-HR"/>
        </w:rPr>
        <w:t>).</w:t>
      </w:r>
    </w:p>
    <w:p w:rsidR="002E0AD3" w:rsidRDefault="00A677B2" w:rsidP="004F51AE">
      <w:pPr>
        <w:pStyle w:val="Heading2"/>
      </w:pPr>
      <w:bookmarkStart w:id="20" w:name="_Toc326064096"/>
      <w:bookmarkStart w:id="21" w:name="_Toc326064097"/>
      <w:bookmarkStart w:id="22" w:name="_Toc283019595"/>
      <w:bookmarkStart w:id="23" w:name="_Toc360694432"/>
      <w:bookmarkStart w:id="24" w:name="_Toc8137799"/>
      <w:bookmarkStart w:id="25" w:name="_Toc64367081"/>
      <w:bookmarkStart w:id="26" w:name="_Toc190135174"/>
      <w:bookmarkEnd w:id="18"/>
      <w:bookmarkEnd w:id="19"/>
      <w:bookmarkEnd w:id="20"/>
      <w:bookmarkEnd w:id="21"/>
      <w:r w:rsidRPr="009413DA">
        <w:t>Kriterij za odabir ponude</w:t>
      </w:r>
      <w:bookmarkEnd w:id="22"/>
      <w:bookmarkEnd w:id="23"/>
      <w:r w:rsidRPr="009413DA">
        <w:t xml:space="preserve">: Kriterij za odabir ponude je </w:t>
      </w:r>
      <w:bookmarkStart w:id="27" w:name="_Toc360694433"/>
      <w:r w:rsidR="00F5680E">
        <w:t>ekonomski najpovoljnija ponuda.</w:t>
      </w:r>
      <w:r w:rsidR="00053937">
        <w:t xml:space="preserve"> </w:t>
      </w:r>
    </w:p>
    <w:p w:rsidR="002E0AD3" w:rsidRDefault="002E0AD3" w:rsidP="004F51AE">
      <w:pPr>
        <w:pStyle w:val="Heading2"/>
      </w:pPr>
    </w:p>
    <w:p w:rsidR="00A677B2" w:rsidRPr="009413DA" w:rsidRDefault="00A677B2" w:rsidP="004F51AE">
      <w:pPr>
        <w:pStyle w:val="Heading2"/>
      </w:pPr>
      <w:r w:rsidRPr="009413DA">
        <w:t>Jezik i pismo na kojem se izrađuje ponuda</w:t>
      </w:r>
      <w:bookmarkEnd w:id="27"/>
      <w:r w:rsidRPr="009413DA">
        <w:t>: Ponuda mora biti izrađena na hrvatskom jeziku i latiničnom pismu.</w:t>
      </w:r>
    </w:p>
    <w:p w:rsidR="00A677B2" w:rsidRDefault="00A677B2" w:rsidP="004F51AE">
      <w:pPr>
        <w:pStyle w:val="Heading2"/>
      </w:pPr>
      <w:bookmarkStart w:id="28" w:name="_Toc288461579"/>
      <w:bookmarkStart w:id="29" w:name="_Toc190135175"/>
      <w:bookmarkStart w:id="30" w:name="_Toc360694434"/>
      <w:bookmarkEnd w:id="24"/>
      <w:bookmarkEnd w:id="25"/>
      <w:bookmarkEnd w:id="26"/>
      <w:bookmarkEnd w:id="28"/>
    </w:p>
    <w:p w:rsidR="00A677B2" w:rsidRPr="004F51AE" w:rsidRDefault="00A677B2" w:rsidP="004F51AE">
      <w:pPr>
        <w:pStyle w:val="Heading2"/>
      </w:pPr>
      <w:r w:rsidRPr="004F51AE">
        <w:t>Rok valjanosti ponude</w:t>
      </w:r>
      <w:bookmarkEnd w:id="29"/>
      <w:bookmarkEnd w:id="30"/>
      <w:r w:rsidRPr="004F51AE">
        <w:t xml:space="preserve">: Rok valjanosti ponude ne može biti kraći od </w:t>
      </w:r>
      <w:r w:rsidR="009E35F0">
        <w:t>120</w:t>
      </w:r>
      <w:r w:rsidRPr="004F51AE">
        <w:t xml:space="preserve"> (</w:t>
      </w:r>
      <w:proofErr w:type="spellStart"/>
      <w:r w:rsidR="009E35F0">
        <w:t>stodvadeset</w:t>
      </w:r>
      <w:proofErr w:type="spellEnd"/>
      <w:r w:rsidRPr="004F51AE">
        <w:t>) dana od dana isteka roka za dostavu ponuda.</w:t>
      </w:r>
    </w:p>
    <w:p w:rsidR="004841E7" w:rsidRDefault="004841E7" w:rsidP="004841E7">
      <w:pPr>
        <w:jc w:val="both"/>
        <w:rPr>
          <w:rFonts w:cs="Arial"/>
          <w:b/>
          <w:szCs w:val="22"/>
          <w:lang w:eastAsia="zh-CN"/>
        </w:rPr>
      </w:pPr>
    </w:p>
    <w:p w:rsidR="004841E7" w:rsidRDefault="004841E7" w:rsidP="004841E7">
      <w:pPr>
        <w:jc w:val="both"/>
        <w:rPr>
          <w:rFonts w:cs="Arial"/>
          <w:b/>
          <w:szCs w:val="22"/>
          <w:lang w:eastAsia="hr-HR"/>
        </w:rPr>
      </w:pPr>
      <w:r>
        <w:rPr>
          <w:rFonts w:cs="Arial"/>
          <w:b/>
          <w:szCs w:val="22"/>
          <w:lang w:eastAsia="zh-CN"/>
        </w:rPr>
        <w:t>4</w:t>
      </w:r>
      <w:r w:rsidRPr="00E62820">
        <w:rPr>
          <w:rFonts w:cs="Arial"/>
          <w:b/>
          <w:szCs w:val="22"/>
          <w:lang w:eastAsia="zh-CN"/>
        </w:rPr>
        <w:t xml:space="preserve">. </w:t>
      </w:r>
      <w:r w:rsidR="0061006F">
        <w:rPr>
          <w:rFonts w:cs="Arial"/>
          <w:b/>
          <w:szCs w:val="22"/>
          <w:lang w:eastAsia="hr-HR"/>
        </w:rPr>
        <w:t>Odredbe o sposobnosti ponuditelja</w:t>
      </w:r>
    </w:p>
    <w:p w:rsidR="004841E7" w:rsidRDefault="004841E7" w:rsidP="004841E7">
      <w:pPr>
        <w:autoSpaceDE w:val="0"/>
        <w:autoSpaceDN w:val="0"/>
        <w:adjustRightInd w:val="0"/>
        <w:jc w:val="both"/>
        <w:rPr>
          <w:b/>
          <w:lang w:eastAsia="hr-HR"/>
        </w:rPr>
      </w:pPr>
    </w:p>
    <w:p w:rsidR="00292066" w:rsidRDefault="004841E7" w:rsidP="004841E7">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w:t>
      </w:r>
      <w:r w:rsidR="00BA15A5">
        <w:rPr>
          <w:rFonts w:cs="Arial"/>
          <w:szCs w:val="22"/>
          <w:lang w:eastAsia="hr-HR"/>
        </w:rPr>
        <w:t xml:space="preserve">e tehničku i stručnu sposobnost. Dokazi sposobnosti mogu biti dostavljeni kao neovjerene preslike, a po nalogu Naručitelja isti moraju biti dostavljeni u originalu ili ovjereni. </w:t>
      </w:r>
    </w:p>
    <w:p w:rsidR="00292066" w:rsidRDefault="00292066" w:rsidP="004841E7">
      <w:pPr>
        <w:autoSpaceDE w:val="0"/>
        <w:autoSpaceDN w:val="0"/>
        <w:adjustRightInd w:val="0"/>
        <w:jc w:val="both"/>
        <w:rPr>
          <w:rFonts w:cs="Arial"/>
          <w:szCs w:val="22"/>
          <w:lang w:eastAsia="hr-HR"/>
        </w:rPr>
      </w:pPr>
    </w:p>
    <w:p w:rsidR="004841E7" w:rsidRPr="00C67A00" w:rsidRDefault="00BA15A5" w:rsidP="004841E7">
      <w:pPr>
        <w:autoSpaceDE w:val="0"/>
        <w:autoSpaceDN w:val="0"/>
        <w:adjustRightInd w:val="0"/>
        <w:jc w:val="both"/>
        <w:rPr>
          <w:rFonts w:cs="Arial"/>
          <w:b/>
          <w:szCs w:val="22"/>
          <w:lang w:eastAsia="hr-HR"/>
        </w:rPr>
      </w:pPr>
      <w:r w:rsidRPr="00C67A00">
        <w:rPr>
          <w:rFonts w:cs="Arial"/>
          <w:b/>
          <w:szCs w:val="22"/>
          <w:lang w:eastAsia="hr-HR"/>
        </w:rPr>
        <w:t>Dokazi sposobnosti koje je potrebno priložiti uz ponudu:</w:t>
      </w:r>
      <w:r w:rsidR="004841E7" w:rsidRPr="00C67A00">
        <w:rPr>
          <w:rFonts w:cs="Arial"/>
          <w:b/>
          <w:szCs w:val="22"/>
          <w:lang w:eastAsia="hr-HR"/>
        </w:rPr>
        <w:t xml:space="preserve"> </w:t>
      </w:r>
    </w:p>
    <w:p w:rsidR="004841E7" w:rsidRPr="007903A3" w:rsidRDefault="004841E7" w:rsidP="004841E7">
      <w:pPr>
        <w:jc w:val="both"/>
        <w:rPr>
          <w:rFonts w:cs="Arial"/>
          <w:b/>
          <w:szCs w:val="22"/>
          <w:lang w:eastAsia="hr-HR"/>
        </w:rPr>
      </w:pPr>
    </w:p>
    <w:p w:rsidR="004841E7" w:rsidRDefault="004841E7" w:rsidP="004841E7">
      <w:pPr>
        <w:jc w:val="both"/>
        <w:rPr>
          <w:rFonts w:cs="Arial"/>
          <w:b/>
          <w:szCs w:val="22"/>
          <w:lang w:eastAsia="hr-HR"/>
        </w:rPr>
      </w:pPr>
      <w:r w:rsidRPr="007903A3">
        <w:rPr>
          <w:rFonts w:cs="Arial"/>
          <w:b/>
          <w:szCs w:val="22"/>
          <w:lang w:eastAsia="hr-HR"/>
        </w:rPr>
        <w:t xml:space="preserve">4.1. Uvjeti pravne i poslovne sposobnosti: </w:t>
      </w:r>
    </w:p>
    <w:p w:rsidR="004841E7" w:rsidRPr="002E7C8B" w:rsidRDefault="004841E7" w:rsidP="004841E7">
      <w:pPr>
        <w:pStyle w:val="Heading1"/>
        <w:numPr>
          <w:ilvl w:val="0"/>
          <w:numId w:val="0"/>
        </w:numPr>
        <w:rPr>
          <w:lang w:val="hr-HR" w:eastAsia="hr-HR"/>
        </w:rPr>
      </w:pPr>
      <w:r w:rsidRPr="002E7C8B">
        <w:rPr>
          <w:lang w:val="hr-HR" w:eastAsia="hr-HR"/>
        </w:rPr>
        <w:t>4.1.1. Izvod iz sudskog ili obrtnog registra</w:t>
      </w:r>
    </w:p>
    <w:p w:rsidR="00A677B2" w:rsidRDefault="004841E7" w:rsidP="004841E7">
      <w:pPr>
        <w:pStyle w:val="Heading1"/>
        <w:numPr>
          <w:ilvl w:val="0"/>
          <w:numId w:val="0"/>
        </w:numPr>
        <w:jc w:val="both"/>
        <w:rPr>
          <w:rFonts w:cs="Arial"/>
          <w:b w:val="0"/>
          <w:szCs w:val="22"/>
          <w:lang w:val="hr-HR" w:eastAsia="hr-HR"/>
        </w:rPr>
      </w:pPr>
      <w:r w:rsidRPr="004841E7">
        <w:rPr>
          <w:rFonts w:cs="Arial"/>
          <w:b w:val="0"/>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w:t>
      </w:r>
      <w:r w:rsidRPr="004841E7">
        <w:rPr>
          <w:rFonts w:cs="Arial"/>
          <w:b w:val="0"/>
          <w:szCs w:val="22"/>
          <w:lang w:eastAsia="hr-HR"/>
        </w:rPr>
        <w:lastRenderedPageBreak/>
        <w:t xml:space="preserve">kojom se dokazuje upis u registar </w:t>
      </w:r>
      <w:r w:rsidRPr="004841E7">
        <w:rPr>
          <w:rFonts w:cs="Arial"/>
          <w:b w:val="0"/>
          <w:i/>
          <w:szCs w:val="22"/>
          <w:lang w:eastAsia="hr-HR"/>
        </w:rPr>
        <w:t>ne smije biti starija od 3</w:t>
      </w:r>
      <w:r w:rsidRPr="004841E7">
        <w:rPr>
          <w:rFonts w:cs="Arial"/>
          <w:b w:val="0"/>
          <w:szCs w:val="22"/>
          <w:lang w:eastAsia="hr-HR"/>
        </w:rPr>
        <w:t xml:space="preserve"> (tri) mjeseca računajući od  dana početka postupka nabave</w:t>
      </w:r>
      <w:r>
        <w:rPr>
          <w:rFonts w:cs="Arial"/>
          <w:b w:val="0"/>
          <w:szCs w:val="22"/>
          <w:lang w:val="hr-HR" w:eastAsia="hr-HR"/>
        </w:rPr>
        <w:t>.</w:t>
      </w:r>
    </w:p>
    <w:p w:rsidR="004841E7" w:rsidRPr="004841E7" w:rsidRDefault="00F945AB" w:rsidP="004841E7">
      <w:pPr>
        <w:jc w:val="both"/>
        <w:rPr>
          <w:lang w:eastAsia="hr-HR"/>
        </w:rPr>
      </w:pPr>
      <w:r>
        <w:rPr>
          <w:lang w:eastAsia="hr-HR"/>
        </w:rPr>
        <w:t>N</w:t>
      </w:r>
      <w:r w:rsidR="004841E7" w:rsidRPr="004841E7">
        <w:rPr>
          <w:lang w:eastAsia="hr-HR"/>
        </w:rPr>
        <w:t>aručitelj</w:t>
      </w:r>
      <w:r>
        <w:rPr>
          <w:lang w:eastAsia="hr-HR"/>
        </w:rPr>
        <w:t xml:space="preserve"> je</w:t>
      </w:r>
      <w:r w:rsidR="004841E7" w:rsidRPr="004841E7">
        <w:rPr>
          <w:lang w:eastAsia="hr-HR"/>
        </w:rPr>
        <w:t xml:space="preserve"> obvezan isključiti ponuditelja iz postupka nabave:</w:t>
      </w:r>
    </w:p>
    <w:p w:rsidR="004841E7" w:rsidRPr="004841E7" w:rsidRDefault="004841E7" w:rsidP="004841E7">
      <w:pPr>
        <w:jc w:val="both"/>
        <w:rPr>
          <w:lang w:eastAsia="hr-HR"/>
        </w:rPr>
      </w:pPr>
      <w:r w:rsidRPr="004841E7">
        <w:rPr>
          <w:lang w:eastAsia="hr-HR"/>
        </w:rPr>
        <w:t>ako nije ispunio obvezu plaćanja dospjelih poreznih obveza i obveza za mirovinsko i zdravstveno osiguranje, osim ako mu je sukladno s posebnim propisima odobrena odgoda plaćanja navedenih obveza.</w:t>
      </w:r>
    </w:p>
    <w:p w:rsidR="003C08A7" w:rsidRPr="003C08A7" w:rsidRDefault="004841E7" w:rsidP="003C08A7">
      <w:pPr>
        <w:jc w:val="both"/>
        <w:rPr>
          <w:lang w:eastAsia="hr-HR"/>
        </w:rPr>
      </w:pPr>
      <w:r>
        <w:rPr>
          <w:lang w:eastAsia="hr-HR"/>
        </w:rPr>
        <w:t xml:space="preserve">       </w:t>
      </w:r>
    </w:p>
    <w:p w:rsidR="004841E7" w:rsidRPr="002E7C8B" w:rsidRDefault="004841E7" w:rsidP="004841E7">
      <w:pPr>
        <w:spacing w:line="360" w:lineRule="auto"/>
        <w:jc w:val="both"/>
        <w:rPr>
          <w:b/>
          <w:lang w:eastAsia="hr-HR"/>
        </w:rPr>
      </w:pPr>
      <w:r w:rsidRPr="002E7C8B">
        <w:rPr>
          <w:b/>
          <w:lang w:eastAsia="hr-HR"/>
        </w:rPr>
        <w:t xml:space="preserve">4.1.2. Potvrda porezne uprave </w:t>
      </w:r>
    </w:p>
    <w:p w:rsidR="004841E7" w:rsidRPr="004841E7" w:rsidRDefault="004841E7" w:rsidP="004841E7">
      <w:pPr>
        <w:jc w:val="both"/>
        <w:rPr>
          <w:lang w:eastAsia="hr-HR"/>
        </w:rPr>
      </w:pPr>
      <w:r w:rsidRPr="004841E7">
        <w:rPr>
          <w:lang w:eastAsia="hr-HR"/>
        </w:rPr>
        <w:t>a)  potvrdu Porezne uprave o stanju duga koja ne smije biti starija od 30 (trideset) dana računajući od dana početka postupka nabave, ili</w:t>
      </w:r>
    </w:p>
    <w:p w:rsidR="004841E7" w:rsidRPr="004841E7" w:rsidRDefault="004841E7" w:rsidP="004841E7">
      <w:pPr>
        <w:jc w:val="both"/>
        <w:rPr>
          <w:lang w:eastAsia="hr-HR"/>
        </w:rPr>
      </w:pPr>
      <w:r w:rsidRPr="004841E7">
        <w:rPr>
          <w:lang w:eastAsia="hr-HR"/>
        </w:rPr>
        <w:t>b) važeći jednakovrijedni dokument nadležnog tijela države sjedišta gospodarskog subjekta, ako se ne izdaje potvrda Porezne uprave o stanju duga, ili</w:t>
      </w:r>
    </w:p>
    <w:p w:rsidR="004841E7" w:rsidRPr="004841E7" w:rsidRDefault="004841E7" w:rsidP="004841E7">
      <w:pPr>
        <w:jc w:val="both"/>
        <w:rPr>
          <w:lang w:eastAsia="hr-HR"/>
        </w:rPr>
      </w:pPr>
      <w:r w:rsidRPr="004841E7">
        <w:rPr>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w:t>
      </w:r>
      <w:r w:rsidRPr="004841E7">
        <w:t xml:space="preserve"> </w:t>
      </w:r>
      <w:r w:rsidRPr="004841E7">
        <w:rPr>
          <w:lang w:eastAsia="hr-HR"/>
        </w:rPr>
        <w:t>o stanju duga ili jednakovrijedni dokument iz točke b) (važeći jednakovrijedni dokument nadležnog tijela države sjedišta gospodarskog subjekta).</w:t>
      </w:r>
    </w:p>
    <w:p w:rsidR="003C08A7" w:rsidRDefault="008F0A8D" w:rsidP="00A677B2">
      <w:pPr>
        <w:pStyle w:val="Heading1"/>
        <w:numPr>
          <w:ilvl w:val="0"/>
          <w:numId w:val="0"/>
        </w:numPr>
        <w:ind w:left="709" w:hanging="709"/>
        <w:jc w:val="both"/>
        <w:rPr>
          <w:lang w:val="hr-HR"/>
        </w:rPr>
      </w:pPr>
      <w:bookmarkStart w:id="31" w:name="_Toc360694435"/>
      <w:r>
        <w:rPr>
          <w:lang w:val="hr-HR"/>
        </w:rPr>
        <w:t>4.2. Uvjeti tehničke i stručne sposobnosti</w:t>
      </w:r>
    </w:p>
    <w:p w:rsidR="006377B4" w:rsidRPr="006377B4" w:rsidRDefault="006377B4" w:rsidP="006377B4">
      <w:r>
        <w:t>Uvjeti tehničke i stručne sposobnosti dan</w:t>
      </w:r>
      <w:r w:rsidR="00050183">
        <w:t>i</w:t>
      </w:r>
      <w:r>
        <w:t xml:space="preserve"> su u Prilogu </w:t>
      </w:r>
      <w:r w:rsidRPr="006377B4">
        <w:t xml:space="preserve">2. </w:t>
      </w:r>
      <w:r w:rsidR="00D25946">
        <w:t xml:space="preserve">- </w:t>
      </w:r>
      <w:r w:rsidRPr="006377B4">
        <w:t>Specifikacija i opis nabave</w:t>
      </w:r>
      <w:r w:rsidR="00D25946">
        <w:t xml:space="preserve"> ove dokumentacije.</w:t>
      </w:r>
    </w:p>
    <w:p w:rsidR="00A677B2" w:rsidRPr="00A27558" w:rsidRDefault="004841E7" w:rsidP="006377B4">
      <w:pPr>
        <w:pStyle w:val="Heading1"/>
        <w:numPr>
          <w:ilvl w:val="0"/>
          <w:numId w:val="0"/>
        </w:numPr>
        <w:jc w:val="both"/>
        <w:rPr>
          <w:u w:val="single"/>
          <w:lang w:val="hr-HR"/>
        </w:rPr>
      </w:pPr>
      <w:r>
        <w:rPr>
          <w:lang w:val="hr-HR"/>
        </w:rPr>
        <w:t>5</w:t>
      </w:r>
      <w:r w:rsidR="00A677B2" w:rsidRPr="00A27558">
        <w:rPr>
          <w:lang w:val="hr-HR"/>
        </w:rPr>
        <w:t xml:space="preserve">. </w:t>
      </w:r>
      <w:r w:rsidR="00A677B2" w:rsidRPr="00A27558">
        <w:rPr>
          <w:u w:val="single"/>
        </w:rPr>
        <w:t>Ostale odredbe</w:t>
      </w:r>
      <w:bookmarkStart w:id="32" w:name="_Toc360694436"/>
      <w:bookmarkEnd w:id="31"/>
    </w:p>
    <w:p w:rsidR="00A677B2" w:rsidRPr="00BF7498" w:rsidRDefault="004841E7" w:rsidP="00A677B2">
      <w:pPr>
        <w:pStyle w:val="Heading1"/>
        <w:numPr>
          <w:ilvl w:val="0"/>
          <w:numId w:val="0"/>
        </w:numPr>
        <w:ind w:left="709" w:hanging="709"/>
        <w:jc w:val="both"/>
        <w:rPr>
          <w:rFonts w:cs="Arial"/>
          <w:szCs w:val="22"/>
        </w:rPr>
      </w:pPr>
      <w:r w:rsidRPr="004F51AE">
        <w:rPr>
          <w:lang w:val="hr-HR"/>
        </w:rPr>
        <w:t>5</w:t>
      </w:r>
      <w:r w:rsidR="00A677B2" w:rsidRPr="004F51AE">
        <w:rPr>
          <w:rStyle w:val="Heading2Char"/>
          <w:u w:val="none"/>
        </w:rPr>
        <w:t>.</w:t>
      </w:r>
      <w:r w:rsidR="00A677B2" w:rsidRPr="004F51AE">
        <w:rPr>
          <w:rStyle w:val="Heading2Char"/>
          <w:b/>
          <w:u w:val="none"/>
        </w:rPr>
        <w:t>1.</w:t>
      </w:r>
      <w:r w:rsidR="00A677B2" w:rsidRPr="004F51AE">
        <w:rPr>
          <w:b w:val="0"/>
        </w:rPr>
        <w:t xml:space="preserve">  </w:t>
      </w:r>
      <w:r w:rsidR="00A677B2" w:rsidRPr="004F51AE">
        <w:rPr>
          <w:rFonts w:cs="Arial"/>
          <w:szCs w:val="22"/>
        </w:rPr>
        <w:t xml:space="preserve">Odredbe </w:t>
      </w:r>
      <w:r w:rsidR="00A677B2" w:rsidRPr="00BF7498">
        <w:rPr>
          <w:rFonts w:cs="Arial"/>
          <w:szCs w:val="22"/>
        </w:rPr>
        <w:t>koje se odnose na zajednicu ponuditelja</w:t>
      </w:r>
      <w:bookmarkEnd w:id="32"/>
      <w:r w:rsidR="00A677B2" w:rsidRPr="00BF7498">
        <w:rPr>
          <w:rFonts w:cs="Arial"/>
          <w:szCs w:val="22"/>
          <w:lang w:val="hr-HR"/>
        </w:rPr>
        <w:t>:</w:t>
      </w:r>
      <w:r w:rsidR="00A677B2" w:rsidRPr="00BF7498">
        <w:rPr>
          <w:rFonts w:cs="Arial"/>
          <w:szCs w:val="22"/>
        </w:rPr>
        <w:t xml:space="preserve"> </w:t>
      </w:r>
    </w:p>
    <w:p w:rsidR="00A677B2" w:rsidRPr="00F70E8F" w:rsidRDefault="00A677B2" w:rsidP="00A677B2">
      <w:pPr>
        <w:pStyle w:val="BodyText"/>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A677B2" w:rsidRPr="003526BC" w:rsidRDefault="00A677B2" w:rsidP="00A677B2">
      <w:pPr>
        <w:pStyle w:val="BodyText"/>
        <w:spacing w:after="120"/>
        <w:rPr>
          <w:color w:val="000000"/>
          <w:sz w:val="24"/>
          <w:lang w:eastAsia="hr-HR"/>
        </w:rPr>
      </w:pPr>
      <w:r w:rsidRPr="003526BC">
        <w:rPr>
          <w:rFonts w:ascii="Arial" w:hAnsi="Arial" w:cs="Arial"/>
          <w:szCs w:val="22"/>
        </w:rPr>
        <w:t>Odgovornost ponuditelja iz zajedničke ponude je solidarna.</w:t>
      </w:r>
    </w:p>
    <w:p w:rsidR="00A677B2" w:rsidRDefault="00A677B2" w:rsidP="00A677B2">
      <w:pPr>
        <w:pStyle w:val="BodyText"/>
        <w:spacing w:after="120"/>
        <w:rPr>
          <w:rFonts w:ascii="Arial" w:hAnsi="Arial" w:cs="Arial"/>
          <w:szCs w:val="22"/>
        </w:rPr>
      </w:pPr>
      <w:r w:rsidRPr="00342ACF">
        <w:rPr>
          <w:rFonts w:ascii="Arial" w:hAnsi="Arial" w:cs="Arial"/>
          <w:szCs w:val="22"/>
        </w:rPr>
        <w:t xml:space="preserve">U slučaju odabira ponude zajednice ponuditelja </w:t>
      </w:r>
      <w:r>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A677B2" w:rsidRPr="00342ACF" w:rsidRDefault="00A677B2" w:rsidP="00A677B2">
      <w:pPr>
        <w:pStyle w:val="BodyText"/>
        <w:spacing w:after="120"/>
        <w:rPr>
          <w:rFonts w:ascii="Arial" w:hAnsi="Arial" w:cs="Arial"/>
          <w:szCs w:val="22"/>
        </w:rPr>
      </w:pPr>
      <w:r>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w:t>
      </w:r>
      <w:r w:rsidR="00292066">
        <w:rPr>
          <w:rFonts w:ascii="Arial" w:hAnsi="Arial" w:cs="Arial"/>
          <w:szCs w:val="22"/>
        </w:rPr>
        <w:t xml:space="preserve"> </w:t>
      </w:r>
      <w:r>
        <w:rPr>
          <w:rFonts w:ascii="Arial" w:hAnsi="Arial" w:cs="Arial"/>
          <w:szCs w:val="22"/>
        </w:rPr>
        <w:t>-</w:t>
      </w:r>
      <w:r w:rsidR="00292066">
        <w:rPr>
          <w:rFonts w:ascii="Arial" w:hAnsi="Arial" w:cs="Arial"/>
          <w:szCs w:val="22"/>
        </w:rPr>
        <w:t xml:space="preserve"> </w:t>
      </w:r>
      <w:r>
        <w:rPr>
          <w:rFonts w:ascii="Arial" w:hAnsi="Arial" w:cs="Arial"/>
          <w:szCs w:val="22"/>
        </w:rPr>
        <w:t>Ponudbenom listu dokumentacije za nadmetanje. Naručitelj neposredno plaća svakom članu zajednice ponuditelja za onaj dio ugovora o bagatelnoj nabavi koji je on izvršio, ako zajednica ponuditelja ne odredi drugačije. Odgovornost ponuditelja iz zajednice ponuditelja je solidarna.</w:t>
      </w:r>
    </w:p>
    <w:p w:rsidR="009533A9" w:rsidRDefault="00A677B2" w:rsidP="00A677B2">
      <w:pPr>
        <w:pStyle w:val="BodyText"/>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9533A9" w:rsidRPr="003526BC" w:rsidRDefault="009533A9" w:rsidP="00A677B2">
      <w:pPr>
        <w:pStyle w:val="BodyText"/>
        <w:spacing w:after="120"/>
        <w:rPr>
          <w:rFonts w:ascii="Arial" w:hAnsi="Arial" w:cs="Arial"/>
          <w:szCs w:val="22"/>
        </w:rPr>
      </w:pPr>
    </w:p>
    <w:p w:rsidR="00A677B2" w:rsidRPr="004F51AE" w:rsidRDefault="00BA15A5" w:rsidP="004F51AE">
      <w:pPr>
        <w:pStyle w:val="Heading2"/>
      </w:pPr>
      <w:bookmarkStart w:id="33" w:name="_Toc360694437"/>
      <w:r w:rsidRPr="004F51AE">
        <w:t>5</w:t>
      </w:r>
      <w:r w:rsidR="00A677B2" w:rsidRPr="004F51AE">
        <w:t xml:space="preserve">.2. Odredbe koje se odnose na </w:t>
      </w:r>
      <w:proofErr w:type="spellStart"/>
      <w:r w:rsidR="00A677B2" w:rsidRPr="004F51AE">
        <w:t>podizvoditelje</w:t>
      </w:r>
      <w:bookmarkEnd w:id="33"/>
      <w:proofErr w:type="spellEnd"/>
      <w:r w:rsidR="00A677B2" w:rsidRPr="004F51AE">
        <w:t>:</w:t>
      </w:r>
    </w:p>
    <w:p w:rsidR="00A677B2" w:rsidRPr="00E5629C" w:rsidRDefault="00A677B2" w:rsidP="00A677B2">
      <w:pPr>
        <w:pStyle w:val="BodyText"/>
        <w:spacing w:before="120"/>
        <w:rPr>
          <w:rFonts w:ascii="Arial" w:hAnsi="Arial" w:cs="Arial"/>
          <w:color w:val="000000"/>
          <w:szCs w:val="22"/>
          <w:lang w:eastAsia="hr-HR"/>
        </w:rPr>
      </w:pPr>
      <w:proofErr w:type="spellStart"/>
      <w:r w:rsidRPr="00E5629C">
        <w:rPr>
          <w:rFonts w:ascii="Arial" w:hAnsi="Arial" w:cs="Arial"/>
          <w:iCs/>
          <w:color w:val="000000"/>
          <w:szCs w:val="22"/>
          <w:lang w:eastAsia="hr-HR"/>
        </w:rPr>
        <w:t>Podizvoditelj</w:t>
      </w:r>
      <w:proofErr w:type="spellEnd"/>
      <w:r w:rsidRPr="00E5629C">
        <w:rPr>
          <w:rFonts w:ascii="Arial" w:hAnsi="Arial" w:cs="Arial"/>
          <w:color w:val="000000"/>
          <w:szCs w:val="22"/>
          <w:lang w:eastAsia="hr-HR"/>
        </w:rPr>
        <w:t xml:space="preserve"> je gospodarski subjekt koji za odabranog ponuditelja s kojim je naručitelj sklopio ugovor o nabavi, pruža usluge koj</w:t>
      </w:r>
      <w:r>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Gospodarski subjekti koji namjeravaju dati dio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u podugovor</w:t>
      </w: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jednom ili više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dužni su u ponudi </w:t>
      </w:r>
      <w:r>
        <w:rPr>
          <w:rFonts w:ascii="Arial" w:hAnsi="Arial" w:cs="Arial"/>
          <w:color w:val="000000"/>
          <w:szCs w:val="22"/>
          <w:lang w:eastAsia="hr-HR"/>
        </w:rPr>
        <w:t xml:space="preserve">(Ponudbeni list – Prilog 1 dokumentacije za nadmetanje) </w:t>
      </w:r>
      <w:r w:rsidRPr="00B05F28">
        <w:rPr>
          <w:rFonts w:ascii="Arial" w:hAnsi="Arial" w:cs="Arial"/>
          <w:color w:val="000000"/>
          <w:szCs w:val="22"/>
          <w:lang w:eastAsia="hr-HR"/>
        </w:rPr>
        <w:t>navesti sljedeće podatke:</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lastRenderedPageBreak/>
        <w:t>naziv ili tvrtku, sjedište, OIB (ili nacionalni identifikacijski broj prema zemlji sjedišta</w:t>
      </w:r>
      <w:r>
        <w:rPr>
          <w:rFonts w:ascii="Arial" w:hAnsi="Arial" w:cs="Arial"/>
          <w:color w:val="000000"/>
          <w:szCs w:val="22"/>
          <w:lang w:eastAsia="hr-HR"/>
        </w:rPr>
        <w:t xml:space="preserve"> </w:t>
      </w:r>
      <w:r w:rsidRPr="0023667B">
        <w:rPr>
          <w:rFonts w:ascii="Arial" w:hAnsi="Arial" w:cs="Arial"/>
          <w:color w:val="000000"/>
          <w:szCs w:val="22"/>
          <w:lang w:eastAsia="hr-HR"/>
        </w:rPr>
        <w:t xml:space="preserve">gospodarskog subjekta, ako je primjenjivo) i broj računa </w:t>
      </w:r>
      <w:proofErr w:type="spellStart"/>
      <w:r w:rsidRPr="0023667B">
        <w:rPr>
          <w:rFonts w:ascii="Arial" w:hAnsi="Arial" w:cs="Arial"/>
          <w:color w:val="000000"/>
          <w:szCs w:val="22"/>
          <w:lang w:eastAsia="hr-HR"/>
        </w:rPr>
        <w:t>podizvoditelja</w:t>
      </w:r>
      <w:proofErr w:type="spellEnd"/>
      <w:r w:rsidRPr="0023667B">
        <w:rPr>
          <w:rFonts w:ascii="Arial" w:hAnsi="Arial" w:cs="Arial"/>
          <w:color w:val="000000"/>
          <w:szCs w:val="22"/>
          <w:lang w:eastAsia="hr-HR"/>
        </w:rPr>
        <w:t>, i</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w:t>
      </w:r>
      <w:proofErr w:type="spellEnd"/>
      <w:r>
        <w:rPr>
          <w:rFonts w:ascii="Arial" w:hAnsi="Arial" w:cs="Arial"/>
          <w:color w:val="000000"/>
          <w:szCs w:val="22"/>
          <w:lang w:eastAsia="hr-HR"/>
        </w:rPr>
        <w:t xml:space="preserve">-u/ima </w:t>
      </w:r>
      <w:r w:rsidRPr="00B05F28">
        <w:rPr>
          <w:rFonts w:ascii="Arial" w:hAnsi="Arial" w:cs="Arial"/>
          <w:color w:val="000000"/>
          <w:szCs w:val="22"/>
          <w:lang w:eastAsia="hr-HR"/>
        </w:rPr>
        <w:t>moraju biti navedeni u ugovoru o nabavi.</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Pr>
          <w:rFonts w:ascii="Arial" w:hAnsi="Arial" w:cs="Arial"/>
          <w:color w:val="000000"/>
          <w:szCs w:val="22"/>
          <w:lang w:eastAsia="hr-HR"/>
        </w:rPr>
        <w:t>N</w:t>
      </w:r>
      <w:r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Pr="00B05F28">
        <w:rPr>
          <w:rFonts w:ascii="Arial" w:hAnsi="Arial" w:cs="Arial"/>
          <w:color w:val="000000"/>
          <w:szCs w:val="22"/>
          <w:lang w:eastAsia="hr-HR"/>
        </w:rPr>
        <w:t xml:space="preserve">obvezan neposredno plaćati </w:t>
      </w:r>
      <w:proofErr w:type="spellStart"/>
      <w:r w:rsidRPr="00B05F28">
        <w:rPr>
          <w:rFonts w:ascii="Arial" w:hAnsi="Arial" w:cs="Arial"/>
          <w:color w:val="000000"/>
          <w:szCs w:val="22"/>
          <w:lang w:eastAsia="hr-HR"/>
        </w:rPr>
        <w:t>podizvoditelju</w:t>
      </w:r>
      <w:proofErr w:type="spellEnd"/>
      <w:r w:rsidRPr="00B05F28">
        <w:rPr>
          <w:rFonts w:ascii="Arial" w:hAnsi="Arial" w:cs="Arial"/>
          <w:color w:val="000000"/>
          <w:szCs w:val="22"/>
          <w:lang w:eastAsia="hr-HR"/>
        </w:rPr>
        <w:t xml:space="preserve"> za pružene usluge</w:t>
      </w:r>
      <w:r w:rsidR="000A0B9E">
        <w:rPr>
          <w:rFonts w:ascii="Arial" w:hAnsi="Arial" w:cs="Arial"/>
          <w:color w:val="000000"/>
          <w:szCs w:val="22"/>
          <w:lang w:eastAsia="hr-HR"/>
        </w:rPr>
        <w:t>/isporučenu uslugu</w:t>
      </w:r>
      <w:r w:rsidRPr="00B05F28">
        <w:rPr>
          <w:rFonts w:ascii="Arial" w:hAnsi="Arial" w:cs="Arial"/>
          <w:color w:val="000000"/>
          <w:szCs w:val="22"/>
          <w:lang w:eastAsia="hr-HR"/>
        </w:rPr>
        <w:t>.</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od </w:t>
      </w:r>
      <w:r>
        <w:rPr>
          <w:rFonts w:ascii="Arial" w:hAnsi="Arial" w:cs="Arial"/>
          <w:color w:val="000000"/>
          <w:szCs w:val="22"/>
          <w:lang w:eastAsia="hr-HR"/>
        </w:rPr>
        <w:t>N</w:t>
      </w:r>
      <w:r w:rsidRPr="00B05F28">
        <w:rPr>
          <w:rFonts w:ascii="Arial" w:hAnsi="Arial" w:cs="Arial"/>
          <w:color w:val="000000"/>
          <w:szCs w:val="22"/>
          <w:lang w:eastAsia="hr-HR"/>
        </w:rPr>
        <w:t xml:space="preserve">aručitelja </w:t>
      </w:r>
      <w:r>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A677B2" w:rsidRPr="00245112" w:rsidRDefault="00A677B2" w:rsidP="00A677B2">
      <w:pPr>
        <w:pStyle w:val="BodyText"/>
        <w:numPr>
          <w:ilvl w:val="0"/>
          <w:numId w:val="6"/>
        </w:numPr>
        <w:rPr>
          <w:rFonts w:ascii="Arial" w:hAnsi="Arial" w:cs="Arial"/>
          <w:color w:val="000000"/>
          <w:szCs w:val="22"/>
          <w:lang w:eastAsia="hr-HR"/>
        </w:rPr>
      </w:pPr>
      <w:r w:rsidRPr="00245112">
        <w:rPr>
          <w:rFonts w:ascii="Arial" w:hAnsi="Arial" w:cs="Arial"/>
          <w:color w:val="000000"/>
          <w:szCs w:val="22"/>
          <w:lang w:eastAsia="hr-HR"/>
        </w:rPr>
        <w:t xml:space="preserve">promjenu </w:t>
      </w:r>
      <w:proofErr w:type="spellStart"/>
      <w:r w:rsidRPr="00245112">
        <w:rPr>
          <w:rFonts w:ascii="Arial" w:hAnsi="Arial" w:cs="Arial"/>
          <w:color w:val="000000"/>
          <w:szCs w:val="22"/>
          <w:lang w:eastAsia="hr-HR"/>
        </w:rPr>
        <w:t>podizvoditelja</w:t>
      </w:r>
      <w:proofErr w:type="spellEnd"/>
      <w:r w:rsidRPr="00245112">
        <w:rPr>
          <w:rFonts w:ascii="Arial" w:hAnsi="Arial" w:cs="Arial"/>
          <w:color w:val="000000"/>
          <w:szCs w:val="22"/>
          <w:lang w:eastAsia="hr-HR"/>
        </w:rPr>
        <w:t xml:space="preserve"> za onaj dio ugovora o </w:t>
      </w:r>
      <w:r>
        <w:rPr>
          <w:rFonts w:ascii="Arial" w:hAnsi="Arial" w:cs="Arial"/>
          <w:color w:val="000000"/>
          <w:szCs w:val="22"/>
          <w:lang w:eastAsia="hr-HR"/>
        </w:rPr>
        <w:t>bagatel</w:t>
      </w:r>
      <w:r w:rsidRPr="00245112">
        <w:rPr>
          <w:rFonts w:ascii="Arial" w:hAnsi="Arial" w:cs="Arial"/>
          <w:color w:val="000000"/>
          <w:szCs w:val="22"/>
          <w:lang w:eastAsia="hr-HR"/>
        </w:rPr>
        <w:t>noj nabavi koji je prethodno dao u</w:t>
      </w:r>
      <w:r>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A677B2" w:rsidRPr="00B05F28" w:rsidRDefault="00A677B2" w:rsidP="00A677B2">
      <w:pPr>
        <w:pStyle w:val="BodyText"/>
        <w:numPr>
          <w:ilvl w:val="0"/>
          <w:numId w:val="6"/>
        </w:numPr>
        <w:rPr>
          <w:rFonts w:ascii="Arial" w:hAnsi="Arial" w:cs="Arial"/>
          <w:color w:val="000000"/>
          <w:szCs w:val="22"/>
          <w:lang w:eastAsia="hr-HR"/>
        </w:rPr>
      </w:pPr>
      <w:r w:rsidRPr="00B05F28">
        <w:rPr>
          <w:rFonts w:ascii="Arial" w:hAnsi="Arial" w:cs="Arial"/>
          <w:color w:val="000000"/>
          <w:szCs w:val="22"/>
          <w:lang w:eastAsia="hr-HR"/>
        </w:rPr>
        <w:t xml:space="preserve">preuzimanje izvršenja dijela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koji je prethodno dao u podugovor,</w:t>
      </w:r>
    </w:p>
    <w:p w:rsidR="00A677B2" w:rsidRPr="000A36D7" w:rsidRDefault="00A677B2" w:rsidP="00A677B2">
      <w:pPr>
        <w:pStyle w:val="BodyText"/>
        <w:numPr>
          <w:ilvl w:val="0"/>
          <w:numId w:val="6"/>
        </w:numPr>
        <w:rPr>
          <w:rFonts w:ascii="Arial" w:hAnsi="Arial" w:cs="Arial"/>
          <w:color w:val="000000"/>
          <w:szCs w:val="22"/>
          <w:lang w:eastAsia="hr-HR"/>
        </w:rPr>
      </w:pPr>
      <w:r w:rsidRPr="000A36D7">
        <w:rPr>
          <w:rFonts w:ascii="Arial" w:hAnsi="Arial" w:cs="Arial"/>
          <w:color w:val="000000"/>
          <w:szCs w:val="22"/>
          <w:lang w:eastAsia="hr-HR"/>
        </w:rPr>
        <w:t xml:space="preserve">uvođenje jednog ili više novih </w:t>
      </w:r>
      <w:proofErr w:type="spellStart"/>
      <w:r w:rsidRPr="000A36D7">
        <w:rPr>
          <w:rFonts w:ascii="Arial" w:hAnsi="Arial" w:cs="Arial"/>
          <w:color w:val="000000"/>
          <w:szCs w:val="22"/>
          <w:lang w:eastAsia="hr-HR"/>
        </w:rPr>
        <w:t>podizvoditelja</w:t>
      </w:r>
      <w:proofErr w:type="spellEnd"/>
      <w:r w:rsidRPr="000A36D7">
        <w:rPr>
          <w:rFonts w:ascii="Arial" w:hAnsi="Arial" w:cs="Arial"/>
          <w:color w:val="000000"/>
          <w:szCs w:val="22"/>
          <w:lang w:eastAsia="hr-HR"/>
        </w:rPr>
        <w:t xml:space="preserve"> čiji ukupni udio ne smije prijeći 30% (</w:t>
      </w:r>
      <w:proofErr w:type="spellStart"/>
      <w:r w:rsidRPr="000A36D7">
        <w:rPr>
          <w:rFonts w:ascii="Arial" w:hAnsi="Arial" w:cs="Arial"/>
          <w:color w:val="000000"/>
          <w:szCs w:val="22"/>
          <w:lang w:eastAsia="hr-HR"/>
        </w:rPr>
        <w:t>tridesetposto</w:t>
      </w:r>
      <w:proofErr w:type="spellEnd"/>
      <w:r w:rsidRPr="000A36D7">
        <w:rPr>
          <w:rFonts w:ascii="Arial" w:hAnsi="Arial" w:cs="Arial"/>
          <w:color w:val="000000"/>
          <w:szCs w:val="22"/>
          <w:lang w:eastAsia="hr-HR"/>
        </w:rPr>
        <w:t>)</w:t>
      </w:r>
      <w:r>
        <w:rPr>
          <w:rFonts w:ascii="Arial" w:hAnsi="Arial" w:cs="Arial"/>
          <w:color w:val="000000"/>
          <w:szCs w:val="22"/>
          <w:lang w:eastAsia="hr-HR"/>
        </w:rPr>
        <w:t xml:space="preserve"> </w:t>
      </w:r>
      <w:r w:rsidRPr="000A36D7">
        <w:rPr>
          <w:rFonts w:ascii="Arial" w:hAnsi="Arial" w:cs="Arial"/>
          <w:color w:val="000000"/>
          <w:szCs w:val="22"/>
          <w:lang w:eastAsia="hr-HR"/>
        </w:rPr>
        <w:t xml:space="preserve">vrijednosti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neovisno o tome je li prethodno dao dio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u podugovor ili ne.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Uz </w:t>
      </w:r>
      <w:r>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Pr>
          <w:rFonts w:ascii="Arial" w:hAnsi="Arial" w:cs="Arial"/>
          <w:color w:val="000000"/>
          <w:szCs w:val="22"/>
          <w:lang w:eastAsia="hr-HR"/>
        </w:rPr>
        <w:t xml:space="preserve">za </w:t>
      </w:r>
      <w:r w:rsidRPr="00565B3B">
        <w:rPr>
          <w:rFonts w:ascii="Arial" w:hAnsi="Arial" w:cs="Arial"/>
          <w:color w:val="000000"/>
          <w:szCs w:val="22"/>
          <w:lang w:eastAsia="hr-HR"/>
        </w:rPr>
        <w:t xml:space="preserve">promjenu </w:t>
      </w:r>
      <w:proofErr w:type="spellStart"/>
      <w:r w:rsidRPr="00565B3B">
        <w:rPr>
          <w:rFonts w:ascii="Arial" w:hAnsi="Arial" w:cs="Arial"/>
          <w:color w:val="000000"/>
          <w:szCs w:val="22"/>
          <w:lang w:eastAsia="hr-HR"/>
        </w:rPr>
        <w:t>podizvoditelja</w:t>
      </w:r>
      <w:proofErr w:type="spellEnd"/>
      <w:r w:rsidRPr="00565B3B">
        <w:rPr>
          <w:rFonts w:ascii="Arial" w:hAnsi="Arial" w:cs="Arial"/>
          <w:color w:val="000000"/>
          <w:szCs w:val="22"/>
          <w:lang w:eastAsia="hr-HR"/>
        </w:rPr>
        <w:t xml:space="preserve"> </w:t>
      </w:r>
      <w:r>
        <w:rPr>
          <w:rFonts w:ascii="Arial" w:hAnsi="Arial" w:cs="Arial"/>
          <w:color w:val="000000"/>
          <w:szCs w:val="22"/>
          <w:lang w:eastAsia="hr-HR"/>
        </w:rPr>
        <w:t xml:space="preserve">i/ili </w:t>
      </w:r>
      <w:r w:rsidRPr="00565B3B">
        <w:rPr>
          <w:rFonts w:ascii="Arial" w:hAnsi="Arial" w:cs="Arial"/>
          <w:color w:val="000000"/>
          <w:szCs w:val="22"/>
          <w:lang w:eastAsia="hr-HR"/>
        </w:rPr>
        <w:t xml:space="preserve">uvođenje jednog ili više novih </w:t>
      </w:r>
      <w:proofErr w:type="spellStart"/>
      <w:r w:rsidRPr="00565B3B">
        <w:rPr>
          <w:rFonts w:ascii="Arial" w:hAnsi="Arial" w:cs="Arial"/>
          <w:color w:val="000000"/>
          <w:szCs w:val="22"/>
          <w:lang w:eastAsia="hr-HR"/>
        </w:rPr>
        <w:t>podizvoditelja</w:t>
      </w:r>
      <w:proofErr w:type="spellEnd"/>
      <w:r>
        <w:rPr>
          <w:rFonts w:ascii="Arial" w:hAnsi="Arial" w:cs="Arial"/>
          <w:color w:val="000000"/>
          <w:szCs w:val="22"/>
          <w:lang w:eastAsia="hr-HR"/>
        </w:rPr>
        <w:t>,</w:t>
      </w:r>
      <w:r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podizvoditeljima</w:t>
      </w:r>
      <w:proofErr w:type="spellEnd"/>
      <w:r>
        <w:rPr>
          <w:rFonts w:ascii="Arial" w:hAnsi="Arial" w:cs="Arial"/>
          <w:color w:val="000000"/>
          <w:szCs w:val="22"/>
          <w:lang w:eastAsia="hr-HR"/>
        </w:rPr>
        <w:t xml:space="preserve"> iz </w:t>
      </w:r>
      <w:r w:rsidRPr="00A27558">
        <w:rPr>
          <w:rFonts w:ascii="Arial" w:hAnsi="Arial" w:cs="Arial"/>
          <w:color w:val="000000"/>
          <w:szCs w:val="22"/>
          <w:lang w:eastAsia="hr-HR"/>
        </w:rPr>
        <w:t>točke 4.2.</w:t>
      </w:r>
      <w:r>
        <w:rPr>
          <w:rFonts w:ascii="Arial" w:hAnsi="Arial" w:cs="Arial"/>
          <w:color w:val="000000"/>
          <w:szCs w:val="22"/>
          <w:lang w:eastAsia="hr-HR"/>
        </w:rPr>
        <w:t xml:space="preserve"> </w:t>
      </w:r>
      <w:proofErr w:type="spellStart"/>
      <w:r>
        <w:rPr>
          <w:rFonts w:ascii="Arial" w:hAnsi="Arial" w:cs="Arial"/>
          <w:color w:val="000000"/>
          <w:szCs w:val="22"/>
          <w:lang w:eastAsia="hr-HR"/>
        </w:rPr>
        <w:t>podtočke</w:t>
      </w:r>
      <w:proofErr w:type="spellEnd"/>
      <w:r>
        <w:rPr>
          <w:rFonts w:ascii="Arial" w:hAnsi="Arial" w:cs="Arial"/>
          <w:color w:val="000000"/>
          <w:szCs w:val="22"/>
          <w:lang w:eastAsia="hr-HR"/>
        </w:rPr>
        <w:t xml:space="preserve"> 1. i 2. </w:t>
      </w:r>
      <w:r w:rsidRPr="00B05F28">
        <w:rPr>
          <w:rFonts w:ascii="Arial" w:hAnsi="Arial" w:cs="Arial"/>
          <w:color w:val="000000"/>
          <w:szCs w:val="22"/>
          <w:lang w:eastAsia="hr-HR"/>
        </w:rPr>
        <w:t xml:space="preserve">za novog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Sudjelovanje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ne utječe na odgovornost odabranog ponuditelja za</w:t>
      </w:r>
    </w:p>
    <w:p w:rsidR="00A677B2"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izvršenje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w:t>
      </w:r>
    </w:p>
    <w:p w:rsidR="00E26F65" w:rsidRDefault="00E26F65" w:rsidP="004F51AE">
      <w:pPr>
        <w:pStyle w:val="Heading2"/>
      </w:pPr>
      <w:bookmarkStart w:id="34" w:name="_Toc282769684"/>
      <w:bookmarkStart w:id="35" w:name="_Toc282769685"/>
      <w:bookmarkStart w:id="36" w:name="_Toc282769686"/>
      <w:bookmarkStart w:id="37" w:name="_Toc282769687"/>
      <w:bookmarkStart w:id="38" w:name="_Toc360694439"/>
      <w:bookmarkStart w:id="39" w:name="_Toc8137803"/>
      <w:bookmarkStart w:id="40" w:name="_Toc64367083"/>
      <w:bookmarkEnd w:id="34"/>
      <w:bookmarkEnd w:id="35"/>
      <w:bookmarkEnd w:id="36"/>
      <w:bookmarkEnd w:id="37"/>
    </w:p>
    <w:p w:rsidR="00A677B2" w:rsidRPr="0070472A" w:rsidRDefault="00BA15A5" w:rsidP="004F51AE">
      <w:pPr>
        <w:pStyle w:val="Heading2"/>
        <w:rPr>
          <w:rFonts w:cs="Arial"/>
          <w:szCs w:val="22"/>
        </w:rPr>
      </w:pPr>
      <w:r>
        <w:t>5</w:t>
      </w:r>
      <w:r w:rsidR="00A677B2">
        <w:t xml:space="preserve">.3.     </w:t>
      </w:r>
      <w:r w:rsidR="00A677B2" w:rsidRPr="0070472A">
        <w:t xml:space="preserve">Datum, vrijeme i mjesto dostave </w:t>
      </w:r>
      <w:r w:rsidR="00A677B2">
        <w:t xml:space="preserve">i </w:t>
      </w:r>
      <w:r w:rsidR="00A677B2" w:rsidRPr="0070472A">
        <w:t>otvaranja ponuda</w:t>
      </w:r>
      <w:bookmarkEnd w:id="38"/>
      <w:r w:rsidR="00A677B2" w:rsidRPr="0070472A">
        <w:t>:</w:t>
      </w:r>
    </w:p>
    <w:p w:rsidR="005A77B2" w:rsidRDefault="005A77B2" w:rsidP="00BA15A5">
      <w:pPr>
        <w:tabs>
          <w:tab w:val="left" w:pos="1009"/>
        </w:tabs>
        <w:spacing w:line="276" w:lineRule="auto"/>
        <w:rPr>
          <w:b/>
          <w:u w:val="single"/>
        </w:rPr>
      </w:pPr>
    </w:p>
    <w:p w:rsidR="002844EA" w:rsidRDefault="00BA15A5" w:rsidP="00BA15A5">
      <w:pPr>
        <w:tabs>
          <w:tab w:val="left" w:pos="1009"/>
        </w:tabs>
        <w:spacing w:line="276" w:lineRule="auto"/>
        <w:rPr>
          <w:b/>
          <w:u w:val="single"/>
        </w:rPr>
      </w:pPr>
      <w:r w:rsidRPr="00BA15A5">
        <w:rPr>
          <w:b/>
          <w:u w:val="single"/>
        </w:rPr>
        <w:t xml:space="preserve">Ponuda se </w:t>
      </w:r>
      <w:r w:rsidR="002844EA">
        <w:rPr>
          <w:b/>
          <w:u w:val="single"/>
        </w:rPr>
        <w:t xml:space="preserve">u roku </w:t>
      </w:r>
      <w:r w:rsidRPr="00BA15A5">
        <w:rPr>
          <w:b/>
          <w:u w:val="single"/>
        </w:rPr>
        <w:t xml:space="preserve">dostavlja na adresu </w:t>
      </w:r>
      <w:r w:rsidR="002844EA">
        <w:rPr>
          <w:b/>
          <w:u w:val="single"/>
        </w:rPr>
        <w:t>sjedišta Naručitelja odnosno na njegovu, u dokumentaciji naznačenu, e-mail adresu.</w:t>
      </w:r>
    </w:p>
    <w:p w:rsidR="00A677B2" w:rsidRPr="00D25946" w:rsidRDefault="00F736C5" w:rsidP="00A677B2">
      <w:pPr>
        <w:tabs>
          <w:tab w:val="left" w:pos="540"/>
        </w:tabs>
        <w:spacing w:before="120" w:after="120"/>
        <w:jc w:val="both"/>
        <w:rPr>
          <w:rFonts w:cs="Arial"/>
          <w:b/>
          <w:szCs w:val="22"/>
          <w:u w:val="single"/>
        </w:rPr>
      </w:pPr>
      <w:r w:rsidRPr="00D25946">
        <w:rPr>
          <w:rFonts w:cs="Arial"/>
          <w:b/>
          <w:szCs w:val="22"/>
          <w:u w:val="single"/>
        </w:rPr>
        <w:t xml:space="preserve">Ponude je potrebno dostaviti </w:t>
      </w:r>
      <w:r w:rsidR="002844EA" w:rsidRPr="00D25946">
        <w:rPr>
          <w:rFonts w:cs="Arial"/>
          <w:b/>
          <w:szCs w:val="22"/>
          <w:u w:val="single"/>
        </w:rPr>
        <w:t xml:space="preserve">(bez obzira na način dostave) </w:t>
      </w:r>
      <w:r w:rsidR="00A677B2" w:rsidRPr="00A224BF">
        <w:rPr>
          <w:rFonts w:cs="Arial"/>
          <w:b/>
          <w:szCs w:val="22"/>
          <w:u w:val="single"/>
        </w:rPr>
        <w:t xml:space="preserve">do </w:t>
      </w:r>
      <w:r w:rsidR="004F51AE" w:rsidRPr="00A224BF">
        <w:rPr>
          <w:rFonts w:cs="Arial"/>
          <w:b/>
          <w:szCs w:val="22"/>
          <w:u w:val="single"/>
        </w:rPr>
        <w:t>18</w:t>
      </w:r>
      <w:r w:rsidR="00223EBD" w:rsidRPr="00A224BF">
        <w:rPr>
          <w:rFonts w:cs="Arial"/>
          <w:b/>
          <w:szCs w:val="22"/>
          <w:u w:val="single"/>
        </w:rPr>
        <w:t>.</w:t>
      </w:r>
      <w:r w:rsidR="004B5A45" w:rsidRPr="00A224BF">
        <w:rPr>
          <w:rFonts w:cs="Arial"/>
          <w:b/>
          <w:szCs w:val="22"/>
          <w:u w:val="single"/>
        </w:rPr>
        <w:t xml:space="preserve"> </w:t>
      </w:r>
      <w:r w:rsidR="004F51AE" w:rsidRPr="00A224BF">
        <w:rPr>
          <w:rFonts w:cs="Arial"/>
          <w:b/>
          <w:szCs w:val="22"/>
          <w:u w:val="single"/>
        </w:rPr>
        <w:t>srpnja 2016</w:t>
      </w:r>
      <w:r w:rsidR="00A677B2" w:rsidRPr="00A224BF">
        <w:rPr>
          <w:rFonts w:cs="Arial"/>
          <w:b/>
          <w:szCs w:val="22"/>
          <w:u w:val="single"/>
        </w:rPr>
        <w:t xml:space="preserve">. </w:t>
      </w:r>
      <w:r w:rsidR="00223EBD" w:rsidRPr="00A224BF">
        <w:rPr>
          <w:rFonts w:cs="Arial"/>
          <w:b/>
          <w:szCs w:val="22"/>
          <w:u w:val="single"/>
        </w:rPr>
        <w:t xml:space="preserve">do </w:t>
      </w:r>
      <w:r w:rsidR="004F51AE" w:rsidRPr="00A224BF">
        <w:rPr>
          <w:rFonts w:cs="Arial"/>
          <w:b/>
          <w:szCs w:val="22"/>
          <w:u w:val="single"/>
        </w:rPr>
        <w:t>1</w:t>
      </w:r>
      <w:r w:rsidR="00DA3B49" w:rsidRPr="00A224BF">
        <w:rPr>
          <w:rFonts w:cs="Arial"/>
          <w:b/>
          <w:szCs w:val="22"/>
          <w:u w:val="single"/>
        </w:rPr>
        <w:t>4</w:t>
      </w:r>
      <w:r w:rsidR="00A677B2" w:rsidRPr="00A224BF">
        <w:rPr>
          <w:rFonts w:cs="Arial"/>
          <w:b/>
          <w:szCs w:val="22"/>
          <w:u w:val="single"/>
        </w:rPr>
        <w:t xml:space="preserve">:00 </w:t>
      </w:r>
      <w:r w:rsidR="00A677B2" w:rsidRPr="00D25946">
        <w:rPr>
          <w:rFonts w:cs="Arial"/>
          <w:b/>
          <w:szCs w:val="22"/>
          <w:u w:val="single"/>
        </w:rPr>
        <w:t>sati.</w:t>
      </w:r>
    </w:p>
    <w:p w:rsidR="00A677B2" w:rsidRPr="002D730C" w:rsidRDefault="00A677B2" w:rsidP="002D730C">
      <w:pPr>
        <w:tabs>
          <w:tab w:val="left" w:pos="540"/>
        </w:tabs>
        <w:spacing w:before="120" w:after="120"/>
        <w:jc w:val="both"/>
        <w:rPr>
          <w:rFonts w:cs="Arial"/>
          <w:szCs w:val="22"/>
        </w:rPr>
      </w:pPr>
      <w:r w:rsidRPr="001B213E">
        <w:rPr>
          <w:rFonts w:cs="Arial"/>
          <w:color w:val="000000" w:themeColor="text1"/>
          <w:szCs w:val="22"/>
        </w:rPr>
        <w:t xml:space="preserve">Sve </w:t>
      </w:r>
      <w:r w:rsidR="00BA15A5">
        <w:rPr>
          <w:rFonts w:cs="Arial"/>
          <w:color w:val="000000" w:themeColor="text1"/>
          <w:szCs w:val="22"/>
        </w:rPr>
        <w:t xml:space="preserve">pristigle </w:t>
      </w:r>
      <w:r w:rsidRPr="001B213E">
        <w:rPr>
          <w:rFonts w:cs="Arial"/>
          <w:color w:val="000000" w:themeColor="text1"/>
          <w:szCs w:val="22"/>
        </w:rPr>
        <w:t xml:space="preserve">ponude koje nisu zaprimljene do gore navedenog datuma </w:t>
      </w:r>
      <w:r w:rsidRPr="00BD738D">
        <w:rPr>
          <w:rFonts w:cs="Arial"/>
          <w:szCs w:val="22"/>
        </w:rPr>
        <w:t>i sata obilježit će se kao zakašnjele, te će se neotvorene vratiti pošiljatelju</w:t>
      </w:r>
      <w:r w:rsidR="00BA15A5">
        <w:rPr>
          <w:rFonts w:cs="Arial"/>
          <w:szCs w:val="22"/>
        </w:rPr>
        <w:t>, odnosno pošiljatelju će se dostaviti obavijest putem e</w:t>
      </w:r>
      <w:r w:rsidR="002844EA">
        <w:rPr>
          <w:rFonts w:cs="Arial"/>
          <w:szCs w:val="22"/>
        </w:rPr>
        <w:t>-</w:t>
      </w:r>
      <w:proofErr w:type="spellStart"/>
      <w:r w:rsidR="00BA15A5">
        <w:rPr>
          <w:rFonts w:cs="Arial"/>
          <w:szCs w:val="22"/>
        </w:rPr>
        <w:t>maila</w:t>
      </w:r>
      <w:proofErr w:type="spellEnd"/>
      <w:r w:rsidR="00BA15A5">
        <w:rPr>
          <w:rFonts w:cs="Arial"/>
          <w:szCs w:val="22"/>
        </w:rPr>
        <w:t xml:space="preserve"> o </w:t>
      </w:r>
      <w:r w:rsidR="00D212B5">
        <w:rPr>
          <w:rFonts w:cs="Arial"/>
          <w:szCs w:val="22"/>
        </w:rPr>
        <w:t xml:space="preserve">njegovoj </w:t>
      </w:r>
      <w:r w:rsidR="00BA15A5">
        <w:rPr>
          <w:rFonts w:cs="Arial"/>
          <w:szCs w:val="22"/>
        </w:rPr>
        <w:t xml:space="preserve">zakašnjeloj </w:t>
      </w:r>
      <w:r w:rsidR="00D212B5">
        <w:rPr>
          <w:rFonts w:cs="Arial"/>
          <w:szCs w:val="22"/>
        </w:rPr>
        <w:t xml:space="preserve">elektronskoj </w:t>
      </w:r>
      <w:r w:rsidR="00BA15A5">
        <w:rPr>
          <w:rFonts w:cs="Arial"/>
          <w:szCs w:val="22"/>
        </w:rPr>
        <w:t>ponudi</w:t>
      </w:r>
      <w:r w:rsidR="002844EA">
        <w:rPr>
          <w:rFonts w:cs="Arial"/>
          <w:szCs w:val="22"/>
        </w:rPr>
        <w:t xml:space="preserve"> </w:t>
      </w:r>
      <w:r w:rsidR="00D212B5">
        <w:rPr>
          <w:rFonts w:cs="Arial"/>
          <w:szCs w:val="22"/>
        </w:rPr>
        <w:t>putem e-</w:t>
      </w:r>
      <w:proofErr w:type="spellStart"/>
      <w:r w:rsidR="00D212B5">
        <w:rPr>
          <w:rFonts w:cs="Arial"/>
          <w:szCs w:val="22"/>
        </w:rPr>
        <w:t>maila</w:t>
      </w:r>
      <w:proofErr w:type="spellEnd"/>
      <w:r w:rsidR="00D212B5">
        <w:rPr>
          <w:rFonts w:cs="Arial"/>
          <w:szCs w:val="22"/>
        </w:rPr>
        <w:t xml:space="preserve"> - </w:t>
      </w:r>
      <w:r w:rsidR="002844EA">
        <w:rPr>
          <w:rFonts w:cs="Arial"/>
          <w:szCs w:val="22"/>
        </w:rPr>
        <w:t>koja se neće otvarati</w:t>
      </w:r>
      <w:r w:rsidRPr="00BD738D">
        <w:rPr>
          <w:rFonts w:cs="Arial"/>
          <w:szCs w:val="22"/>
        </w:rPr>
        <w:t>.</w:t>
      </w:r>
      <w:bookmarkStart w:id="41" w:name="_Toc326064105"/>
      <w:bookmarkStart w:id="42" w:name="_Toc190135181"/>
      <w:bookmarkStart w:id="43" w:name="_Toc360694441"/>
      <w:bookmarkStart w:id="44" w:name="_Toc64367086"/>
      <w:bookmarkStart w:id="45" w:name="_Toc431529035"/>
      <w:bookmarkStart w:id="46" w:name="_Toc451161773"/>
      <w:bookmarkStart w:id="47" w:name="_Toc500651268"/>
      <w:bookmarkEnd w:id="39"/>
      <w:bookmarkEnd w:id="40"/>
      <w:bookmarkEnd w:id="41"/>
    </w:p>
    <w:p w:rsidR="00A677B2" w:rsidRDefault="001535AE" w:rsidP="004F51AE">
      <w:pPr>
        <w:pStyle w:val="Heading2"/>
      </w:pPr>
      <w:r>
        <w:t>Ne provodi se javno otvaranje ponuda.</w:t>
      </w:r>
    </w:p>
    <w:p w:rsidR="001535AE" w:rsidRPr="001535AE" w:rsidRDefault="001535AE" w:rsidP="001535AE">
      <w:bookmarkStart w:id="48" w:name="_GoBack"/>
      <w:bookmarkEnd w:id="48"/>
    </w:p>
    <w:p w:rsidR="00D6683B" w:rsidRDefault="00D6683B" w:rsidP="004F51AE">
      <w:pPr>
        <w:pStyle w:val="Heading2"/>
      </w:pPr>
    </w:p>
    <w:p w:rsidR="00A677B2" w:rsidRPr="0070472A" w:rsidRDefault="002E7C8B" w:rsidP="004F51AE">
      <w:pPr>
        <w:pStyle w:val="Heading2"/>
        <w:rPr>
          <w:rFonts w:cs="Arial"/>
          <w:szCs w:val="22"/>
        </w:rPr>
      </w:pPr>
      <w:r>
        <w:t>5</w:t>
      </w:r>
      <w:r w:rsidR="00A677B2">
        <w:t xml:space="preserve">.4. </w:t>
      </w:r>
      <w:r w:rsidR="00A677B2" w:rsidRPr="0070472A">
        <w:t xml:space="preserve">Rok za donošenje </w:t>
      </w:r>
      <w:bookmarkEnd w:id="42"/>
      <w:bookmarkEnd w:id="43"/>
      <w:r w:rsidR="00223EBD">
        <w:t>obavijesti o odabiru</w:t>
      </w:r>
      <w:r w:rsidR="00A677B2" w:rsidRPr="0070472A">
        <w:t>:</w:t>
      </w:r>
      <w:r w:rsidR="00A677B2" w:rsidRPr="0070472A">
        <w:rPr>
          <w:rFonts w:cs="Arial"/>
          <w:szCs w:val="22"/>
        </w:rPr>
        <w:t xml:space="preserve">  </w:t>
      </w:r>
      <w:bookmarkEnd w:id="44"/>
    </w:p>
    <w:p w:rsidR="00A677B2" w:rsidRDefault="00A677B2" w:rsidP="00A677B2">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Pr>
          <w:rFonts w:cs="Arial"/>
          <w:szCs w:val="22"/>
        </w:rPr>
        <w:t xml:space="preserve">Naručitelj </w:t>
      </w:r>
      <w:r w:rsidRPr="00EC6183">
        <w:rPr>
          <w:rFonts w:cs="Arial"/>
          <w:szCs w:val="22"/>
        </w:rPr>
        <w:t xml:space="preserve">donosi </w:t>
      </w:r>
      <w:r>
        <w:rPr>
          <w:rFonts w:cs="Arial"/>
          <w:szCs w:val="22"/>
        </w:rPr>
        <w:t>Obavijest</w:t>
      </w:r>
      <w:r w:rsidRPr="00EC6183">
        <w:rPr>
          <w:rFonts w:cs="Arial"/>
          <w:szCs w:val="22"/>
        </w:rPr>
        <w:t xml:space="preserve"> o odabiru.</w:t>
      </w:r>
      <w:r>
        <w:rPr>
          <w:rFonts w:cs="Arial"/>
          <w:szCs w:val="22"/>
        </w:rPr>
        <w:t xml:space="preserve"> Njome se</w:t>
      </w:r>
      <w:r w:rsidRPr="00EC6183">
        <w:rPr>
          <w:rFonts w:cs="Arial"/>
          <w:szCs w:val="22"/>
        </w:rPr>
        <w:t xml:space="preserve"> odabire </w:t>
      </w:r>
      <w:r w:rsidR="00DA3B49">
        <w:rPr>
          <w:rFonts w:cs="Arial"/>
          <w:szCs w:val="22"/>
        </w:rPr>
        <w:t xml:space="preserve">ekonomski </w:t>
      </w:r>
      <w:r w:rsidRPr="00EC6183">
        <w:rPr>
          <w:rFonts w:cs="Arial"/>
          <w:szCs w:val="22"/>
        </w:rPr>
        <w:t>najpovoljnija ponuda ponuditelja s kojim će se sklopiti ugovor</w:t>
      </w:r>
      <w:r>
        <w:rPr>
          <w:rFonts w:cs="Arial"/>
          <w:szCs w:val="22"/>
        </w:rPr>
        <w:t>/narudžbenica</w:t>
      </w:r>
      <w:r w:rsidRPr="00EC6183">
        <w:rPr>
          <w:rFonts w:cs="Arial"/>
          <w:szCs w:val="22"/>
        </w:rPr>
        <w:t xml:space="preserve"> o  nabavi</w:t>
      </w:r>
      <w:r>
        <w:rPr>
          <w:rFonts w:cs="Arial"/>
          <w:szCs w:val="22"/>
        </w:rPr>
        <w:t xml:space="preserve"> predmetn</w:t>
      </w:r>
      <w:r w:rsidR="00DD7AFD">
        <w:rPr>
          <w:rFonts w:cs="Arial"/>
          <w:szCs w:val="22"/>
        </w:rPr>
        <w:t>e</w:t>
      </w:r>
      <w:r>
        <w:rPr>
          <w:rFonts w:cs="Arial"/>
          <w:szCs w:val="22"/>
        </w:rPr>
        <w:t xml:space="preserve"> </w:t>
      </w:r>
      <w:r w:rsidR="006A5D82">
        <w:rPr>
          <w:rFonts w:cs="Arial"/>
          <w:szCs w:val="22"/>
        </w:rPr>
        <w:t>usluge</w:t>
      </w:r>
      <w:r>
        <w:rPr>
          <w:rFonts w:cs="Arial"/>
          <w:szCs w:val="22"/>
        </w:rPr>
        <w:t xml:space="preserve">. Predmetna obavijest donosi se </w:t>
      </w:r>
      <w:r w:rsidRPr="003004BD">
        <w:rPr>
          <w:rFonts w:cs="Arial"/>
          <w:szCs w:val="22"/>
        </w:rPr>
        <w:t xml:space="preserve">u pisanom obliku u roku </w:t>
      </w:r>
      <w:r w:rsidRPr="0091096E">
        <w:rPr>
          <w:rFonts w:cs="Arial"/>
          <w:szCs w:val="22"/>
        </w:rPr>
        <w:t xml:space="preserve">od </w:t>
      </w:r>
      <w:r w:rsidRPr="00AB2575">
        <w:rPr>
          <w:rFonts w:cs="Arial"/>
          <w:b/>
          <w:szCs w:val="22"/>
        </w:rPr>
        <w:t>15 (petnaest)</w:t>
      </w:r>
      <w:r w:rsidRPr="0091096E">
        <w:rPr>
          <w:rFonts w:cs="Arial"/>
          <w:szCs w:val="22"/>
        </w:rPr>
        <w:t xml:space="preserve"> dana</w:t>
      </w:r>
      <w:r w:rsidRPr="003004BD">
        <w:rPr>
          <w:rFonts w:cs="Arial"/>
          <w:szCs w:val="22"/>
        </w:rPr>
        <w:t xml:space="preserve"> od dana isteka roka za dostavu ponud</w:t>
      </w:r>
      <w:r>
        <w:rPr>
          <w:rFonts w:cs="Arial"/>
          <w:szCs w:val="22"/>
        </w:rPr>
        <w:t>a.</w:t>
      </w:r>
      <w:bookmarkStart w:id="49" w:name="_Toc190135182"/>
    </w:p>
    <w:p w:rsidR="004110FD" w:rsidRDefault="004110FD" w:rsidP="004F51AE">
      <w:pPr>
        <w:pStyle w:val="Heading2"/>
      </w:pPr>
      <w:bookmarkStart w:id="50" w:name="_Toc360694442"/>
    </w:p>
    <w:p w:rsidR="00A677B2" w:rsidRPr="0070472A" w:rsidRDefault="002E7C8B" w:rsidP="004F51AE">
      <w:pPr>
        <w:pStyle w:val="Heading2"/>
      </w:pPr>
      <w:r>
        <w:t>5</w:t>
      </w:r>
      <w:r w:rsidR="00A677B2">
        <w:t xml:space="preserve">.5. </w:t>
      </w:r>
      <w:r w:rsidR="00A677B2" w:rsidRPr="0070472A">
        <w:t>Rok, način i uvjeti plaćanja</w:t>
      </w:r>
      <w:bookmarkEnd w:id="50"/>
      <w:r w:rsidR="00A677B2" w:rsidRPr="0070472A">
        <w:t>:</w:t>
      </w:r>
    </w:p>
    <w:p w:rsidR="00A677B2" w:rsidRDefault="00A677B2" w:rsidP="00A677B2">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Pr>
          <w:rFonts w:cs="Arial"/>
          <w:szCs w:val="22"/>
        </w:rPr>
        <w:t xml:space="preserve">(trideset) </w:t>
      </w:r>
      <w:r w:rsidRPr="000722ED">
        <w:rPr>
          <w:rFonts w:cs="Arial"/>
          <w:szCs w:val="22"/>
        </w:rPr>
        <w:t xml:space="preserve">dana od dana </w:t>
      </w:r>
      <w:r>
        <w:rPr>
          <w:rFonts w:cs="Arial"/>
          <w:szCs w:val="22"/>
        </w:rPr>
        <w:t xml:space="preserve">primitka neosporenog </w:t>
      </w:r>
      <w:r w:rsidRPr="000722ED">
        <w:rPr>
          <w:rFonts w:cs="Arial"/>
          <w:szCs w:val="22"/>
        </w:rPr>
        <w:t>računa</w:t>
      </w:r>
      <w:r>
        <w:rPr>
          <w:rFonts w:cs="Arial"/>
          <w:szCs w:val="22"/>
        </w:rPr>
        <w:t xml:space="preserve"> u sjedištu Naručitelja</w:t>
      </w:r>
      <w:r w:rsidRPr="000722ED">
        <w:rPr>
          <w:rFonts w:cs="Arial"/>
          <w:szCs w:val="22"/>
        </w:rPr>
        <w:t>.</w:t>
      </w:r>
    </w:p>
    <w:bookmarkEnd w:id="45"/>
    <w:bookmarkEnd w:id="46"/>
    <w:bookmarkEnd w:id="47"/>
    <w:bookmarkEnd w:id="49"/>
    <w:p w:rsidR="008D5EBD" w:rsidRDefault="008D5EBD" w:rsidP="004F51AE">
      <w:pPr>
        <w:pStyle w:val="Heading2"/>
      </w:pPr>
    </w:p>
    <w:p w:rsidR="00A677B2" w:rsidRPr="00845F36" w:rsidRDefault="002E7C8B" w:rsidP="004F51AE">
      <w:pPr>
        <w:pStyle w:val="Heading2"/>
      </w:pPr>
      <w:r>
        <w:t>5</w:t>
      </w:r>
      <w:r w:rsidR="00A677B2">
        <w:t xml:space="preserve">.6. </w:t>
      </w:r>
      <w:r w:rsidR="00A677B2" w:rsidRPr="00845F36">
        <w:t>Drugi podaci:</w:t>
      </w:r>
    </w:p>
    <w:p w:rsidR="00A677B2" w:rsidRPr="00507252" w:rsidRDefault="00A677B2" w:rsidP="00A677B2">
      <w:pPr>
        <w:spacing w:before="120" w:after="120"/>
        <w:jc w:val="both"/>
        <w:rPr>
          <w:rFonts w:cs="Arial"/>
          <w:b/>
          <w:szCs w:val="22"/>
        </w:rPr>
      </w:pPr>
      <w:r w:rsidRPr="00507252">
        <w:rPr>
          <w:rFonts w:cs="Arial"/>
          <w:b/>
          <w:szCs w:val="22"/>
        </w:rPr>
        <w:t>Tablice iz priloga 1. (ponudbeni list) potrebno je ispuniti te priložiti ponudi.</w:t>
      </w:r>
    </w:p>
    <w:p w:rsidR="00A677B2" w:rsidRDefault="00A677B2" w:rsidP="00A677B2">
      <w:pPr>
        <w:spacing w:before="120" w:after="120"/>
        <w:jc w:val="both"/>
      </w:pPr>
      <w:r w:rsidRPr="00AF1278">
        <w:rPr>
          <w:szCs w:val="22"/>
        </w:rPr>
        <w:lastRenderedPageBreak/>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Pr>
          <w:szCs w:val="22"/>
        </w:rPr>
        <w:t xml:space="preserve"> ovjerenom od strane ponuditelja</w:t>
      </w:r>
      <w:r>
        <w:t>.</w:t>
      </w:r>
    </w:p>
    <w:p w:rsidR="00A677B2" w:rsidRPr="005931EF" w:rsidRDefault="00A677B2" w:rsidP="00A677B2"/>
    <w:p w:rsidR="00A677B2" w:rsidRPr="00E26F65" w:rsidRDefault="00A677B2" w:rsidP="004F51AE">
      <w:pPr>
        <w:pStyle w:val="Heading2"/>
      </w:pPr>
      <w:bookmarkStart w:id="51" w:name="_Toc282769696"/>
      <w:bookmarkStart w:id="52" w:name="_Toc282769697"/>
      <w:bookmarkStart w:id="53" w:name="_Toc282769698"/>
      <w:bookmarkStart w:id="54" w:name="_Toc282769699"/>
      <w:bookmarkStart w:id="55" w:name="_Toc282769700"/>
      <w:bookmarkStart w:id="56" w:name="_Toc282769701"/>
      <w:bookmarkStart w:id="57" w:name="_Toc282769702"/>
      <w:bookmarkStart w:id="58" w:name="_Toc282769703"/>
      <w:bookmarkStart w:id="59" w:name="_Toc282769704"/>
      <w:bookmarkStart w:id="60" w:name="_Toc282769705"/>
      <w:bookmarkStart w:id="61" w:name="_Toc282769706"/>
      <w:bookmarkStart w:id="62" w:name="_Toc282769707"/>
      <w:bookmarkStart w:id="63" w:name="_Toc282769708"/>
      <w:bookmarkStart w:id="64" w:name="_Toc282769709"/>
      <w:bookmarkStart w:id="65" w:name="_Toc252871892"/>
      <w:bookmarkStart w:id="66" w:name="_Toc242247933"/>
      <w:bookmarkStart w:id="67" w:name="OLE_LINK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E26F65">
        <w:t>5.7. Popis priloga:</w:t>
      </w:r>
    </w:p>
    <w:p w:rsidR="00A677B2" w:rsidRDefault="00A677B2" w:rsidP="004F51AE">
      <w:pPr>
        <w:pStyle w:val="Heading2"/>
      </w:pPr>
    </w:p>
    <w:p w:rsidR="00A677B2" w:rsidRPr="00A4122A" w:rsidRDefault="00E26F65" w:rsidP="004F51AE">
      <w:pPr>
        <w:pStyle w:val="Heading2"/>
        <w:rPr>
          <w:b w:val="0"/>
          <w:u w:val="none"/>
        </w:rPr>
      </w:pPr>
      <w:r w:rsidRPr="00A4122A">
        <w:rPr>
          <w:b w:val="0"/>
          <w:u w:val="none"/>
        </w:rPr>
        <w:t>Prilog 1. –</w:t>
      </w:r>
      <w:r w:rsidR="00A677B2" w:rsidRPr="00A4122A">
        <w:rPr>
          <w:b w:val="0"/>
          <w:u w:val="none"/>
        </w:rPr>
        <w:t>Ponudbeni list</w:t>
      </w:r>
      <w:r w:rsidR="005464F0" w:rsidRPr="00A4122A">
        <w:rPr>
          <w:b w:val="0"/>
          <w:u w:val="none"/>
        </w:rPr>
        <w:t xml:space="preserve"> (bez iznosa)</w:t>
      </w:r>
      <w:r w:rsidR="008D5EBD" w:rsidRPr="00A4122A">
        <w:rPr>
          <w:b w:val="0"/>
          <w:u w:val="none"/>
        </w:rPr>
        <w:t>;</w:t>
      </w:r>
    </w:p>
    <w:p w:rsidR="00A677B2" w:rsidRPr="00A4122A" w:rsidRDefault="00A677B2" w:rsidP="004F51AE">
      <w:pPr>
        <w:pStyle w:val="Heading2"/>
        <w:rPr>
          <w:b w:val="0"/>
          <w:u w:val="none"/>
        </w:rPr>
      </w:pPr>
      <w:r w:rsidRPr="00A4122A">
        <w:rPr>
          <w:b w:val="0"/>
          <w:u w:val="none"/>
        </w:rPr>
        <w:t xml:space="preserve">Prilog 2. </w:t>
      </w:r>
      <w:r w:rsidR="004841E7" w:rsidRPr="00A4122A">
        <w:rPr>
          <w:b w:val="0"/>
          <w:u w:val="none"/>
        </w:rPr>
        <w:t>–</w:t>
      </w:r>
      <w:r w:rsidR="000D48A3" w:rsidRPr="00A4122A">
        <w:rPr>
          <w:b w:val="0"/>
          <w:u w:val="none"/>
        </w:rPr>
        <w:t>S</w:t>
      </w:r>
      <w:r w:rsidR="00053937" w:rsidRPr="00A4122A">
        <w:rPr>
          <w:b w:val="0"/>
          <w:u w:val="none"/>
        </w:rPr>
        <w:t xml:space="preserve">pecifikacija i opis </w:t>
      </w:r>
      <w:r w:rsidR="007725F4">
        <w:rPr>
          <w:b w:val="0"/>
          <w:u w:val="none"/>
        </w:rPr>
        <w:t xml:space="preserve">predmetne </w:t>
      </w:r>
      <w:r w:rsidR="00053937" w:rsidRPr="00A4122A">
        <w:rPr>
          <w:b w:val="0"/>
          <w:u w:val="none"/>
        </w:rPr>
        <w:t>nabave</w:t>
      </w:r>
      <w:r w:rsidR="00A0274A">
        <w:rPr>
          <w:b w:val="0"/>
          <w:u w:val="none"/>
        </w:rPr>
        <w:t>;</w:t>
      </w:r>
    </w:p>
    <w:p w:rsidR="004841E7" w:rsidRPr="00A4122A" w:rsidRDefault="00053937" w:rsidP="00E26F65">
      <w:pPr>
        <w:rPr>
          <w:szCs w:val="22"/>
        </w:rPr>
      </w:pPr>
      <w:r w:rsidRPr="00A4122A">
        <w:rPr>
          <w:szCs w:val="22"/>
        </w:rPr>
        <w:t xml:space="preserve">Prilog 3. </w:t>
      </w:r>
      <w:r w:rsidR="005F0334" w:rsidRPr="00A4122A">
        <w:rPr>
          <w:szCs w:val="22"/>
        </w:rPr>
        <w:t>–</w:t>
      </w:r>
      <w:r w:rsidR="006B4172" w:rsidRPr="00A4122A">
        <w:rPr>
          <w:szCs w:val="22"/>
        </w:rPr>
        <w:t xml:space="preserve"> </w:t>
      </w:r>
      <w:r w:rsidR="004841E7" w:rsidRPr="00A4122A">
        <w:rPr>
          <w:szCs w:val="22"/>
        </w:rPr>
        <w:t>Izvod iz sudskog ili obrtnog registra</w:t>
      </w:r>
      <w:r w:rsidR="008D5EBD" w:rsidRPr="00A4122A">
        <w:rPr>
          <w:szCs w:val="22"/>
        </w:rPr>
        <w:t>;</w:t>
      </w:r>
    </w:p>
    <w:p w:rsidR="004841E7" w:rsidRPr="00053937" w:rsidRDefault="004841E7" w:rsidP="00E26F65">
      <w:pPr>
        <w:pStyle w:val="Heading1"/>
        <w:numPr>
          <w:ilvl w:val="0"/>
          <w:numId w:val="0"/>
        </w:numPr>
        <w:spacing w:before="0" w:after="0"/>
        <w:rPr>
          <w:b w:val="0"/>
          <w:szCs w:val="22"/>
          <w:lang w:val="hr-HR"/>
        </w:rPr>
      </w:pPr>
      <w:r w:rsidRPr="00053937">
        <w:rPr>
          <w:b w:val="0"/>
          <w:szCs w:val="22"/>
          <w:lang w:val="hr-HR"/>
        </w:rPr>
        <w:t>Prilog 4. – Potvrda porezne uprave</w:t>
      </w:r>
      <w:r w:rsidR="00A0274A">
        <w:rPr>
          <w:b w:val="0"/>
          <w:szCs w:val="22"/>
          <w:lang w:val="hr-HR"/>
        </w:rPr>
        <w:t>;</w:t>
      </w:r>
    </w:p>
    <w:p w:rsidR="00A677B2" w:rsidRPr="00D25946" w:rsidRDefault="00053937" w:rsidP="00D25946">
      <w:r w:rsidRPr="00D25946">
        <w:rPr>
          <w:szCs w:val="22"/>
        </w:rPr>
        <w:t>Prilog 5. –</w:t>
      </w:r>
      <w:r w:rsidR="00E26F65" w:rsidRPr="00D25946">
        <w:rPr>
          <w:szCs w:val="22"/>
        </w:rPr>
        <w:t xml:space="preserve"> </w:t>
      </w:r>
      <w:r w:rsidR="00D25946" w:rsidRPr="00D25946">
        <w:rPr>
          <w:szCs w:val="22"/>
        </w:rPr>
        <w:t>Ostali traženi dokazi sposobnosti u preslikama.</w:t>
      </w:r>
    </w:p>
    <w:p w:rsidR="00A677B2" w:rsidRDefault="00A677B2" w:rsidP="004F51AE">
      <w:pPr>
        <w:pStyle w:val="Heading2"/>
      </w:pPr>
    </w:p>
    <w:p w:rsidR="00A677B2" w:rsidRDefault="00A677B2" w:rsidP="004F51AE">
      <w:pPr>
        <w:pStyle w:val="Heading2"/>
      </w:pPr>
    </w:p>
    <w:p w:rsidR="00A677B2" w:rsidRDefault="00A677B2" w:rsidP="00A677B2">
      <w:pPr>
        <w:pageBreakBefore/>
        <w:rPr>
          <w:b/>
        </w:rPr>
      </w:pPr>
      <w:r>
        <w:rPr>
          <w:b/>
        </w:rPr>
        <w:lastRenderedPageBreak/>
        <w:t>Prilog 1. Ponudbeni list</w:t>
      </w:r>
    </w:p>
    <w:tbl>
      <w:tblPr>
        <w:tblpPr w:leftFromText="180" w:rightFromText="180" w:bottomFromText="200" w:vertAnchor="page" w:horzAnchor="margin" w:tblpY="1756"/>
        <w:tblW w:w="9991" w:type="dxa"/>
        <w:tblLook w:val="04A0" w:firstRow="1" w:lastRow="0" w:firstColumn="1" w:lastColumn="0" w:noHBand="0" w:noVBand="1"/>
      </w:tblPr>
      <w:tblGrid>
        <w:gridCol w:w="1059"/>
        <w:gridCol w:w="6143"/>
        <w:gridCol w:w="2789"/>
      </w:tblGrid>
      <w:tr w:rsidR="005C1D0C" w:rsidTr="00CA13E2">
        <w:trPr>
          <w:trHeight w:val="442"/>
        </w:trPr>
        <w:tc>
          <w:tcPr>
            <w:tcW w:w="9991" w:type="dxa"/>
            <w:gridSpan w:val="3"/>
            <w:noWrap/>
            <w:vAlign w:val="bottom"/>
          </w:tcPr>
          <w:p w:rsidR="005C1D0C" w:rsidRDefault="005C1D0C">
            <w:pPr>
              <w:rPr>
                <w:b/>
                <w:lang w:eastAsia="hr-HR"/>
              </w:rPr>
            </w:pPr>
          </w:p>
        </w:tc>
      </w:tr>
      <w:tr w:rsidR="005C1D0C" w:rsidTr="009968F8">
        <w:trPr>
          <w:trHeight w:val="62"/>
        </w:trPr>
        <w:tc>
          <w:tcPr>
            <w:tcW w:w="7202" w:type="dxa"/>
            <w:gridSpan w:val="2"/>
            <w:tcBorders>
              <w:top w:val="nil"/>
              <w:left w:val="nil"/>
              <w:bottom w:val="single" w:sz="8" w:space="0" w:color="auto"/>
              <w:right w:val="nil"/>
            </w:tcBorders>
            <w:noWrap/>
            <w:vAlign w:val="bottom"/>
            <w:hideMark/>
          </w:tcPr>
          <w:p w:rsidR="005C1D0C" w:rsidRDefault="005C1D0C">
            <w:pPr>
              <w:spacing w:line="276" w:lineRule="auto"/>
              <w:rPr>
                <w:szCs w:val="22"/>
              </w:rPr>
            </w:pPr>
          </w:p>
        </w:tc>
        <w:tc>
          <w:tcPr>
            <w:tcW w:w="2789" w:type="dxa"/>
            <w:tcBorders>
              <w:top w:val="nil"/>
              <w:left w:val="nil"/>
              <w:bottom w:val="single" w:sz="8" w:space="0" w:color="auto"/>
              <w:right w:val="nil"/>
            </w:tcBorders>
            <w:noWrap/>
            <w:vAlign w:val="bottom"/>
            <w:hideMark/>
          </w:tcPr>
          <w:p w:rsidR="005C1D0C" w:rsidRDefault="005C1D0C">
            <w:pPr>
              <w:spacing w:line="276" w:lineRule="auto"/>
              <w:rPr>
                <w:szCs w:val="22"/>
              </w:rPr>
            </w:pPr>
          </w:p>
        </w:tc>
      </w:tr>
      <w:tr w:rsidR="005C1D0C" w:rsidTr="005C1D0C">
        <w:trPr>
          <w:trHeight w:val="406"/>
        </w:trPr>
        <w:tc>
          <w:tcPr>
            <w:tcW w:w="1059"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Redni broj</w:t>
            </w:r>
          </w:p>
        </w:tc>
        <w:tc>
          <w:tcPr>
            <w:tcW w:w="6143"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5C1D0C" w:rsidRDefault="005C1D0C">
            <w:pPr>
              <w:rPr>
                <w:rFonts w:ascii="Calibri" w:hAnsi="Calibri" w:cs="Arial"/>
                <w:b/>
                <w:bCs/>
                <w:sz w:val="16"/>
                <w:szCs w:val="16"/>
                <w:lang w:eastAsia="hr-HR"/>
              </w:rPr>
            </w:pPr>
            <w:r>
              <w:rPr>
                <w:rFonts w:ascii="Calibri" w:hAnsi="Calibri" w:cs="Arial"/>
                <w:b/>
                <w:bCs/>
                <w:sz w:val="16"/>
                <w:szCs w:val="16"/>
                <w:lang w:eastAsia="hr-HR"/>
              </w:rPr>
              <w:t> </w:t>
            </w:r>
          </w:p>
        </w:tc>
        <w:tc>
          <w:tcPr>
            <w:tcW w:w="2789"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5C1D0C" w:rsidRDefault="005C1D0C">
            <w:pPr>
              <w:jc w:val="center"/>
              <w:rPr>
                <w:rFonts w:ascii="Calibri" w:hAnsi="Calibri" w:cs="Arial"/>
                <w:i/>
                <w:iCs/>
                <w:sz w:val="16"/>
                <w:szCs w:val="16"/>
                <w:lang w:eastAsia="hr-HR"/>
              </w:rPr>
            </w:pPr>
            <w:r>
              <w:rPr>
                <w:rFonts w:ascii="Calibri" w:hAnsi="Calibri" w:cs="Arial"/>
                <w:i/>
                <w:iCs/>
                <w:sz w:val="16"/>
                <w:szCs w:val="16"/>
                <w:lang w:eastAsia="hr-HR"/>
              </w:rPr>
              <w:t>Popunjava PONUDITELJ</w:t>
            </w:r>
          </w:p>
        </w:tc>
      </w:tr>
      <w:tr w:rsidR="005C1D0C"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NAZIV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SJEDIŠTE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3</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4</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OIB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5</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POSLOVNI (ŽIRO) RAČUN, OTVOREN KOD</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6</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RAČUNA (IBAN)</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7</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PONUDITELJ JE OBVEZNIK PLAĆANJA PDV-a (DA/NE)</w:t>
            </w:r>
          </w:p>
        </w:tc>
        <w:tc>
          <w:tcPr>
            <w:tcW w:w="2789" w:type="dxa"/>
            <w:tcBorders>
              <w:top w:val="nil"/>
              <w:left w:val="nil"/>
              <w:bottom w:val="single" w:sz="4" w:space="0" w:color="auto"/>
              <w:right w:val="single" w:sz="4" w:space="0" w:color="auto"/>
            </w:tcBorders>
            <w:vAlign w:val="center"/>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8</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DOSTAVE POŠTE</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9</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E-POŠTE</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color w:val="0000FF"/>
                <w:sz w:val="16"/>
                <w:szCs w:val="16"/>
                <w:u w:val="single"/>
                <w:lang w:eastAsia="hr-HR"/>
              </w:rPr>
            </w:pPr>
            <w:r>
              <w:rPr>
                <w:rFonts w:ascii="Calibri" w:hAnsi="Calibri" w:cs="Arial"/>
                <w:color w:val="0000FF"/>
                <w:sz w:val="16"/>
                <w:szCs w:val="16"/>
                <w:u w:val="single"/>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10</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 xml:space="preserve">KONTAKT OSOBA PONUDITELJA </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11</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OVLAŠTENA OSOBA ZA POTPISIVANJE UGOVORA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12</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ODGOVORNA OSOBA ZA REALIZACIJU UGOVORA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13</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TELEFONA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14</w:t>
            </w:r>
          </w:p>
        </w:tc>
        <w:tc>
          <w:tcPr>
            <w:tcW w:w="6143" w:type="dxa"/>
            <w:tcBorders>
              <w:top w:val="nil"/>
              <w:left w:val="nil"/>
              <w:bottom w:val="nil"/>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KONTAKT BROJ FAKSA</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15</w:t>
            </w:r>
          </w:p>
        </w:tc>
        <w:tc>
          <w:tcPr>
            <w:tcW w:w="6143" w:type="dxa"/>
            <w:tcBorders>
              <w:top w:val="single" w:sz="4"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PREDMET NABAVE</w:t>
            </w:r>
          </w:p>
        </w:tc>
        <w:tc>
          <w:tcPr>
            <w:tcW w:w="2789" w:type="dxa"/>
            <w:tcBorders>
              <w:top w:val="single" w:sz="4" w:space="0" w:color="auto"/>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42"/>
        </w:trPr>
        <w:tc>
          <w:tcPr>
            <w:tcW w:w="1059" w:type="dxa"/>
            <w:tcBorders>
              <w:top w:val="nil"/>
              <w:left w:val="single" w:sz="4" w:space="0" w:color="auto"/>
              <w:bottom w:val="nil"/>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16</w:t>
            </w:r>
          </w:p>
        </w:tc>
        <w:tc>
          <w:tcPr>
            <w:tcW w:w="6143" w:type="dxa"/>
            <w:tcBorders>
              <w:top w:val="nil"/>
              <w:left w:val="nil"/>
              <w:bottom w:val="nil"/>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PONUDE</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17</w:t>
            </w:r>
          </w:p>
        </w:tc>
        <w:tc>
          <w:tcPr>
            <w:tcW w:w="6143" w:type="dxa"/>
            <w:tcBorders>
              <w:top w:val="single" w:sz="8"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NAZIV PODIZVODITELJA</w:t>
            </w:r>
          </w:p>
        </w:tc>
        <w:tc>
          <w:tcPr>
            <w:tcW w:w="2789" w:type="dxa"/>
            <w:tcBorders>
              <w:top w:val="single" w:sz="8"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18</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PODIZVODITELJA</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25"/>
        </w:trPr>
        <w:tc>
          <w:tcPr>
            <w:tcW w:w="1059" w:type="dxa"/>
            <w:tcBorders>
              <w:top w:val="nil"/>
              <w:left w:val="single" w:sz="4" w:space="0" w:color="auto"/>
              <w:bottom w:val="single" w:sz="8"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19</w:t>
            </w:r>
          </w:p>
        </w:tc>
        <w:tc>
          <w:tcPr>
            <w:tcW w:w="6143" w:type="dxa"/>
            <w:tcBorders>
              <w:top w:val="nil"/>
              <w:left w:val="nil"/>
              <w:bottom w:val="single" w:sz="8"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PODACI O DIJELU UGOVORA O NABAVI, AKO SE DIO UGOVORA DAJE U PODUGOVOR</w:t>
            </w:r>
          </w:p>
        </w:tc>
        <w:tc>
          <w:tcPr>
            <w:tcW w:w="2789" w:type="dxa"/>
            <w:tcBorders>
              <w:top w:val="single" w:sz="4" w:space="0" w:color="auto"/>
              <w:left w:val="nil"/>
              <w:bottom w:val="single" w:sz="8"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234"/>
        </w:trPr>
        <w:tc>
          <w:tcPr>
            <w:tcW w:w="1059" w:type="dxa"/>
            <w:tcBorders>
              <w:top w:val="nil"/>
              <w:left w:val="single" w:sz="4" w:space="0" w:color="auto"/>
              <w:bottom w:val="single" w:sz="4" w:space="0" w:color="auto"/>
              <w:right w:val="single" w:sz="4" w:space="0" w:color="auto"/>
            </w:tcBorders>
            <w:noWrap/>
            <w:vAlign w:val="bottom"/>
            <w:hideMark/>
          </w:tcPr>
          <w:p w:rsidR="005C1D0C" w:rsidRPr="002B0022" w:rsidRDefault="005C1D0C">
            <w:pPr>
              <w:jc w:val="center"/>
              <w:rPr>
                <w:rFonts w:ascii="Calibri" w:hAnsi="Calibri" w:cs="Arial"/>
                <w:color w:val="FF0000"/>
                <w:sz w:val="16"/>
                <w:szCs w:val="16"/>
                <w:lang w:eastAsia="hr-HR"/>
              </w:rPr>
            </w:pPr>
            <w:r w:rsidRPr="002B0022">
              <w:rPr>
                <w:rFonts w:ascii="Calibri" w:hAnsi="Calibri" w:cs="Arial"/>
                <w:color w:val="FF0000"/>
                <w:sz w:val="16"/>
                <w:szCs w:val="16"/>
                <w:lang w:eastAsia="hr-HR"/>
              </w:rPr>
              <w:t>20</w:t>
            </w:r>
          </w:p>
        </w:tc>
        <w:tc>
          <w:tcPr>
            <w:tcW w:w="6143" w:type="dxa"/>
            <w:tcBorders>
              <w:top w:val="nil"/>
              <w:left w:val="nil"/>
              <w:bottom w:val="single" w:sz="4" w:space="0" w:color="auto"/>
              <w:right w:val="single" w:sz="4" w:space="0" w:color="auto"/>
            </w:tcBorders>
            <w:shd w:val="clear" w:color="auto" w:fill="CCFFFF"/>
            <w:noWrap/>
            <w:vAlign w:val="bottom"/>
            <w:hideMark/>
          </w:tcPr>
          <w:p w:rsidR="005C1D0C" w:rsidRPr="002B0022" w:rsidRDefault="005C1D0C">
            <w:pPr>
              <w:rPr>
                <w:rFonts w:ascii="Calibri" w:hAnsi="Calibri" w:cs="Arial"/>
                <w:color w:val="FF0000"/>
                <w:sz w:val="16"/>
                <w:szCs w:val="16"/>
                <w:lang w:eastAsia="hr-HR"/>
              </w:rPr>
            </w:pPr>
            <w:r w:rsidRPr="002B0022">
              <w:rPr>
                <w:rFonts w:ascii="Calibri" w:hAnsi="Calibri" w:cs="Arial"/>
                <w:color w:val="FF0000"/>
                <w:sz w:val="16"/>
                <w:szCs w:val="16"/>
                <w:lang w:eastAsia="hr-HR"/>
              </w:rPr>
              <w:t>CIJENA PONUDE BEZ PDV-A</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Pr="002B0022" w:rsidRDefault="005C1D0C">
            <w:pPr>
              <w:jc w:val="center"/>
              <w:rPr>
                <w:rFonts w:ascii="Calibri" w:hAnsi="Calibri" w:cs="Arial"/>
                <w:color w:val="FF0000"/>
                <w:sz w:val="16"/>
                <w:szCs w:val="16"/>
                <w:lang w:eastAsia="hr-HR"/>
              </w:rPr>
            </w:pPr>
            <w:r w:rsidRPr="002B0022">
              <w:rPr>
                <w:rFonts w:ascii="Calibri" w:hAnsi="Calibri" w:cs="Arial"/>
                <w:color w:val="FF0000"/>
                <w:sz w:val="16"/>
                <w:szCs w:val="16"/>
                <w:lang w:eastAsia="hr-HR"/>
              </w:rPr>
              <w:t>21</w:t>
            </w:r>
          </w:p>
        </w:tc>
        <w:tc>
          <w:tcPr>
            <w:tcW w:w="6143" w:type="dxa"/>
            <w:tcBorders>
              <w:top w:val="nil"/>
              <w:left w:val="nil"/>
              <w:bottom w:val="single" w:sz="4" w:space="0" w:color="auto"/>
              <w:right w:val="single" w:sz="4" w:space="0" w:color="auto"/>
            </w:tcBorders>
            <w:shd w:val="clear" w:color="auto" w:fill="FFFFCC"/>
            <w:vAlign w:val="bottom"/>
            <w:hideMark/>
          </w:tcPr>
          <w:p w:rsidR="005C1D0C" w:rsidRPr="002B0022" w:rsidRDefault="005C1D0C">
            <w:pPr>
              <w:rPr>
                <w:rFonts w:ascii="Calibri" w:hAnsi="Calibri" w:cs="Arial"/>
                <w:color w:val="FF0000"/>
                <w:sz w:val="16"/>
                <w:szCs w:val="16"/>
                <w:lang w:eastAsia="hr-HR"/>
              </w:rPr>
            </w:pPr>
            <w:r w:rsidRPr="002B0022">
              <w:rPr>
                <w:rFonts w:ascii="Calibri" w:hAnsi="Calibri" w:cs="Arial"/>
                <w:color w:val="FF0000"/>
                <w:sz w:val="16"/>
                <w:szCs w:val="16"/>
                <w:lang w:eastAsia="hr-HR"/>
              </w:rPr>
              <w:t>IZNOS PDV-A</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28"/>
        </w:trPr>
        <w:tc>
          <w:tcPr>
            <w:tcW w:w="1059" w:type="dxa"/>
            <w:tcBorders>
              <w:top w:val="nil"/>
              <w:left w:val="single" w:sz="4" w:space="0" w:color="auto"/>
              <w:bottom w:val="nil"/>
              <w:right w:val="single" w:sz="4" w:space="0" w:color="auto"/>
            </w:tcBorders>
            <w:noWrap/>
            <w:vAlign w:val="bottom"/>
            <w:hideMark/>
          </w:tcPr>
          <w:p w:rsidR="005C1D0C" w:rsidRPr="002B0022" w:rsidRDefault="005C1D0C">
            <w:pPr>
              <w:jc w:val="center"/>
              <w:rPr>
                <w:rFonts w:ascii="Calibri" w:hAnsi="Calibri" w:cs="Arial"/>
                <w:color w:val="FF0000"/>
                <w:sz w:val="16"/>
                <w:szCs w:val="16"/>
                <w:lang w:eastAsia="hr-HR"/>
              </w:rPr>
            </w:pPr>
            <w:r w:rsidRPr="002B0022">
              <w:rPr>
                <w:rFonts w:ascii="Calibri" w:hAnsi="Calibri" w:cs="Arial"/>
                <w:color w:val="FF0000"/>
                <w:sz w:val="16"/>
                <w:szCs w:val="16"/>
                <w:lang w:eastAsia="hr-HR"/>
              </w:rPr>
              <w:t>22</w:t>
            </w:r>
          </w:p>
        </w:tc>
        <w:tc>
          <w:tcPr>
            <w:tcW w:w="6143" w:type="dxa"/>
            <w:tcBorders>
              <w:top w:val="nil"/>
              <w:left w:val="nil"/>
              <w:bottom w:val="nil"/>
              <w:right w:val="single" w:sz="4" w:space="0" w:color="auto"/>
            </w:tcBorders>
            <w:shd w:val="clear" w:color="auto" w:fill="FFFF99"/>
            <w:vAlign w:val="bottom"/>
            <w:hideMark/>
          </w:tcPr>
          <w:p w:rsidR="005C1D0C" w:rsidRPr="002B0022" w:rsidRDefault="005C1D0C">
            <w:pPr>
              <w:rPr>
                <w:rFonts w:ascii="Calibri" w:hAnsi="Calibri" w:cs="Arial"/>
                <w:color w:val="FF0000"/>
                <w:sz w:val="16"/>
                <w:szCs w:val="16"/>
                <w:lang w:eastAsia="hr-HR"/>
              </w:rPr>
            </w:pPr>
            <w:r w:rsidRPr="002B0022">
              <w:rPr>
                <w:rFonts w:ascii="Calibri" w:hAnsi="Calibri" w:cs="Arial"/>
                <w:color w:val="FF0000"/>
                <w:sz w:val="16"/>
                <w:szCs w:val="16"/>
                <w:lang w:eastAsia="hr-HR"/>
              </w:rPr>
              <w:t>CIJENA PONUDE S PDV-OM</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18"/>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23</w:t>
            </w:r>
          </w:p>
        </w:tc>
        <w:tc>
          <w:tcPr>
            <w:tcW w:w="6143" w:type="dxa"/>
            <w:tcBorders>
              <w:top w:val="single" w:sz="8"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ROK VALJANOSTI PONUDE</w:t>
            </w:r>
          </w:p>
        </w:tc>
        <w:tc>
          <w:tcPr>
            <w:tcW w:w="2789" w:type="dxa"/>
            <w:tcBorders>
              <w:top w:val="single" w:sz="8"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67"/>
        </w:trPr>
        <w:tc>
          <w:tcPr>
            <w:tcW w:w="1059" w:type="dxa"/>
            <w:tcBorders>
              <w:top w:val="nil"/>
              <w:left w:val="single" w:sz="4" w:space="0" w:color="auto"/>
              <w:bottom w:val="single" w:sz="8"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24</w:t>
            </w:r>
          </w:p>
        </w:tc>
        <w:tc>
          <w:tcPr>
            <w:tcW w:w="6143" w:type="dxa"/>
            <w:tcBorders>
              <w:top w:val="nil"/>
              <w:left w:val="nil"/>
              <w:bottom w:val="single" w:sz="8"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DATUM I POTPIS PONUDE</w:t>
            </w:r>
          </w:p>
        </w:tc>
        <w:tc>
          <w:tcPr>
            <w:tcW w:w="2789" w:type="dxa"/>
            <w:tcBorders>
              <w:top w:val="single" w:sz="4" w:space="0" w:color="auto"/>
              <w:left w:val="nil"/>
              <w:bottom w:val="single" w:sz="8"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234"/>
        </w:trPr>
        <w:tc>
          <w:tcPr>
            <w:tcW w:w="1059" w:type="dxa"/>
            <w:noWrap/>
            <w:vAlign w:val="bottom"/>
            <w:hideMark/>
          </w:tcPr>
          <w:p w:rsidR="005C1D0C" w:rsidRDefault="005C1D0C">
            <w:pPr>
              <w:spacing w:line="276" w:lineRule="auto"/>
              <w:rPr>
                <w:szCs w:val="22"/>
              </w:rPr>
            </w:pPr>
          </w:p>
        </w:tc>
        <w:tc>
          <w:tcPr>
            <w:tcW w:w="6143" w:type="dxa"/>
            <w:noWrap/>
            <w:vAlign w:val="bottom"/>
            <w:hideMark/>
          </w:tcPr>
          <w:p w:rsidR="005C1D0C" w:rsidRDefault="005C1D0C">
            <w:pPr>
              <w:spacing w:line="276" w:lineRule="auto"/>
              <w:rPr>
                <w:szCs w:val="22"/>
              </w:rPr>
            </w:pPr>
          </w:p>
        </w:tc>
        <w:tc>
          <w:tcPr>
            <w:tcW w:w="2789" w:type="dxa"/>
            <w:vAlign w:val="bottom"/>
            <w:hideMark/>
          </w:tcPr>
          <w:p w:rsidR="005C1D0C" w:rsidRDefault="005C1D0C">
            <w:pPr>
              <w:spacing w:line="276" w:lineRule="auto"/>
              <w:rPr>
                <w:szCs w:val="22"/>
              </w:rPr>
            </w:pPr>
          </w:p>
        </w:tc>
      </w:tr>
      <w:tr w:rsidR="005C1D0C" w:rsidTr="005C1D0C">
        <w:trPr>
          <w:trHeight w:val="234"/>
        </w:trPr>
        <w:tc>
          <w:tcPr>
            <w:tcW w:w="7202" w:type="dxa"/>
            <w:gridSpan w:val="2"/>
            <w:noWrap/>
            <w:hideMark/>
          </w:tcPr>
          <w:p w:rsidR="005C1D0C" w:rsidRPr="007B5537" w:rsidRDefault="005C1D0C">
            <w:pPr>
              <w:rPr>
                <w:rFonts w:ascii="Calibri" w:hAnsi="Calibri" w:cs="Arial"/>
                <w:b/>
                <w:sz w:val="16"/>
                <w:szCs w:val="16"/>
                <w:u w:val="single"/>
                <w:lang w:eastAsia="hr-HR"/>
              </w:rPr>
            </w:pPr>
            <w:r w:rsidRPr="007B5537">
              <w:rPr>
                <w:rFonts w:ascii="Calibri" w:hAnsi="Calibri" w:cs="Arial"/>
                <w:b/>
                <w:sz w:val="16"/>
                <w:szCs w:val="16"/>
                <w:u w:val="single"/>
                <w:lang w:eastAsia="hr-HR"/>
              </w:rPr>
              <w:t>NAPOMENA kod ispunjavanja ponudbenog lista:</w:t>
            </w:r>
          </w:p>
        </w:tc>
        <w:tc>
          <w:tcPr>
            <w:tcW w:w="2789" w:type="dxa"/>
            <w:vAlign w:val="bottom"/>
            <w:hideMark/>
          </w:tcPr>
          <w:p w:rsidR="005C1D0C" w:rsidRDefault="005C1D0C">
            <w:pPr>
              <w:spacing w:line="276" w:lineRule="auto"/>
              <w:rPr>
                <w:szCs w:val="22"/>
              </w:rPr>
            </w:pPr>
          </w:p>
        </w:tc>
      </w:tr>
      <w:tr w:rsidR="005C1D0C" w:rsidTr="005C1D0C">
        <w:trPr>
          <w:trHeight w:val="299"/>
        </w:trPr>
        <w:tc>
          <w:tcPr>
            <w:tcW w:w="9991" w:type="dxa"/>
            <w:gridSpan w:val="3"/>
            <w:hideMark/>
          </w:tcPr>
          <w:p w:rsidR="005C1D0C" w:rsidRDefault="005C1D0C">
            <w:pPr>
              <w:rPr>
                <w:rFonts w:ascii="Calibri" w:hAnsi="Calibri" w:cs="Arial"/>
                <w:sz w:val="16"/>
                <w:szCs w:val="16"/>
                <w:lang w:eastAsia="hr-HR"/>
              </w:rPr>
            </w:pPr>
            <w:r>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5C1D0C" w:rsidTr="005C1D0C">
        <w:trPr>
          <w:trHeight w:val="265"/>
        </w:trPr>
        <w:tc>
          <w:tcPr>
            <w:tcW w:w="9991" w:type="dxa"/>
            <w:gridSpan w:val="3"/>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Ovisno o broju članova zajednice ponuditelja, ponuditelj može dodavati potrebne retke u tablici ponudbenog lista.</w:t>
            </w:r>
          </w:p>
        </w:tc>
      </w:tr>
      <w:tr w:rsidR="005C1D0C" w:rsidTr="005C1D0C">
        <w:trPr>
          <w:trHeight w:val="340"/>
        </w:trPr>
        <w:tc>
          <w:tcPr>
            <w:tcW w:w="9991" w:type="dxa"/>
            <w:gridSpan w:val="3"/>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CA13E2" w:rsidRPr="00CA13E2" w:rsidRDefault="00CA13E2" w:rsidP="00EE3B20">
            <w:pPr>
              <w:pStyle w:val="Heading1"/>
              <w:numPr>
                <w:ilvl w:val="0"/>
                <w:numId w:val="0"/>
              </w:numPr>
              <w:ind w:left="432" w:right="-148" w:hanging="432"/>
              <w:rPr>
                <w:rFonts w:asciiTheme="minorHAnsi" w:hAnsiTheme="minorHAnsi"/>
                <w:sz w:val="16"/>
                <w:szCs w:val="16"/>
                <w:u w:val="single"/>
                <w:lang w:val="hr-HR" w:eastAsia="hr-HR"/>
              </w:rPr>
            </w:pPr>
            <w:r w:rsidRPr="00CA13E2">
              <w:rPr>
                <w:rFonts w:asciiTheme="minorHAnsi" w:hAnsiTheme="minorHAnsi"/>
                <w:sz w:val="16"/>
                <w:szCs w:val="16"/>
                <w:u w:val="single"/>
                <w:lang w:val="hr-HR" w:eastAsia="hr-HR"/>
              </w:rPr>
              <w:t xml:space="preserve">Napomena: rubrike 20. do </w:t>
            </w:r>
            <w:proofErr w:type="spellStart"/>
            <w:r w:rsidRPr="00CA13E2">
              <w:rPr>
                <w:rFonts w:asciiTheme="minorHAnsi" w:hAnsiTheme="minorHAnsi"/>
                <w:sz w:val="16"/>
                <w:szCs w:val="16"/>
                <w:u w:val="single"/>
                <w:lang w:val="hr-HR" w:eastAsia="hr-HR"/>
              </w:rPr>
              <w:t>uklj</w:t>
            </w:r>
            <w:proofErr w:type="spellEnd"/>
            <w:r w:rsidRPr="00CA13E2">
              <w:rPr>
                <w:rFonts w:asciiTheme="minorHAnsi" w:hAnsiTheme="minorHAnsi"/>
                <w:sz w:val="16"/>
                <w:szCs w:val="16"/>
                <w:u w:val="single"/>
                <w:lang w:val="hr-HR" w:eastAsia="hr-HR"/>
              </w:rPr>
              <w:t xml:space="preserve">. 22. </w:t>
            </w:r>
            <w:r w:rsidR="00EE3B20">
              <w:rPr>
                <w:rFonts w:asciiTheme="minorHAnsi" w:hAnsiTheme="minorHAnsi"/>
                <w:sz w:val="16"/>
                <w:szCs w:val="16"/>
                <w:u w:val="single"/>
                <w:lang w:val="hr-HR" w:eastAsia="hr-HR"/>
              </w:rPr>
              <w:t>u postupcima sukladno kriteriju ekonomski najpovoljnije ponude sadrže samo jedan od kriterija – visinu (iznos) cijene i isti se u tom slučaju ne smatra ukupnim iznosom ponude, već se ukupna cijena računa kao skup svih kriterija sukladno zadanoj formuli.</w:t>
            </w:r>
          </w:p>
        </w:tc>
      </w:tr>
    </w:tbl>
    <w:p w:rsidR="005C1D0C" w:rsidRDefault="005C1D0C" w:rsidP="005C1D0C">
      <w:pPr>
        <w:tabs>
          <w:tab w:val="left" w:pos="5745"/>
        </w:tabs>
      </w:pPr>
      <w:r w:rsidRPr="00CA13E2">
        <w:rPr>
          <w:rFonts w:asciiTheme="minorHAnsi" w:hAnsiTheme="minorHAnsi"/>
          <w:sz w:val="16"/>
          <w:szCs w:val="16"/>
        </w:rPr>
        <w:t xml:space="preserve">                                 </w:t>
      </w:r>
      <w:r w:rsidR="009968F8" w:rsidRPr="00CA13E2">
        <w:rPr>
          <w:rFonts w:asciiTheme="minorHAnsi" w:hAnsiTheme="minorHAnsi"/>
          <w:sz w:val="16"/>
          <w:szCs w:val="16"/>
        </w:rPr>
        <w:t xml:space="preserve">                               </w:t>
      </w:r>
      <w:r w:rsidRPr="00CA13E2">
        <w:rPr>
          <w:rFonts w:asciiTheme="minorHAnsi" w:hAnsiTheme="minorHAnsi"/>
          <w:sz w:val="16"/>
          <w:szCs w:val="16"/>
        </w:rPr>
        <w:t xml:space="preserve">  </w:t>
      </w:r>
      <w:r w:rsidRPr="00CA13E2">
        <w:rPr>
          <w:rFonts w:asciiTheme="minorHAnsi" w:hAnsiTheme="minorHAnsi"/>
          <w:sz w:val="16"/>
          <w:szCs w:val="16"/>
        </w:rPr>
        <w:tab/>
      </w:r>
      <w:r w:rsidR="001B6E9C">
        <w:t xml:space="preserve"> </w:t>
      </w:r>
      <w:r>
        <w:tab/>
        <w:t>__________________________</w:t>
      </w:r>
    </w:p>
    <w:p w:rsidR="005C1D0C" w:rsidRDefault="005C1D0C" w:rsidP="005C1D0C">
      <w:pPr>
        <w:tabs>
          <w:tab w:val="left" w:pos="5745"/>
        </w:tabs>
        <w:rPr>
          <w:rFonts w:asciiTheme="minorHAnsi" w:hAnsiTheme="minorHAnsi"/>
        </w:rPr>
      </w:pPr>
      <w:r>
        <w:t xml:space="preserve">                                                                                               </w:t>
      </w:r>
      <w:r>
        <w:rPr>
          <w:rFonts w:cs="Arial"/>
          <w:sz w:val="18"/>
          <w:szCs w:val="18"/>
        </w:rPr>
        <w:t>(potpis odgovorne/ ovlaštene osobe)</w:t>
      </w:r>
    </w:p>
    <w:p w:rsidR="005C1D0C" w:rsidRDefault="005C1D0C" w:rsidP="005C1D0C">
      <w:pPr>
        <w:tabs>
          <w:tab w:val="left" w:pos="5745"/>
        </w:tabs>
        <w:rPr>
          <w:rFonts w:cs="Arial"/>
          <w:sz w:val="18"/>
          <w:szCs w:val="18"/>
        </w:rPr>
      </w:pPr>
      <w:r>
        <w:rPr>
          <w:rFonts w:cs="Arial"/>
          <w:sz w:val="18"/>
          <w:szCs w:val="18"/>
        </w:rPr>
        <w:t xml:space="preserve">              </w:t>
      </w:r>
    </w:p>
    <w:p w:rsidR="005C1D0C" w:rsidRDefault="005C1D0C" w:rsidP="009968F8">
      <w:pPr>
        <w:tabs>
          <w:tab w:val="left" w:pos="8619"/>
        </w:tabs>
      </w:pPr>
      <w:r>
        <w:rPr>
          <w:rFonts w:cs="Arial"/>
          <w:sz w:val="18"/>
          <w:szCs w:val="18"/>
        </w:rPr>
        <w:t xml:space="preserve"> U ______________, ____________2016.</w:t>
      </w:r>
      <w:r w:rsidR="009968F8">
        <w:rPr>
          <w:rFonts w:cs="Arial"/>
          <w:sz w:val="18"/>
          <w:szCs w:val="18"/>
        </w:rPr>
        <w:tab/>
      </w:r>
      <w:proofErr w:type="spellStart"/>
      <w:r w:rsidR="009968F8">
        <w:rPr>
          <w:rFonts w:cs="Arial"/>
          <w:sz w:val="18"/>
          <w:szCs w:val="18"/>
        </w:rPr>
        <w:t>M.P</w:t>
      </w:r>
      <w:proofErr w:type="spellEnd"/>
      <w:r w:rsidR="009968F8">
        <w:rPr>
          <w:rFonts w:cs="Arial"/>
          <w:sz w:val="18"/>
          <w:szCs w:val="18"/>
        </w:rPr>
        <w:t>.</w:t>
      </w:r>
    </w:p>
    <w:p w:rsidR="004F51AE" w:rsidRDefault="001B6E9C" w:rsidP="001B6E9C">
      <w:pPr>
        <w:tabs>
          <w:tab w:val="left" w:pos="7935"/>
        </w:tabs>
        <w:jc w:val="both"/>
      </w:pPr>
      <w:r>
        <w:lastRenderedPageBreak/>
        <w:t xml:space="preserve"> </w:t>
      </w:r>
      <w:r w:rsidR="008F56D4">
        <w:t xml:space="preserve">Prilog 2. </w:t>
      </w:r>
      <w:r w:rsidR="000D48A3">
        <w:t>S</w:t>
      </w:r>
      <w:r w:rsidR="008F56D4">
        <w:t xml:space="preserve">pecifikacija </w:t>
      </w:r>
      <w:r w:rsidR="00E26F65">
        <w:t xml:space="preserve">i opis </w:t>
      </w:r>
      <w:r w:rsidR="008F56D4">
        <w:t>nabave</w:t>
      </w:r>
    </w:p>
    <w:p w:rsidR="004F51AE" w:rsidRPr="004F51AE" w:rsidRDefault="004F51AE" w:rsidP="004F51AE"/>
    <w:p w:rsidR="003B2E5A" w:rsidRDefault="004F51AE" w:rsidP="009E35F0">
      <w:r>
        <w:t>Sukladno čl.</w:t>
      </w:r>
      <w:r w:rsidR="003B2E5A">
        <w:t xml:space="preserve"> </w:t>
      </w:r>
      <w:r>
        <w:t>8</w:t>
      </w:r>
      <w:r w:rsidR="009F7BAD">
        <w:t xml:space="preserve">. </w:t>
      </w:r>
      <w:r>
        <w:t>st. 1</w:t>
      </w:r>
      <w:r w:rsidR="00D6683B">
        <w:t>.  Pravila</w:t>
      </w:r>
      <w:r w:rsidR="00AF2D05">
        <w:t xml:space="preserve"> Naručitelj ovaj Poziv upućuje </w:t>
      </w:r>
      <w:r w:rsidR="003B2E5A">
        <w:t>na objavu putem web stranica Naručitelja</w:t>
      </w:r>
      <w:r w:rsidR="00D6683B">
        <w:t xml:space="preserve">. </w:t>
      </w:r>
    </w:p>
    <w:p w:rsidR="003B2E5A" w:rsidRDefault="009F7BAD" w:rsidP="009E35F0">
      <w:pPr>
        <w:rPr>
          <w:color w:val="FF0000"/>
        </w:rPr>
      </w:pPr>
      <w:r>
        <w:t xml:space="preserve">Ministarstvo turizma </w:t>
      </w:r>
      <w:r w:rsidR="003B2E5A">
        <w:t xml:space="preserve">RH </w:t>
      </w:r>
      <w:r>
        <w:t>provodi ovu nabavu s ciljem ublažavanja strukturnih problema hrvatskog turizma poglavito s pozicije jače turističke aktivnosti hrvatskih građana.</w:t>
      </w:r>
      <w:r w:rsidR="009E35F0" w:rsidRPr="009E35F0">
        <w:rPr>
          <w:color w:val="FF0000"/>
        </w:rPr>
        <w:t xml:space="preserve"> </w:t>
      </w:r>
    </w:p>
    <w:p w:rsidR="003104C8" w:rsidRDefault="003104C8" w:rsidP="003104C8"/>
    <w:p w:rsidR="003104C8" w:rsidRDefault="003B2E5A" w:rsidP="003104C8">
      <w:r>
        <w:t>Tražena predmetna s</w:t>
      </w:r>
      <w:r w:rsidR="003104C8">
        <w:t>tudija treba biti strukturirana u slijedeća ključna poglavlja:</w:t>
      </w:r>
    </w:p>
    <w:p w:rsidR="003104C8" w:rsidRDefault="003104C8" w:rsidP="003104C8"/>
    <w:p w:rsidR="003104C8" w:rsidRDefault="003104C8" w:rsidP="003104C8">
      <w:pPr>
        <w:pStyle w:val="ListParagraph"/>
        <w:numPr>
          <w:ilvl w:val="0"/>
          <w:numId w:val="6"/>
        </w:numPr>
      </w:pPr>
      <w:r>
        <w:t xml:space="preserve">prakse drugih </w:t>
      </w:r>
      <w:r w:rsidR="009E35F0">
        <w:t>zemalja</w:t>
      </w:r>
      <w:r>
        <w:t xml:space="preserve"> poticanju domaće turističke potrošnje putem modela vaučera;</w:t>
      </w:r>
    </w:p>
    <w:p w:rsidR="003104C8" w:rsidRDefault="003104C8" w:rsidP="003104C8">
      <w:pPr>
        <w:pStyle w:val="ListParagraph"/>
        <w:numPr>
          <w:ilvl w:val="0"/>
          <w:numId w:val="6"/>
        </w:numPr>
      </w:pPr>
      <w:r>
        <w:t xml:space="preserve">ključna obilježja i strukturni problemi </w:t>
      </w:r>
      <w:r w:rsidR="009E35F0">
        <w:t>hrvatskog</w:t>
      </w:r>
      <w:r>
        <w:t xml:space="preserve"> turizma,</w:t>
      </w:r>
    </w:p>
    <w:p w:rsidR="003104C8" w:rsidRDefault="003104C8" w:rsidP="003104C8">
      <w:pPr>
        <w:pStyle w:val="ListParagraph"/>
        <w:numPr>
          <w:ilvl w:val="0"/>
          <w:numId w:val="6"/>
        </w:numPr>
      </w:pPr>
      <w:r>
        <w:t>domaća turistička potražnja i potrošnja;</w:t>
      </w:r>
    </w:p>
    <w:p w:rsidR="003104C8" w:rsidRDefault="003104C8" w:rsidP="003104C8">
      <w:pPr>
        <w:pStyle w:val="ListParagraph"/>
        <w:numPr>
          <w:ilvl w:val="0"/>
          <w:numId w:val="6"/>
        </w:numPr>
      </w:pPr>
      <w:r>
        <w:t>europska praksa u poticanju turističke aktivnosti domaćih rezidenata;</w:t>
      </w:r>
    </w:p>
    <w:p w:rsidR="003104C8" w:rsidRDefault="003104C8" w:rsidP="003104C8">
      <w:pPr>
        <w:pStyle w:val="ListParagraph"/>
        <w:numPr>
          <w:ilvl w:val="0"/>
          <w:numId w:val="6"/>
        </w:numPr>
      </w:pPr>
      <w:r>
        <w:t xml:space="preserve">pretpostavke, uvjeti i </w:t>
      </w:r>
      <w:r w:rsidR="009E35F0">
        <w:t>ciljevi uvođenja hrvatskog</w:t>
      </w:r>
      <w:r w:rsidR="0029460C">
        <w:t xml:space="preserve"> turis</w:t>
      </w:r>
      <w:r>
        <w:t>t</w:t>
      </w:r>
      <w:r w:rsidR="0029460C">
        <w:t>i</w:t>
      </w:r>
      <w:r>
        <w:t>čkog vaučera;</w:t>
      </w:r>
    </w:p>
    <w:p w:rsidR="003104C8" w:rsidRDefault="003104C8" w:rsidP="003104C8">
      <w:pPr>
        <w:pStyle w:val="ListParagraph"/>
        <w:numPr>
          <w:ilvl w:val="0"/>
          <w:numId w:val="6"/>
        </w:numPr>
      </w:pPr>
      <w:r>
        <w:t>temeljni model hrvatskog turističkog vaučera;</w:t>
      </w:r>
    </w:p>
    <w:p w:rsidR="003104C8" w:rsidRDefault="003104C8" w:rsidP="003104C8">
      <w:pPr>
        <w:pStyle w:val="ListParagraph"/>
        <w:numPr>
          <w:ilvl w:val="0"/>
          <w:numId w:val="6"/>
        </w:numPr>
      </w:pPr>
      <w:r>
        <w:t>zaključci i preporuke.</w:t>
      </w:r>
    </w:p>
    <w:p w:rsidR="003104C8" w:rsidRDefault="003104C8" w:rsidP="00DB224F"/>
    <w:p w:rsidR="00DB224F" w:rsidRDefault="00DB224F" w:rsidP="00DB224F">
      <w:r>
        <w:t xml:space="preserve">Studija mora biti strukturirana na način da osigura najmanje slijedeće: argumentaciju i stručnu podlogu za pokretanje inicijative uvođenja hrvatskog turističkog vaučera; </w:t>
      </w:r>
    </w:p>
    <w:p w:rsidR="00DB224F" w:rsidRDefault="00DB224F" w:rsidP="00DB224F">
      <w:r>
        <w:t>utvrdi ekonomske, socijalne i druge razloge za uvođenje hrvatskog turističkog vaučera;</w:t>
      </w:r>
    </w:p>
    <w:p w:rsidR="00DB224F" w:rsidRDefault="00DB224F" w:rsidP="00DB224F">
      <w:r>
        <w:t>da predloži optimalni model hrvatskog turističkog vaučera.</w:t>
      </w:r>
    </w:p>
    <w:p w:rsidR="00DB224F" w:rsidRDefault="00DB224F" w:rsidP="00DB224F"/>
    <w:p w:rsidR="00DB224F" w:rsidRPr="00DB224F" w:rsidRDefault="00DB224F" w:rsidP="00DB224F">
      <w:r>
        <w:t>Naručitelj će osigurati sve potrebne podatke i informacije za izradu studije te i</w:t>
      </w:r>
      <w:r w:rsidR="00AF2D05">
        <w:t>h po potpisu Ugovora dostaviti p</w:t>
      </w:r>
      <w:r>
        <w:t>onuditelju.</w:t>
      </w:r>
    </w:p>
    <w:p w:rsidR="00DB224F" w:rsidRPr="003104C8" w:rsidRDefault="00DB224F" w:rsidP="00DB224F"/>
    <w:bookmarkEnd w:id="66"/>
    <w:bookmarkEnd w:id="67"/>
    <w:p w:rsidR="00A5076B" w:rsidRPr="00880A36" w:rsidRDefault="00A5076B" w:rsidP="00A5076B">
      <w:r w:rsidRPr="00880A36">
        <w:t>Dokazi stručne i tehničke sposobnosti</w:t>
      </w:r>
      <w:r w:rsidR="00993310" w:rsidRPr="00880A36">
        <w:t xml:space="preserve"> (vidi i </w:t>
      </w:r>
      <w:proofErr w:type="spellStart"/>
      <w:r w:rsidR="00993310" w:rsidRPr="00880A36">
        <w:t>toč</w:t>
      </w:r>
      <w:proofErr w:type="spellEnd"/>
      <w:r w:rsidR="00993310" w:rsidRPr="00880A36">
        <w:t>. 2.4.):</w:t>
      </w:r>
    </w:p>
    <w:p w:rsidR="00A5076B" w:rsidRPr="00880A36" w:rsidRDefault="00993310" w:rsidP="00A5076B">
      <w:r w:rsidRPr="00880A36">
        <w:t>I. Opći uvjeti:</w:t>
      </w:r>
    </w:p>
    <w:p w:rsidR="00A5076B" w:rsidRPr="00880A36" w:rsidRDefault="00A5076B" w:rsidP="00A5076B">
      <w:r w:rsidRPr="00880A36">
        <w:t>•</w:t>
      </w:r>
      <w:r w:rsidRPr="00880A36">
        <w:tab/>
        <w:t xml:space="preserve">Tvrtka/e koja/e će sudjelovati u projektu, kao i osoblje koje će raditi na projektu, moraju predočiti dokaz o provođenju analiza konkurentnosti turizma kao i ekonomskih analiza u turizmu u Hrvatskoj i inozemstvu. </w:t>
      </w:r>
    </w:p>
    <w:p w:rsidR="0073721E" w:rsidRPr="00880A36" w:rsidRDefault="0073721E" w:rsidP="00A5076B">
      <w:r w:rsidRPr="00880A36">
        <w:t xml:space="preserve">Tvrtka/e dostavljaju preslike vezano uz prethodno iskustvo u provođenju analiza s područja konkurentnosti u turizmu kao i ekonomskih analiza u turizmu u Hrvatskoj i inozemstvu. </w:t>
      </w:r>
    </w:p>
    <w:p w:rsidR="0073721E" w:rsidRPr="00880A36" w:rsidRDefault="0073721E" w:rsidP="0073721E">
      <w:pPr>
        <w:pStyle w:val="Heading1"/>
        <w:numPr>
          <w:ilvl w:val="0"/>
          <w:numId w:val="0"/>
        </w:numPr>
        <w:spacing w:before="0"/>
        <w:rPr>
          <w:b w:val="0"/>
          <w:lang w:val="hr-HR"/>
        </w:rPr>
      </w:pPr>
      <w:r w:rsidRPr="00880A36">
        <w:rPr>
          <w:b w:val="0"/>
          <w:lang w:val="hr-HR"/>
        </w:rPr>
        <w:t>Ovaj dokaz sposobnosti se traži iz razloga postojanja transparentnog iskustva u provođenju sličnih analiza kao garancije iskustva i uspješnosti ponuditelja i kao takav dokaz mora biti u izravnoj vezi s predmetnom bagatelnom nabavom. Dokaz se dostavlja na onaj dio odrađenih poslova koji ne predstavljaju poslovne tajne.</w:t>
      </w:r>
    </w:p>
    <w:p w:rsidR="0073721E" w:rsidRPr="00880A36" w:rsidRDefault="0073721E" w:rsidP="00A5076B">
      <w:r w:rsidRPr="00880A36">
        <w:t>Osoblje ponuditelja koje će sudjelovati u predmetnom projektu-ponudi dostavlja preslike svojih stručnih kvalifikacija, iz kojih preslika iste (kvalifikacije) moraju biti razvidne. Također je potrebno dostaviti i preslike projekata na kojima su iste te osobe sudjelovale, pa je u svrhu dokazivanja ove sposobnosti potrebno dostaviti životopis osoba stručnog tima.</w:t>
      </w:r>
    </w:p>
    <w:p w:rsidR="0073721E" w:rsidRPr="00880A36" w:rsidRDefault="0073721E" w:rsidP="0073721E">
      <w:pPr>
        <w:pStyle w:val="Heading1"/>
        <w:numPr>
          <w:ilvl w:val="0"/>
          <w:numId w:val="0"/>
        </w:numPr>
        <w:spacing w:before="0" w:after="0"/>
        <w:ind w:hanging="432"/>
        <w:rPr>
          <w:b w:val="0"/>
          <w:lang w:val="hr-HR"/>
        </w:rPr>
      </w:pPr>
      <w:r w:rsidRPr="00880A36">
        <w:rPr>
          <w:b w:val="0"/>
          <w:lang w:val="hr-HR"/>
        </w:rPr>
        <w:t xml:space="preserve">       Ovaj dokaz sposobnosti je u izravnoj vezi s predmetom nabave na način da isti ima garantirati Naručitelju stručnost i iskustvo u sudjelovanju tih osoba na izvođenju istih i/ili sličnih stručnih projekata.</w:t>
      </w:r>
    </w:p>
    <w:p w:rsidR="0073721E" w:rsidRPr="00880A36" w:rsidRDefault="0073721E" w:rsidP="0073721E">
      <w:pPr>
        <w:jc w:val="center"/>
      </w:pPr>
    </w:p>
    <w:p w:rsidR="00A5076B" w:rsidRPr="00880A36" w:rsidRDefault="00A5076B" w:rsidP="00A5076B">
      <w:r w:rsidRPr="00880A36">
        <w:t>II. Iskustvo ponuditelja /dokaz sposobnosti</w:t>
      </w:r>
      <w:r w:rsidR="00993310" w:rsidRPr="00880A36">
        <w:t>:</w:t>
      </w:r>
    </w:p>
    <w:p w:rsidR="00A5076B" w:rsidRPr="00880A36" w:rsidRDefault="00A5076B" w:rsidP="00A5076B">
      <w:r w:rsidRPr="00880A36">
        <w:t>•</w:t>
      </w:r>
      <w:r w:rsidRPr="00880A36">
        <w:tab/>
        <w:t xml:space="preserve">Iskustvo u pripremi analiza u turizmu u Hrvatskoj i inozemstvu - minimalno potrebno iskustvo mora uključivati najmanje 5 </w:t>
      </w:r>
      <w:r w:rsidR="00993310" w:rsidRPr="00880A36">
        <w:t xml:space="preserve">(pet) </w:t>
      </w:r>
      <w:r w:rsidRPr="00880A36">
        <w:t xml:space="preserve">analiza konkurentnosti turističkog sektora i ekonomskih analiza turizma u Hrvatskoj i inozemstvu. </w:t>
      </w:r>
    </w:p>
    <w:p w:rsidR="0073721E" w:rsidRPr="008D1C0E" w:rsidRDefault="0073721E" w:rsidP="008D1C0E">
      <w:pPr>
        <w:pStyle w:val="Heading1"/>
        <w:numPr>
          <w:ilvl w:val="0"/>
          <w:numId w:val="0"/>
        </w:numPr>
        <w:rPr>
          <w:b w:val="0"/>
          <w:lang w:val="hr-HR"/>
        </w:rPr>
      </w:pPr>
      <w:r w:rsidRPr="008D1C0E">
        <w:rPr>
          <w:b w:val="0"/>
          <w:lang w:val="hr-HR"/>
        </w:rPr>
        <w:t>U tu svrhu ponuditelj dostavlja preslike projekata na kojima je sudjelovao odnosno koje je izradio s predmetnog područja</w:t>
      </w:r>
      <w:r w:rsidR="008D1C0E" w:rsidRPr="008D1C0E">
        <w:rPr>
          <w:b w:val="0"/>
          <w:lang w:val="hr-HR"/>
        </w:rPr>
        <w:t>. Traženi dokaz sposobnosti ima jamčiti Naručitelju stručnost i iskustvo ponuditelja u izvršavanju istih odnosno sličnih projekata, analiza.</w:t>
      </w:r>
    </w:p>
    <w:p w:rsidR="00A5076B" w:rsidRPr="00A5076B" w:rsidRDefault="00A5076B" w:rsidP="00A5076B">
      <w:pPr>
        <w:rPr>
          <w:color w:val="FF0000"/>
        </w:rPr>
      </w:pPr>
    </w:p>
    <w:p w:rsidR="001B6E9C" w:rsidRPr="001B6E9C" w:rsidRDefault="001B6E9C" w:rsidP="001B6E9C">
      <w:pPr>
        <w:pStyle w:val="Heading1"/>
        <w:numPr>
          <w:ilvl w:val="0"/>
          <w:numId w:val="0"/>
        </w:numPr>
        <w:rPr>
          <w:lang w:val="hr-HR"/>
        </w:rPr>
      </w:pPr>
    </w:p>
    <w:p w:rsidR="00A5076B" w:rsidRPr="00880A36" w:rsidRDefault="00A5076B" w:rsidP="00A5076B">
      <w:r w:rsidRPr="00880A36">
        <w:t>KRITERIJI ZA OCJENJIVANJE PONUDA</w:t>
      </w:r>
    </w:p>
    <w:p w:rsidR="00A5076B" w:rsidRPr="00880A36" w:rsidRDefault="00A5076B" w:rsidP="00A5076B"/>
    <w:p w:rsidR="00A5076B" w:rsidRPr="00880A36" w:rsidRDefault="00A5076B" w:rsidP="00A5076B">
      <w:r w:rsidRPr="00880A36">
        <w:t>•</w:t>
      </w:r>
      <w:r w:rsidRPr="00880A36">
        <w:tab/>
        <w:t>Ponud</w:t>
      </w:r>
      <w:r w:rsidR="00080DC2" w:rsidRPr="00880A36">
        <w:t>e</w:t>
      </w:r>
      <w:r w:rsidRPr="00880A36">
        <w:t xml:space="preserve"> će se evaluirati putem evaluacije tehničkih i financijskih elemenata ponude.</w:t>
      </w:r>
    </w:p>
    <w:p w:rsidR="00A5076B" w:rsidRPr="00880A36" w:rsidRDefault="00A5076B" w:rsidP="00A5076B">
      <w:r w:rsidRPr="00880A36">
        <w:t>•</w:t>
      </w:r>
      <w:r w:rsidRPr="00880A36">
        <w:tab/>
        <w:t>Evaluaciju će izvršiti Povjerenstvo Naručitelja.</w:t>
      </w:r>
    </w:p>
    <w:p w:rsidR="00A5076B" w:rsidRPr="00880A36" w:rsidRDefault="00A5076B" w:rsidP="00A5076B"/>
    <w:p w:rsidR="00A5076B" w:rsidRPr="00880A36" w:rsidRDefault="00A5076B" w:rsidP="00A5076B">
      <w:r w:rsidRPr="00880A36">
        <w:t>Kriteriji koji će se koristiti u ocjenjivanju ponuda su sljedeći:</w:t>
      </w:r>
    </w:p>
    <w:p w:rsidR="00A5076B" w:rsidRPr="00880A36" w:rsidRDefault="00A5076B" w:rsidP="00A5076B">
      <w:r w:rsidRPr="00880A36">
        <w:t>•</w:t>
      </w:r>
      <w:r w:rsidRPr="00880A36">
        <w:tab/>
        <w:t>Specifično iskustvo ponuditelja – 30 bodova</w:t>
      </w:r>
      <w:r w:rsidR="00080DC2" w:rsidRPr="00880A36">
        <w:t>;</w:t>
      </w:r>
    </w:p>
    <w:p w:rsidR="00A5076B" w:rsidRPr="00880A36" w:rsidRDefault="00A5076B" w:rsidP="00A5076B">
      <w:r w:rsidRPr="00880A36">
        <w:t>•</w:t>
      </w:r>
      <w:r w:rsidRPr="00880A36">
        <w:tab/>
        <w:t>Kvalifikacije i kompetentnost članova radnog tima – 20 bodova</w:t>
      </w:r>
      <w:r w:rsidR="00080DC2" w:rsidRPr="00880A36">
        <w:t>;</w:t>
      </w:r>
    </w:p>
    <w:p w:rsidR="00A5076B" w:rsidRPr="00880A36" w:rsidRDefault="00A5076B" w:rsidP="00A5076B">
      <w:r w:rsidRPr="00880A36">
        <w:t>•</w:t>
      </w:r>
      <w:r w:rsidRPr="00880A36">
        <w:tab/>
        <w:t>Primjerenost metodologije i plana rada – 20 bodova</w:t>
      </w:r>
      <w:r w:rsidR="00080DC2" w:rsidRPr="00880A36">
        <w:t>;</w:t>
      </w:r>
    </w:p>
    <w:p w:rsidR="00A5076B" w:rsidRPr="00880A36" w:rsidRDefault="00A5076B" w:rsidP="00A5076B">
      <w:r w:rsidRPr="00880A36">
        <w:t>•</w:t>
      </w:r>
      <w:r w:rsidRPr="00880A36">
        <w:tab/>
        <w:t>Cijena – 30 bodova</w:t>
      </w:r>
      <w:r w:rsidR="00080DC2" w:rsidRPr="00880A36">
        <w:t>.</w:t>
      </w:r>
    </w:p>
    <w:p w:rsidR="00080DC2" w:rsidRDefault="00080DC2" w:rsidP="00A5076B">
      <w:pPr>
        <w:rPr>
          <w:color w:val="FF0000"/>
        </w:rPr>
      </w:pPr>
    </w:p>
    <w:p w:rsidR="00A5076B" w:rsidRPr="00880A36" w:rsidRDefault="00A5076B" w:rsidP="00A5076B">
      <w:r w:rsidRPr="00880A36">
        <w:t xml:space="preserve">Elementi za ocjenu ponude po pojedinim kriterijima su sljedeći: </w:t>
      </w:r>
    </w:p>
    <w:p w:rsidR="00A5076B" w:rsidRPr="00880A36" w:rsidRDefault="00A5076B" w:rsidP="00A5076B"/>
    <w:p w:rsidR="00A5076B" w:rsidRPr="00880A36" w:rsidRDefault="00A5076B" w:rsidP="00A5076B">
      <w:r w:rsidRPr="00880A36">
        <w:t>a) Specifično iskustvo ponuditelja vezano uz zadatak</w:t>
      </w:r>
      <w:r w:rsidR="00080DC2" w:rsidRPr="00880A36">
        <w:t>:</w:t>
      </w:r>
    </w:p>
    <w:p w:rsidR="00A5076B" w:rsidRPr="00880A36" w:rsidRDefault="00A5076B" w:rsidP="00A5076B">
      <w:r w:rsidRPr="00880A36">
        <w:t>•</w:t>
      </w:r>
      <w:r w:rsidRPr="00880A36">
        <w:tab/>
      </w:r>
      <w:proofErr w:type="spellStart"/>
      <w:r w:rsidRPr="00880A36">
        <w:t>max</w:t>
      </w:r>
      <w:proofErr w:type="spellEnd"/>
      <w:r w:rsidRPr="00880A36">
        <w:t xml:space="preserve"> 20 bodova</w:t>
      </w:r>
      <w:r w:rsidRPr="00880A36">
        <w:tab/>
        <w:t>Međunarodno iskustvo u izradi analiza u turizmu</w:t>
      </w:r>
      <w:r w:rsidR="00700E2F" w:rsidRPr="00880A36">
        <w:t>;</w:t>
      </w:r>
    </w:p>
    <w:p w:rsidR="00A5076B" w:rsidRPr="00880A36" w:rsidRDefault="00A5076B" w:rsidP="00A5076B">
      <w:r w:rsidRPr="00880A36">
        <w:t>•</w:t>
      </w:r>
      <w:r w:rsidRPr="00880A36">
        <w:tab/>
      </w:r>
      <w:proofErr w:type="spellStart"/>
      <w:r w:rsidRPr="00880A36">
        <w:t>max</w:t>
      </w:r>
      <w:proofErr w:type="spellEnd"/>
      <w:r w:rsidRPr="00880A36">
        <w:t xml:space="preserve"> 10 bodova</w:t>
      </w:r>
      <w:r w:rsidRPr="00880A36">
        <w:tab/>
        <w:t>Iskustvo u izradi ekonomskih analiza i</w:t>
      </w:r>
      <w:r w:rsidR="0052464B" w:rsidRPr="00880A36">
        <w:t xml:space="preserve"> analiza konkurentnosti turizma;</w:t>
      </w:r>
    </w:p>
    <w:p w:rsidR="00A5076B" w:rsidRPr="00880A36" w:rsidRDefault="00A5076B" w:rsidP="00A5076B">
      <w:r w:rsidRPr="00880A36">
        <w:t>•</w:t>
      </w:r>
      <w:r w:rsidRPr="00880A36">
        <w:tab/>
      </w:r>
      <w:proofErr w:type="spellStart"/>
      <w:r w:rsidRPr="00880A36">
        <w:t>max</w:t>
      </w:r>
      <w:proofErr w:type="spellEnd"/>
      <w:r w:rsidRPr="00880A36">
        <w:t xml:space="preserve"> 30 bodova </w:t>
      </w:r>
      <w:r w:rsidRPr="00880A36">
        <w:tab/>
        <w:t xml:space="preserve">Specifično iskustvo ponuditelja </w:t>
      </w:r>
      <w:r w:rsidR="0052464B" w:rsidRPr="00880A36">
        <w:t>–</w:t>
      </w:r>
      <w:r w:rsidRPr="00880A36">
        <w:t xml:space="preserve"> ukupno</w:t>
      </w:r>
      <w:r w:rsidR="0052464B" w:rsidRPr="00880A36">
        <w:t>.</w:t>
      </w:r>
    </w:p>
    <w:p w:rsidR="0052464B" w:rsidRPr="00880A36" w:rsidRDefault="0052464B" w:rsidP="0052464B">
      <w:pPr>
        <w:pStyle w:val="Heading1"/>
        <w:numPr>
          <w:ilvl w:val="0"/>
          <w:numId w:val="0"/>
        </w:numPr>
        <w:spacing w:before="0" w:after="0"/>
        <w:ind w:left="432" w:hanging="432"/>
        <w:rPr>
          <w:lang w:val="hr-HR"/>
        </w:rPr>
      </w:pPr>
    </w:p>
    <w:p w:rsidR="00A5076B" w:rsidRPr="00880A36" w:rsidRDefault="00A5076B" w:rsidP="00A5076B">
      <w:r w:rsidRPr="00880A36">
        <w:t>b) Kvalifikacije i kompetentnost članova radnog tima</w:t>
      </w:r>
      <w:r w:rsidR="0052464B" w:rsidRPr="00880A36">
        <w:t>:</w:t>
      </w:r>
    </w:p>
    <w:p w:rsidR="00A5076B" w:rsidRPr="00880A36" w:rsidRDefault="00A5076B" w:rsidP="00A5076B">
      <w:r w:rsidRPr="00880A36">
        <w:t>•</w:t>
      </w:r>
      <w:r w:rsidRPr="00880A36">
        <w:tab/>
      </w:r>
      <w:proofErr w:type="spellStart"/>
      <w:r w:rsidRPr="00880A36">
        <w:t>max</w:t>
      </w:r>
      <w:proofErr w:type="spellEnd"/>
      <w:r w:rsidRPr="00880A36">
        <w:t xml:space="preserve"> 10 bodova</w:t>
      </w:r>
      <w:r w:rsidRPr="00880A36">
        <w:tab/>
        <w:t>Voditelj projekta</w:t>
      </w:r>
      <w:r w:rsidR="0052464B" w:rsidRPr="00880A36">
        <w:t>;</w:t>
      </w:r>
    </w:p>
    <w:p w:rsidR="00A5076B" w:rsidRPr="00880A36" w:rsidRDefault="00A5076B" w:rsidP="00A5076B">
      <w:r w:rsidRPr="00880A36">
        <w:t>•</w:t>
      </w:r>
      <w:r w:rsidRPr="00880A36">
        <w:tab/>
      </w:r>
      <w:proofErr w:type="spellStart"/>
      <w:r w:rsidRPr="00880A36">
        <w:t>max</w:t>
      </w:r>
      <w:proofErr w:type="spellEnd"/>
      <w:r w:rsidRPr="00880A36">
        <w:t xml:space="preserve"> 5 bodova</w:t>
      </w:r>
      <w:r w:rsidRPr="00880A36">
        <w:tab/>
      </w:r>
      <w:r w:rsidR="0052464B" w:rsidRPr="00880A36">
        <w:t xml:space="preserve">            </w:t>
      </w:r>
      <w:r w:rsidRPr="00880A36">
        <w:t>Stručnjak za konkurentnost turizma</w:t>
      </w:r>
      <w:r w:rsidR="0052464B" w:rsidRPr="00880A36">
        <w:t>;</w:t>
      </w:r>
    </w:p>
    <w:p w:rsidR="00A5076B" w:rsidRPr="00880A36" w:rsidRDefault="00A5076B" w:rsidP="00A5076B">
      <w:r w:rsidRPr="00880A36">
        <w:t>•</w:t>
      </w:r>
      <w:r w:rsidRPr="00880A36">
        <w:tab/>
      </w:r>
      <w:proofErr w:type="spellStart"/>
      <w:r w:rsidRPr="00880A36">
        <w:t>max</w:t>
      </w:r>
      <w:proofErr w:type="spellEnd"/>
      <w:r w:rsidRPr="00880A36">
        <w:t xml:space="preserve"> 5 bodova</w:t>
      </w:r>
      <w:r w:rsidR="0052464B" w:rsidRPr="00880A36">
        <w:t xml:space="preserve"> </w:t>
      </w:r>
      <w:r w:rsidRPr="00880A36">
        <w:tab/>
        <w:t>Stručnjak za analizu učinaka turizma</w:t>
      </w:r>
      <w:r w:rsidR="0052464B" w:rsidRPr="00880A36">
        <w:t>;</w:t>
      </w:r>
    </w:p>
    <w:p w:rsidR="00A5076B" w:rsidRPr="00880A36" w:rsidRDefault="00A5076B" w:rsidP="00A5076B">
      <w:r w:rsidRPr="00880A36">
        <w:t>•</w:t>
      </w:r>
      <w:r w:rsidRPr="00880A36">
        <w:tab/>
      </w:r>
      <w:proofErr w:type="spellStart"/>
      <w:r w:rsidRPr="00880A36">
        <w:t>max</w:t>
      </w:r>
      <w:proofErr w:type="spellEnd"/>
      <w:r w:rsidRPr="00880A36">
        <w:t xml:space="preserve"> 20 bodova</w:t>
      </w:r>
      <w:r w:rsidRPr="00880A36">
        <w:tab/>
        <w:t xml:space="preserve">Kvalifikacije i kompetentnost članova radnog tima </w:t>
      </w:r>
      <w:r w:rsidR="0052464B" w:rsidRPr="00880A36">
        <w:t>–</w:t>
      </w:r>
      <w:r w:rsidRPr="00880A36">
        <w:t xml:space="preserve"> ukupno</w:t>
      </w:r>
      <w:r w:rsidR="0052464B" w:rsidRPr="00880A36">
        <w:t>.</w:t>
      </w:r>
    </w:p>
    <w:p w:rsidR="0052464B" w:rsidRPr="00880A36" w:rsidRDefault="0052464B" w:rsidP="0052464B">
      <w:pPr>
        <w:pStyle w:val="Heading1"/>
        <w:numPr>
          <w:ilvl w:val="0"/>
          <w:numId w:val="0"/>
        </w:numPr>
        <w:spacing w:before="0" w:after="0"/>
        <w:ind w:left="432"/>
        <w:rPr>
          <w:lang w:val="hr-HR"/>
        </w:rPr>
      </w:pPr>
    </w:p>
    <w:p w:rsidR="00A5076B" w:rsidRPr="00880A36" w:rsidRDefault="00A5076B" w:rsidP="00A5076B">
      <w:r w:rsidRPr="00880A36">
        <w:t>c) Primjerenost metodologije i plana rada</w:t>
      </w:r>
      <w:r w:rsidR="0052464B" w:rsidRPr="00880A36">
        <w:t>:</w:t>
      </w:r>
    </w:p>
    <w:p w:rsidR="00A5076B" w:rsidRPr="00880A36" w:rsidRDefault="00A5076B" w:rsidP="00A5076B">
      <w:r w:rsidRPr="00880A36">
        <w:t>•</w:t>
      </w:r>
      <w:r w:rsidRPr="00880A36">
        <w:tab/>
      </w:r>
      <w:proofErr w:type="spellStart"/>
      <w:r w:rsidRPr="00880A36">
        <w:t>max</w:t>
      </w:r>
      <w:proofErr w:type="spellEnd"/>
      <w:r w:rsidRPr="00880A36">
        <w:t xml:space="preserve"> 10 bodova</w:t>
      </w:r>
      <w:r w:rsidRPr="00880A36">
        <w:tab/>
        <w:t>Pristup zadatku i prim</w:t>
      </w:r>
      <w:r w:rsidR="00264034">
        <w:t>i</w:t>
      </w:r>
      <w:r w:rsidRPr="00880A36">
        <w:t>jenjena metodologija</w:t>
      </w:r>
      <w:r w:rsidR="0052464B" w:rsidRPr="00880A36">
        <w:t>;</w:t>
      </w:r>
    </w:p>
    <w:p w:rsidR="00A5076B" w:rsidRPr="00880A36" w:rsidRDefault="00A5076B" w:rsidP="00A5076B">
      <w:r w:rsidRPr="00880A36">
        <w:t>•</w:t>
      </w:r>
      <w:r w:rsidRPr="00880A36">
        <w:tab/>
      </w:r>
      <w:proofErr w:type="spellStart"/>
      <w:r w:rsidRPr="00880A36">
        <w:t>max</w:t>
      </w:r>
      <w:proofErr w:type="spellEnd"/>
      <w:r w:rsidRPr="00880A36">
        <w:t xml:space="preserve"> 5 bodova</w:t>
      </w:r>
      <w:r w:rsidR="0052464B" w:rsidRPr="00880A36">
        <w:t xml:space="preserve"> </w:t>
      </w:r>
      <w:r w:rsidRPr="00880A36">
        <w:tab/>
        <w:t>Plan rada</w:t>
      </w:r>
      <w:r w:rsidR="0052464B" w:rsidRPr="00880A36">
        <w:t>;</w:t>
      </w:r>
    </w:p>
    <w:p w:rsidR="00A5076B" w:rsidRPr="00880A36" w:rsidRDefault="00A5076B" w:rsidP="00A5076B">
      <w:r w:rsidRPr="00880A36">
        <w:t>•</w:t>
      </w:r>
      <w:r w:rsidRPr="00880A36">
        <w:tab/>
      </w:r>
      <w:proofErr w:type="spellStart"/>
      <w:r w:rsidRPr="00880A36">
        <w:t>max</w:t>
      </w:r>
      <w:proofErr w:type="spellEnd"/>
      <w:r w:rsidRPr="00880A36">
        <w:t xml:space="preserve"> 5 bodova</w:t>
      </w:r>
      <w:r w:rsidRPr="00880A36">
        <w:tab/>
      </w:r>
      <w:r w:rsidR="0052464B" w:rsidRPr="00880A36">
        <w:t xml:space="preserve">           </w:t>
      </w:r>
      <w:r w:rsidRPr="00880A36">
        <w:t>Organizacija radnog tima i rok izrade</w:t>
      </w:r>
      <w:r w:rsidR="0052464B" w:rsidRPr="00880A36">
        <w:t>;</w:t>
      </w:r>
    </w:p>
    <w:p w:rsidR="00A5076B" w:rsidRPr="00880A36" w:rsidRDefault="00A5076B" w:rsidP="00A5076B">
      <w:r w:rsidRPr="00880A36">
        <w:t>•</w:t>
      </w:r>
      <w:r w:rsidRPr="00880A36">
        <w:tab/>
      </w:r>
      <w:proofErr w:type="spellStart"/>
      <w:r w:rsidRPr="00880A36">
        <w:t>max</w:t>
      </w:r>
      <w:proofErr w:type="spellEnd"/>
      <w:r w:rsidRPr="00880A36">
        <w:t xml:space="preserve"> 20 bodova</w:t>
      </w:r>
      <w:r w:rsidRPr="00880A36">
        <w:tab/>
        <w:t xml:space="preserve">Primjerenost metodologije i plana rada </w:t>
      </w:r>
      <w:r w:rsidR="0052464B" w:rsidRPr="00880A36">
        <w:t>–</w:t>
      </w:r>
      <w:r w:rsidRPr="00880A36">
        <w:t xml:space="preserve"> ukupno</w:t>
      </w:r>
      <w:r w:rsidR="0052464B" w:rsidRPr="00880A36">
        <w:t>.</w:t>
      </w:r>
    </w:p>
    <w:p w:rsidR="008160A5" w:rsidRPr="00880A36" w:rsidRDefault="008160A5" w:rsidP="008160A5">
      <w:pPr>
        <w:pStyle w:val="Heading1"/>
        <w:numPr>
          <w:ilvl w:val="0"/>
          <w:numId w:val="0"/>
        </w:numPr>
        <w:spacing w:before="0" w:after="0"/>
        <w:ind w:left="432" w:hanging="432"/>
        <w:rPr>
          <w:lang w:val="hr-HR"/>
        </w:rPr>
      </w:pPr>
    </w:p>
    <w:p w:rsidR="00A5076B" w:rsidRPr="00880A36" w:rsidRDefault="00A5076B" w:rsidP="00A5076B">
      <w:r w:rsidRPr="00880A36">
        <w:t>d) Cijena</w:t>
      </w:r>
      <w:r w:rsidR="008160A5" w:rsidRPr="00880A36">
        <w:t>:</w:t>
      </w:r>
    </w:p>
    <w:p w:rsidR="00A5076B" w:rsidRPr="00880A36" w:rsidRDefault="00A5076B" w:rsidP="00A5076B">
      <w:r w:rsidRPr="00880A36">
        <w:t>•</w:t>
      </w:r>
      <w:r w:rsidRPr="00880A36">
        <w:tab/>
      </w:r>
      <w:proofErr w:type="spellStart"/>
      <w:r w:rsidRPr="00880A36">
        <w:t>max</w:t>
      </w:r>
      <w:proofErr w:type="spellEnd"/>
      <w:r w:rsidRPr="00880A36">
        <w:t xml:space="preserve"> 30 bodova</w:t>
      </w:r>
      <w:r w:rsidRPr="00880A36">
        <w:tab/>
        <w:t xml:space="preserve">Visina </w:t>
      </w:r>
      <w:r w:rsidR="008160A5" w:rsidRPr="00880A36">
        <w:t xml:space="preserve">(iznos) </w:t>
      </w:r>
      <w:r w:rsidRPr="00880A36">
        <w:t>cijene</w:t>
      </w:r>
      <w:r w:rsidR="008160A5" w:rsidRPr="00880A36">
        <w:t xml:space="preserve"> (bez odnosno s PDV-om).</w:t>
      </w:r>
    </w:p>
    <w:p w:rsidR="00A5076B" w:rsidRPr="00880A36" w:rsidRDefault="00A5076B" w:rsidP="00A5076B"/>
    <w:p w:rsidR="00A5076B" w:rsidRPr="00880A36" w:rsidRDefault="00A5076B" w:rsidP="00A5076B">
      <w:r w:rsidRPr="00880A36">
        <w:t>Ponderirana ocjena ukupne ponude izračunava se prema dolje navedenoj formuli:</w:t>
      </w:r>
    </w:p>
    <w:p w:rsidR="00A5076B" w:rsidRPr="00880A36" w:rsidRDefault="00A5076B" w:rsidP="00A5076B"/>
    <w:p w:rsidR="00A5076B" w:rsidRPr="00880A36" w:rsidRDefault="00A5076B" w:rsidP="00A5076B">
      <w:r w:rsidRPr="00880A36">
        <w:rPr>
          <w:b/>
          <w:u w:val="single"/>
        </w:rPr>
        <w:t>X = A x 70% + (B x 100/C) x 30%</w:t>
      </w:r>
      <w:r w:rsidR="00C20449" w:rsidRPr="00880A36">
        <w:t xml:space="preserve">       pri čemu je: </w:t>
      </w:r>
    </w:p>
    <w:p w:rsidR="00C20449" w:rsidRPr="00880A36" w:rsidRDefault="00C20449" w:rsidP="00C20449">
      <w:pPr>
        <w:pStyle w:val="Heading1"/>
        <w:numPr>
          <w:ilvl w:val="0"/>
          <w:numId w:val="0"/>
        </w:numPr>
        <w:spacing w:before="0" w:after="0"/>
        <w:ind w:left="432"/>
        <w:rPr>
          <w:lang w:val="hr-HR"/>
        </w:rPr>
      </w:pPr>
    </w:p>
    <w:p w:rsidR="00A5076B" w:rsidRPr="00880A36" w:rsidRDefault="00A5076B" w:rsidP="00A5076B">
      <w:r w:rsidRPr="00880A36">
        <w:t>X = ukupni broj bodova ponuditelja koji se ocjenjuje</w:t>
      </w:r>
      <w:r w:rsidR="00C20449" w:rsidRPr="00880A36">
        <w:t>;</w:t>
      </w:r>
    </w:p>
    <w:p w:rsidR="00A5076B" w:rsidRPr="00880A36" w:rsidRDefault="00A5076B" w:rsidP="00A5076B">
      <w:r w:rsidRPr="00880A36">
        <w:t>A = broj bodova iskustva ponuditelja, stručnosti radnog tima te primjer</w:t>
      </w:r>
      <w:r w:rsidR="00C20449" w:rsidRPr="00880A36">
        <w:t>e</w:t>
      </w:r>
      <w:r w:rsidRPr="00880A36">
        <w:t>nost metodologije (ukupan zbroj) ponuditelja koji se ocjenjuje</w:t>
      </w:r>
      <w:r w:rsidR="00C20449" w:rsidRPr="00880A36">
        <w:t>;</w:t>
      </w:r>
    </w:p>
    <w:p w:rsidR="00A5076B" w:rsidRPr="00880A36" w:rsidRDefault="00A5076B" w:rsidP="00A5076B">
      <w:r w:rsidRPr="00880A36">
        <w:t>B = najviša ponudbena cijena među svim ponudama</w:t>
      </w:r>
      <w:r w:rsidR="00C20449" w:rsidRPr="00880A36">
        <w:t>;</w:t>
      </w:r>
    </w:p>
    <w:p w:rsidR="00A5076B" w:rsidRPr="00880A36" w:rsidRDefault="00A5076B" w:rsidP="00A5076B">
      <w:r w:rsidRPr="00880A36">
        <w:t>C = stvarna ponudbena cijena iz ponude ponuditelja koji se ocjenjuje</w:t>
      </w:r>
      <w:r w:rsidR="00C20449" w:rsidRPr="00880A36">
        <w:t>.</w:t>
      </w:r>
    </w:p>
    <w:p w:rsidR="00A5076B" w:rsidRPr="00880A36" w:rsidRDefault="00A5076B" w:rsidP="00A5076B"/>
    <w:p w:rsidR="00A5076B" w:rsidRPr="00880A36" w:rsidRDefault="00A5076B" w:rsidP="00A5076B">
      <w:r w:rsidRPr="00880A36">
        <w:t xml:space="preserve">Ugovor će se dodijeliti ponuditelju s najvišom ponderiranom ocjenom, odnosno s najvećim rezultatom </w:t>
      </w:r>
      <w:r w:rsidR="00BD7C81" w:rsidRPr="00880A36">
        <w:t>„</w:t>
      </w:r>
      <w:r w:rsidRPr="00880A36">
        <w:t>X</w:t>
      </w:r>
      <w:r w:rsidR="00BD7C81" w:rsidRPr="00880A36">
        <w:t>“</w:t>
      </w:r>
      <w:r w:rsidRPr="00880A36">
        <w:t>.</w:t>
      </w:r>
    </w:p>
    <w:p w:rsidR="00A5076B" w:rsidRPr="00880A36" w:rsidRDefault="00A5076B" w:rsidP="00A5076B"/>
    <w:p w:rsidR="00A027DA" w:rsidRPr="00880A36" w:rsidRDefault="00A027DA" w:rsidP="00A027DA">
      <w:r w:rsidRPr="00880A36">
        <w:t>Napomena: izrada tražene analize (studije) mora sadržavati sve troškove pripreme izvještaja (grafički prikazi, unosi, ispisi, probna čitanja, i ostale obveze). Navedena analiza također mora uključivati opremanje i isporuku 2 (dva) primjerka radne verzije izvještaja i 4 (četiri) primjerka konačnog izvještaja na hrvatskom jeziku originalno uvezenog u uvez ponuditelja.</w:t>
      </w:r>
    </w:p>
    <w:p w:rsidR="00E17593" w:rsidRPr="00880A36" w:rsidRDefault="00E17593" w:rsidP="00E17593"/>
    <w:p w:rsidR="00053937" w:rsidRPr="00880A36" w:rsidRDefault="00053937" w:rsidP="00E17593"/>
    <w:p w:rsidR="00A5076B" w:rsidRPr="00A5076B" w:rsidRDefault="00A5076B" w:rsidP="00A027DA">
      <w:pPr>
        <w:pStyle w:val="Heading1"/>
        <w:numPr>
          <w:ilvl w:val="0"/>
          <w:numId w:val="0"/>
        </w:numPr>
        <w:ind w:left="432" w:hanging="432"/>
        <w:rPr>
          <w:lang w:val="hr-HR"/>
        </w:rPr>
        <w:sectPr w:rsidR="00A5076B" w:rsidRPr="00A5076B" w:rsidSect="00053937">
          <w:footerReference w:type="even" r:id="rId15"/>
          <w:footerReference w:type="default" r:id="rId16"/>
          <w:pgSz w:w="11906" w:h="16838"/>
          <w:pgMar w:top="1276" w:right="1276" w:bottom="1134" w:left="1134" w:header="720" w:footer="720" w:gutter="0"/>
          <w:pgNumType w:start="0"/>
          <w:cols w:space="720"/>
          <w:titlePg/>
          <w:docGrid w:linePitch="299"/>
        </w:sectPr>
      </w:pPr>
    </w:p>
    <w:tbl>
      <w:tblPr>
        <w:tblpPr w:leftFromText="180" w:rightFromText="180" w:horzAnchor="margin" w:tblpX="608" w:tblpY="370"/>
        <w:tblW w:w="15083" w:type="dxa"/>
        <w:tblLook w:val="04A0" w:firstRow="1" w:lastRow="0" w:firstColumn="1" w:lastColumn="0" w:noHBand="0" w:noVBand="1"/>
      </w:tblPr>
      <w:tblGrid>
        <w:gridCol w:w="900"/>
        <w:gridCol w:w="2195"/>
        <w:gridCol w:w="2408"/>
        <w:gridCol w:w="3110"/>
        <w:gridCol w:w="3375"/>
        <w:gridCol w:w="3095"/>
      </w:tblGrid>
      <w:tr w:rsidR="0070469A" w:rsidRPr="009B6F1A" w:rsidTr="00D8759F">
        <w:trPr>
          <w:trHeight w:val="41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lastRenderedPageBreak/>
              <w:t>Redni broj</w:t>
            </w:r>
          </w:p>
        </w:tc>
        <w:tc>
          <w:tcPr>
            <w:tcW w:w="2195" w:type="dxa"/>
            <w:tcBorders>
              <w:top w:val="single" w:sz="4" w:space="0" w:color="auto"/>
              <w:left w:val="nil"/>
              <w:bottom w:val="single" w:sz="4" w:space="0" w:color="auto"/>
              <w:right w:val="single" w:sz="4" w:space="0" w:color="auto"/>
            </w:tcBorders>
            <w:shd w:val="clear" w:color="auto" w:fill="auto"/>
            <w:noWrap/>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Kriterij</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Pod-kriterij</w:t>
            </w:r>
          </w:p>
        </w:tc>
        <w:tc>
          <w:tcPr>
            <w:tcW w:w="3110" w:type="dxa"/>
            <w:tcBorders>
              <w:top w:val="single" w:sz="4" w:space="0" w:color="auto"/>
              <w:left w:val="nil"/>
              <w:bottom w:val="single" w:sz="4" w:space="0" w:color="auto"/>
              <w:right w:val="single" w:sz="4" w:space="0" w:color="auto"/>
            </w:tcBorders>
            <w:shd w:val="clear" w:color="auto" w:fill="auto"/>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Najveći broj bodova</w:t>
            </w:r>
          </w:p>
        </w:tc>
        <w:tc>
          <w:tcPr>
            <w:tcW w:w="3375" w:type="dxa"/>
            <w:tcBorders>
              <w:top w:val="single" w:sz="4" w:space="0" w:color="auto"/>
              <w:left w:val="nil"/>
              <w:bottom w:val="single" w:sz="4" w:space="0" w:color="auto"/>
              <w:right w:val="single" w:sz="4" w:space="0" w:color="auto"/>
            </w:tcBorders>
            <w:shd w:val="clear" w:color="auto" w:fill="auto"/>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Srednji broj bodova</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Najmanji broj bodova</w:t>
            </w:r>
          </w:p>
        </w:tc>
      </w:tr>
      <w:tr w:rsidR="0070469A" w:rsidRPr="009B6F1A" w:rsidTr="00D8759F">
        <w:trPr>
          <w:trHeight w:val="41"/>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1.</w:t>
            </w:r>
          </w:p>
        </w:tc>
        <w:tc>
          <w:tcPr>
            <w:tcW w:w="2195" w:type="dxa"/>
            <w:vMerge w:val="restart"/>
            <w:tcBorders>
              <w:top w:val="nil"/>
              <w:left w:val="single" w:sz="4" w:space="0" w:color="auto"/>
              <w:bottom w:val="single" w:sz="4" w:space="0" w:color="000000"/>
              <w:right w:val="single" w:sz="4" w:space="0" w:color="auto"/>
            </w:tcBorders>
            <w:shd w:val="clear" w:color="auto" w:fill="auto"/>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Pod: a) Specifično iskustvo ponuditelja vezano uz zadatak:</w:t>
            </w:r>
          </w:p>
        </w:tc>
        <w:tc>
          <w:tcPr>
            <w:tcW w:w="2408" w:type="dxa"/>
            <w:vMerge w:val="restart"/>
            <w:tcBorders>
              <w:top w:val="nil"/>
              <w:left w:val="single" w:sz="4" w:space="0" w:color="auto"/>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Međunarodno iskustvo u izradi analiza u turizmu</w:t>
            </w:r>
          </w:p>
        </w:tc>
        <w:tc>
          <w:tcPr>
            <w:tcW w:w="3110"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20</w:t>
            </w:r>
          </w:p>
        </w:tc>
        <w:tc>
          <w:tcPr>
            <w:tcW w:w="337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10</w:t>
            </w:r>
          </w:p>
        </w:tc>
        <w:tc>
          <w:tcPr>
            <w:tcW w:w="309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1</w:t>
            </w:r>
          </w:p>
        </w:tc>
      </w:tr>
      <w:tr w:rsidR="0070469A" w:rsidRPr="009B6F1A" w:rsidTr="00D8759F">
        <w:trPr>
          <w:trHeight w:val="706"/>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408" w:type="dxa"/>
            <w:vMerge/>
            <w:tcBorders>
              <w:top w:val="nil"/>
              <w:left w:val="single" w:sz="4" w:space="0" w:color="auto"/>
              <w:bottom w:val="single" w:sz="4" w:space="0" w:color="auto"/>
              <w:right w:val="single" w:sz="4" w:space="0" w:color="auto"/>
            </w:tcBorders>
            <w:vAlign w:val="center"/>
            <w:hideMark/>
          </w:tcPr>
          <w:p w:rsidR="0070469A" w:rsidRPr="009B6F1A" w:rsidRDefault="0070469A" w:rsidP="00D8759F">
            <w:pPr>
              <w:rPr>
                <w:rFonts w:ascii="Times New Roman" w:hAnsi="Times New Roman"/>
                <w:color w:val="000000"/>
                <w:szCs w:val="22"/>
                <w:lang w:eastAsia="hr-HR"/>
              </w:rPr>
            </w:pPr>
          </w:p>
        </w:tc>
        <w:tc>
          <w:tcPr>
            <w:tcW w:w="3110" w:type="dxa"/>
            <w:tcBorders>
              <w:top w:val="nil"/>
              <w:left w:val="nil"/>
              <w:bottom w:val="single" w:sz="4" w:space="0" w:color="auto"/>
              <w:right w:val="single" w:sz="4" w:space="0" w:color="auto"/>
            </w:tcBorders>
            <w:shd w:val="clear" w:color="auto" w:fill="auto"/>
            <w:vAlign w:val="center"/>
            <w:hideMark/>
          </w:tcPr>
          <w:p w:rsidR="0070469A" w:rsidRPr="009B6F1A" w:rsidRDefault="00F770AF" w:rsidP="00D8759F">
            <w:pPr>
              <w:jc w:val="center"/>
              <w:rPr>
                <w:rFonts w:ascii="Times New Roman" w:hAnsi="Times New Roman"/>
                <w:color w:val="000000"/>
                <w:szCs w:val="22"/>
                <w:lang w:eastAsia="hr-HR"/>
              </w:rPr>
            </w:pPr>
            <w:r>
              <w:rPr>
                <w:rFonts w:ascii="Times New Roman" w:hAnsi="Times New Roman"/>
                <w:color w:val="000000"/>
                <w:szCs w:val="22"/>
                <w:lang w:eastAsia="hr-HR"/>
              </w:rPr>
              <w:t>Ponuditelj ima više od 5 (pet)</w:t>
            </w:r>
            <w:r w:rsidR="0070469A" w:rsidRPr="009B6F1A">
              <w:rPr>
                <w:rFonts w:ascii="Times New Roman" w:hAnsi="Times New Roman"/>
                <w:color w:val="000000"/>
                <w:szCs w:val="22"/>
                <w:lang w:eastAsia="hr-HR"/>
              </w:rPr>
              <w:t xml:space="preserve"> provedena međunarodna projekta.</w:t>
            </w:r>
          </w:p>
        </w:tc>
        <w:tc>
          <w:tcPr>
            <w:tcW w:w="3375" w:type="dxa"/>
            <w:tcBorders>
              <w:top w:val="nil"/>
              <w:left w:val="nil"/>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 xml:space="preserve">Ponuditelj ima </w:t>
            </w:r>
            <w:r w:rsidR="00F770AF">
              <w:rPr>
                <w:rFonts w:ascii="Times New Roman" w:hAnsi="Times New Roman"/>
                <w:color w:val="000000"/>
                <w:szCs w:val="22"/>
                <w:lang w:eastAsia="hr-HR"/>
              </w:rPr>
              <w:t>više od 2 (dva)</w:t>
            </w:r>
            <w:r w:rsidRPr="009B6F1A">
              <w:rPr>
                <w:rFonts w:ascii="Times New Roman" w:hAnsi="Times New Roman"/>
                <w:color w:val="000000"/>
                <w:szCs w:val="22"/>
                <w:lang w:eastAsia="hr-HR"/>
              </w:rPr>
              <w:t xml:space="preserve"> provedena međunarodna projekta.</w:t>
            </w:r>
          </w:p>
        </w:tc>
        <w:tc>
          <w:tcPr>
            <w:tcW w:w="3095" w:type="dxa"/>
            <w:tcBorders>
              <w:top w:val="nil"/>
              <w:left w:val="nil"/>
              <w:bottom w:val="single" w:sz="4" w:space="0" w:color="auto"/>
              <w:right w:val="single" w:sz="4" w:space="0" w:color="auto"/>
            </w:tcBorders>
            <w:shd w:val="clear" w:color="auto" w:fill="auto"/>
            <w:vAlign w:val="center"/>
            <w:hideMark/>
          </w:tcPr>
          <w:p w:rsidR="0070469A" w:rsidRPr="009B6F1A" w:rsidRDefault="0070469A" w:rsidP="00F770AF">
            <w:pPr>
              <w:jc w:val="center"/>
              <w:rPr>
                <w:rFonts w:ascii="Times New Roman" w:hAnsi="Times New Roman"/>
                <w:color w:val="000000"/>
                <w:szCs w:val="22"/>
                <w:lang w:eastAsia="hr-HR"/>
              </w:rPr>
            </w:pPr>
            <w:r w:rsidRPr="009B6F1A">
              <w:rPr>
                <w:rFonts w:ascii="Times New Roman" w:hAnsi="Times New Roman"/>
                <w:color w:val="000000"/>
                <w:szCs w:val="22"/>
                <w:lang w:eastAsia="hr-HR"/>
              </w:rPr>
              <w:t xml:space="preserve">Ponuditelj ima više od </w:t>
            </w:r>
            <w:r w:rsidR="00F770AF">
              <w:rPr>
                <w:rFonts w:ascii="Times New Roman" w:hAnsi="Times New Roman"/>
                <w:color w:val="000000"/>
                <w:szCs w:val="22"/>
                <w:lang w:eastAsia="hr-HR"/>
              </w:rPr>
              <w:t>1 (</w:t>
            </w:r>
            <w:r w:rsidRPr="009B6F1A">
              <w:rPr>
                <w:rFonts w:ascii="Times New Roman" w:hAnsi="Times New Roman"/>
                <w:color w:val="000000"/>
                <w:szCs w:val="22"/>
                <w:lang w:eastAsia="hr-HR"/>
              </w:rPr>
              <w:t>jednog</w:t>
            </w:r>
            <w:r w:rsidR="00F770AF">
              <w:rPr>
                <w:rFonts w:ascii="Times New Roman" w:hAnsi="Times New Roman"/>
                <w:color w:val="000000"/>
                <w:szCs w:val="22"/>
                <w:lang w:eastAsia="hr-HR"/>
              </w:rPr>
              <w:t>)</w:t>
            </w:r>
            <w:r w:rsidRPr="009B6F1A">
              <w:rPr>
                <w:rFonts w:ascii="Times New Roman" w:hAnsi="Times New Roman"/>
                <w:color w:val="000000"/>
                <w:szCs w:val="22"/>
                <w:lang w:eastAsia="hr-HR"/>
              </w:rPr>
              <w:t xml:space="preserve"> provedenog međunarodnog projekta.</w:t>
            </w:r>
          </w:p>
        </w:tc>
      </w:tr>
      <w:tr w:rsidR="0070469A" w:rsidRPr="009B6F1A" w:rsidTr="00D8759F">
        <w:trPr>
          <w:trHeight w:val="43"/>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408" w:type="dxa"/>
            <w:vMerge w:val="restart"/>
            <w:tcBorders>
              <w:top w:val="nil"/>
              <w:left w:val="single" w:sz="4" w:space="0" w:color="auto"/>
              <w:bottom w:val="single" w:sz="4" w:space="0" w:color="000000"/>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Iskustvo u izradi ekonomskih analiza i analiza konkurentnosti</w:t>
            </w:r>
          </w:p>
        </w:tc>
        <w:tc>
          <w:tcPr>
            <w:tcW w:w="3110" w:type="dxa"/>
            <w:tcBorders>
              <w:top w:val="nil"/>
              <w:left w:val="nil"/>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10</w:t>
            </w:r>
          </w:p>
        </w:tc>
        <w:tc>
          <w:tcPr>
            <w:tcW w:w="3375" w:type="dxa"/>
            <w:tcBorders>
              <w:top w:val="nil"/>
              <w:left w:val="nil"/>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5</w:t>
            </w:r>
          </w:p>
        </w:tc>
        <w:tc>
          <w:tcPr>
            <w:tcW w:w="3095" w:type="dxa"/>
            <w:tcBorders>
              <w:top w:val="nil"/>
              <w:left w:val="nil"/>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1</w:t>
            </w:r>
          </w:p>
        </w:tc>
      </w:tr>
      <w:tr w:rsidR="0070469A" w:rsidRPr="009B6F1A" w:rsidTr="00D8759F">
        <w:trPr>
          <w:trHeight w:val="303"/>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408" w:type="dxa"/>
            <w:vMerge/>
            <w:tcBorders>
              <w:top w:val="nil"/>
              <w:left w:val="single" w:sz="4" w:space="0" w:color="auto"/>
              <w:bottom w:val="single" w:sz="4" w:space="0" w:color="000000"/>
              <w:right w:val="single" w:sz="4" w:space="0" w:color="auto"/>
            </w:tcBorders>
            <w:vAlign w:val="center"/>
            <w:hideMark/>
          </w:tcPr>
          <w:p w:rsidR="0070469A" w:rsidRPr="009B6F1A" w:rsidRDefault="0070469A" w:rsidP="00D8759F">
            <w:pPr>
              <w:rPr>
                <w:rFonts w:ascii="Times New Roman" w:hAnsi="Times New Roman"/>
                <w:color w:val="000000"/>
                <w:szCs w:val="22"/>
                <w:lang w:eastAsia="hr-HR"/>
              </w:rPr>
            </w:pPr>
          </w:p>
        </w:tc>
        <w:tc>
          <w:tcPr>
            <w:tcW w:w="3110" w:type="dxa"/>
            <w:tcBorders>
              <w:top w:val="nil"/>
              <w:left w:val="nil"/>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Ponud</w:t>
            </w:r>
            <w:r w:rsidR="00F770AF">
              <w:rPr>
                <w:rFonts w:ascii="Times New Roman" w:hAnsi="Times New Roman"/>
                <w:color w:val="000000"/>
                <w:szCs w:val="22"/>
                <w:lang w:eastAsia="hr-HR"/>
              </w:rPr>
              <w:t>itelj ima više od 5 (pet)</w:t>
            </w:r>
            <w:r w:rsidRPr="0070469A">
              <w:rPr>
                <w:rFonts w:ascii="Times New Roman" w:hAnsi="Times New Roman"/>
                <w:color w:val="000000"/>
                <w:szCs w:val="22"/>
                <w:lang w:eastAsia="hr-HR"/>
              </w:rPr>
              <w:t xml:space="preserve"> izrada</w:t>
            </w:r>
            <w:r w:rsidRPr="009B6F1A">
              <w:rPr>
                <w:rFonts w:ascii="Times New Roman" w:hAnsi="Times New Roman"/>
                <w:color w:val="000000"/>
                <w:szCs w:val="22"/>
                <w:lang w:eastAsia="hr-HR"/>
              </w:rPr>
              <w:t xml:space="preserve"> ekonomskih analiza i analiza konkurentnosti.</w:t>
            </w:r>
          </w:p>
        </w:tc>
        <w:tc>
          <w:tcPr>
            <w:tcW w:w="3375" w:type="dxa"/>
            <w:tcBorders>
              <w:top w:val="nil"/>
              <w:left w:val="nil"/>
              <w:bottom w:val="single" w:sz="4" w:space="0" w:color="auto"/>
              <w:right w:val="single" w:sz="4" w:space="0" w:color="auto"/>
            </w:tcBorders>
            <w:shd w:val="clear" w:color="auto" w:fill="auto"/>
            <w:vAlign w:val="center"/>
            <w:hideMark/>
          </w:tcPr>
          <w:p w:rsidR="0070469A" w:rsidRPr="009B6F1A" w:rsidRDefault="00F770AF" w:rsidP="00F770AF">
            <w:pPr>
              <w:jc w:val="center"/>
              <w:rPr>
                <w:rFonts w:ascii="Times New Roman" w:hAnsi="Times New Roman"/>
                <w:color w:val="000000"/>
                <w:szCs w:val="22"/>
                <w:lang w:eastAsia="hr-HR"/>
              </w:rPr>
            </w:pPr>
            <w:r>
              <w:rPr>
                <w:rFonts w:ascii="Times New Roman" w:hAnsi="Times New Roman"/>
                <w:color w:val="000000"/>
                <w:szCs w:val="22"/>
                <w:lang w:eastAsia="hr-HR"/>
              </w:rPr>
              <w:t xml:space="preserve">Ponuditelj ima više od 2 (dvije) </w:t>
            </w:r>
            <w:r w:rsidR="0070469A" w:rsidRPr="009B6F1A">
              <w:rPr>
                <w:rFonts w:ascii="Times New Roman" w:hAnsi="Times New Roman"/>
                <w:color w:val="000000"/>
                <w:szCs w:val="22"/>
                <w:lang w:eastAsia="hr-HR"/>
              </w:rPr>
              <w:t>izrade ekonomskih analiza i analiza konkurentnosti.</w:t>
            </w:r>
          </w:p>
        </w:tc>
        <w:tc>
          <w:tcPr>
            <w:tcW w:w="3095" w:type="dxa"/>
            <w:tcBorders>
              <w:top w:val="nil"/>
              <w:left w:val="nil"/>
              <w:bottom w:val="single" w:sz="4" w:space="0" w:color="auto"/>
              <w:right w:val="single" w:sz="4" w:space="0" w:color="auto"/>
            </w:tcBorders>
            <w:shd w:val="clear" w:color="auto" w:fill="auto"/>
            <w:vAlign w:val="center"/>
            <w:hideMark/>
          </w:tcPr>
          <w:p w:rsidR="0070469A" w:rsidRPr="009B6F1A" w:rsidRDefault="00F770AF" w:rsidP="00F770AF">
            <w:pPr>
              <w:jc w:val="center"/>
              <w:rPr>
                <w:rFonts w:ascii="Times New Roman" w:hAnsi="Times New Roman"/>
                <w:color w:val="000000"/>
                <w:szCs w:val="22"/>
                <w:lang w:eastAsia="hr-HR"/>
              </w:rPr>
            </w:pPr>
            <w:r>
              <w:rPr>
                <w:rFonts w:ascii="Times New Roman" w:hAnsi="Times New Roman"/>
                <w:color w:val="000000"/>
                <w:szCs w:val="22"/>
                <w:lang w:eastAsia="hr-HR"/>
              </w:rPr>
              <w:t xml:space="preserve">Ponuditelj ima više od 1 (jedne) </w:t>
            </w:r>
            <w:r w:rsidR="0070469A" w:rsidRPr="009B6F1A">
              <w:rPr>
                <w:rFonts w:ascii="Times New Roman" w:hAnsi="Times New Roman"/>
                <w:color w:val="000000"/>
                <w:szCs w:val="22"/>
                <w:lang w:eastAsia="hr-HR"/>
              </w:rPr>
              <w:t>izrade ekonomskih analiza i analiza konkurentnosti.</w:t>
            </w:r>
          </w:p>
        </w:tc>
      </w:tr>
      <w:tr w:rsidR="0070469A" w:rsidRPr="009B6F1A" w:rsidTr="00D8759F">
        <w:trPr>
          <w:trHeight w:val="43"/>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408" w:type="dxa"/>
            <w:tcBorders>
              <w:top w:val="nil"/>
              <w:left w:val="nil"/>
              <w:bottom w:val="single" w:sz="4" w:space="0" w:color="auto"/>
              <w:right w:val="single" w:sz="4" w:space="0" w:color="auto"/>
            </w:tcBorders>
            <w:shd w:val="clear" w:color="auto" w:fill="auto"/>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UKUPNO</w:t>
            </w:r>
          </w:p>
        </w:tc>
        <w:tc>
          <w:tcPr>
            <w:tcW w:w="3110" w:type="dxa"/>
            <w:tcBorders>
              <w:top w:val="nil"/>
              <w:left w:val="nil"/>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 </w:t>
            </w:r>
          </w:p>
        </w:tc>
        <w:tc>
          <w:tcPr>
            <w:tcW w:w="3375" w:type="dxa"/>
            <w:tcBorders>
              <w:top w:val="nil"/>
              <w:left w:val="nil"/>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 </w:t>
            </w:r>
          </w:p>
        </w:tc>
        <w:tc>
          <w:tcPr>
            <w:tcW w:w="3095" w:type="dxa"/>
            <w:tcBorders>
              <w:top w:val="nil"/>
              <w:left w:val="nil"/>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 </w:t>
            </w:r>
          </w:p>
        </w:tc>
      </w:tr>
      <w:tr w:rsidR="0070469A" w:rsidRPr="009B6F1A" w:rsidTr="00D8759F">
        <w:trPr>
          <w:trHeight w:val="41"/>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2.</w:t>
            </w:r>
          </w:p>
        </w:tc>
        <w:tc>
          <w:tcPr>
            <w:tcW w:w="2195" w:type="dxa"/>
            <w:vMerge w:val="restart"/>
            <w:tcBorders>
              <w:top w:val="nil"/>
              <w:left w:val="single" w:sz="4" w:space="0" w:color="auto"/>
              <w:bottom w:val="single" w:sz="4" w:space="0" w:color="000000"/>
              <w:right w:val="single" w:sz="4" w:space="0" w:color="auto"/>
            </w:tcBorders>
            <w:shd w:val="clear" w:color="auto" w:fill="auto"/>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Pod: b) Kvalifikacije i kompetentnost članova radnog tima:</w:t>
            </w:r>
          </w:p>
        </w:tc>
        <w:tc>
          <w:tcPr>
            <w:tcW w:w="2408" w:type="dxa"/>
            <w:vMerge w:val="restart"/>
            <w:tcBorders>
              <w:top w:val="nil"/>
              <w:left w:val="single" w:sz="4" w:space="0" w:color="auto"/>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Voditelj projekta</w:t>
            </w:r>
          </w:p>
        </w:tc>
        <w:tc>
          <w:tcPr>
            <w:tcW w:w="3110"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10</w:t>
            </w:r>
          </w:p>
        </w:tc>
        <w:tc>
          <w:tcPr>
            <w:tcW w:w="337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5</w:t>
            </w:r>
          </w:p>
        </w:tc>
        <w:tc>
          <w:tcPr>
            <w:tcW w:w="309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1</w:t>
            </w:r>
          </w:p>
        </w:tc>
      </w:tr>
      <w:tr w:rsidR="0070469A" w:rsidRPr="009B6F1A" w:rsidTr="00D8759F">
        <w:trPr>
          <w:trHeight w:val="303"/>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408" w:type="dxa"/>
            <w:vMerge/>
            <w:tcBorders>
              <w:top w:val="nil"/>
              <w:left w:val="single" w:sz="4" w:space="0" w:color="auto"/>
              <w:bottom w:val="single" w:sz="4" w:space="0" w:color="auto"/>
              <w:right w:val="single" w:sz="4" w:space="0" w:color="auto"/>
            </w:tcBorders>
            <w:vAlign w:val="center"/>
            <w:hideMark/>
          </w:tcPr>
          <w:p w:rsidR="0070469A" w:rsidRPr="009B6F1A" w:rsidRDefault="0070469A" w:rsidP="00D8759F">
            <w:pPr>
              <w:rPr>
                <w:rFonts w:ascii="Times New Roman" w:hAnsi="Times New Roman"/>
                <w:color w:val="000000"/>
                <w:szCs w:val="22"/>
                <w:lang w:eastAsia="hr-HR"/>
              </w:rPr>
            </w:pPr>
          </w:p>
        </w:tc>
        <w:tc>
          <w:tcPr>
            <w:tcW w:w="3110" w:type="dxa"/>
            <w:tcBorders>
              <w:top w:val="nil"/>
              <w:left w:val="nil"/>
              <w:bottom w:val="single" w:sz="4" w:space="0" w:color="auto"/>
              <w:right w:val="single" w:sz="4" w:space="0" w:color="auto"/>
            </w:tcBorders>
            <w:shd w:val="clear" w:color="auto" w:fill="auto"/>
            <w:vAlign w:val="center"/>
            <w:hideMark/>
          </w:tcPr>
          <w:p w:rsidR="0070469A" w:rsidRPr="009B6F1A" w:rsidRDefault="00F770AF" w:rsidP="00F770AF">
            <w:pPr>
              <w:jc w:val="center"/>
              <w:rPr>
                <w:rFonts w:ascii="Times New Roman" w:hAnsi="Times New Roman"/>
                <w:color w:val="000000"/>
                <w:szCs w:val="22"/>
                <w:lang w:eastAsia="hr-HR"/>
              </w:rPr>
            </w:pPr>
            <w:r>
              <w:rPr>
                <w:rFonts w:ascii="Times New Roman" w:hAnsi="Times New Roman"/>
                <w:color w:val="000000"/>
                <w:szCs w:val="22"/>
                <w:lang w:eastAsia="hr-HR"/>
              </w:rPr>
              <w:t>Ima</w:t>
            </w:r>
            <w:r w:rsidR="0070469A" w:rsidRPr="009B6F1A">
              <w:rPr>
                <w:rFonts w:ascii="Times New Roman" w:hAnsi="Times New Roman"/>
                <w:color w:val="000000"/>
                <w:szCs w:val="22"/>
                <w:lang w:eastAsia="hr-HR"/>
              </w:rPr>
              <w:t xml:space="preserve"> od </w:t>
            </w:r>
            <w:r>
              <w:rPr>
                <w:rFonts w:ascii="Times New Roman" w:hAnsi="Times New Roman"/>
                <w:color w:val="000000"/>
                <w:szCs w:val="22"/>
                <w:lang w:eastAsia="hr-HR"/>
              </w:rPr>
              <w:t xml:space="preserve">10 </w:t>
            </w:r>
            <w:r w:rsidR="0070469A" w:rsidRPr="0070469A">
              <w:rPr>
                <w:rFonts w:ascii="Times New Roman" w:hAnsi="Times New Roman"/>
                <w:color w:val="000000"/>
                <w:szCs w:val="22"/>
                <w:lang w:eastAsia="hr-HR"/>
              </w:rPr>
              <w:t>(</w:t>
            </w:r>
            <w:r w:rsidRPr="009B6F1A">
              <w:rPr>
                <w:rFonts w:ascii="Times New Roman" w:hAnsi="Times New Roman"/>
                <w:color w:val="000000"/>
                <w:szCs w:val="22"/>
                <w:lang w:eastAsia="hr-HR"/>
              </w:rPr>
              <w:t>des</w:t>
            </w:r>
            <w:r w:rsidRPr="0070469A">
              <w:rPr>
                <w:rFonts w:ascii="Times New Roman" w:hAnsi="Times New Roman"/>
                <w:color w:val="000000"/>
                <w:szCs w:val="22"/>
                <w:lang w:eastAsia="hr-HR"/>
              </w:rPr>
              <w:t>et</w:t>
            </w:r>
            <w:r w:rsidR="0070469A" w:rsidRPr="0070469A">
              <w:rPr>
                <w:rFonts w:ascii="Times New Roman" w:hAnsi="Times New Roman"/>
                <w:color w:val="000000"/>
                <w:szCs w:val="22"/>
                <w:lang w:eastAsia="hr-HR"/>
              </w:rPr>
              <w:t xml:space="preserve">) do </w:t>
            </w:r>
            <w:r>
              <w:rPr>
                <w:rFonts w:ascii="Times New Roman" w:hAnsi="Times New Roman"/>
                <w:color w:val="000000"/>
                <w:szCs w:val="22"/>
                <w:lang w:eastAsia="hr-HR"/>
              </w:rPr>
              <w:t xml:space="preserve">15 </w:t>
            </w:r>
            <w:r w:rsidR="0070469A" w:rsidRPr="0070469A">
              <w:rPr>
                <w:rFonts w:ascii="Times New Roman" w:hAnsi="Times New Roman"/>
                <w:color w:val="000000"/>
                <w:szCs w:val="22"/>
                <w:lang w:eastAsia="hr-HR"/>
              </w:rPr>
              <w:t>(</w:t>
            </w:r>
            <w:r w:rsidRPr="0070469A">
              <w:rPr>
                <w:rFonts w:ascii="Times New Roman" w:hAnsi="Times New Roman"/>
                <w:color w:val="000000"/>
                <w:szCs w:val="22"/>
                <w:lang w:eastAsia="hr-HR"/>
              </w:rPr>
              <w:t>petnaest</w:t>
            </w:r>
            <w:r w:rsidR="0070469A" w:rsidRPr="0070469A">
              <w:rPr>
                <w:rFonts w:ascii="Times New Roman" w:hAnsi="Times New Roman"/>
                <w:color w:val="000000"/>
                <w:szCs w:val="22"/>
                <w:lang w:eastAsia="hr-HR"/>
              </w:rPr>
              <w:t>) godina</w:t>
            </w:r>
            <w:r w:rsidR="0070469A" w:rsidRPr="009B6F1A">
              <w:rPr>
                <w:rFonts w:ascii="Times New Roman" w:hAnsi="Times New Roman"/>
                <w:color w:val="000000"/>
                <w:szCs w:val="22"/>
                <w:lang w:eastAsia="hr-HR"/>
              </w:rPr>
              <w:t xml:space="preserve"> rukovoditeljskog iskustva u vođenju </w:t>
            </w:r>
            <w:r>
              <w:rPr>
                <w:rFonts w:ascii="Times New Roman" w:hAnsi="Times New Roman"/>
                <w:color w:val="000000"/>
                <w:szCs w:val="22"/>
                <w:lang w:eastAsia="hr-HR"/>
              </w:rPr>
              <w:t xml:space="preserve">5 </w:t>
            </w:r>
            <w:r w:rsidR="0070469A" w:rsidRPr="009B6F1A">
              <w:rPr>
                <w:rFonts w:ascii="Times New Roman" w:hAnsi="Times New Roman"/>
                <w:color w:val="000000"/>
                <w:szCs w:val="22"/>
                <w:lang w:eastAsia="hr-HR"/>
              </w:rPr>
              <w:t>(</w:t>
            </w:r>
            <w:r w:rsidRPr="009B6F1A">
              <w:rPr>
                <w:rFonts w:ascii="Times New Roman" w:hAnsi="Times New Roman"/>
                <w:color w:val="000000"/>
                <w:szCs w:val="22"/>
                <w:lang w:eastAsia="hr-HR"/>
              </w:rPr>
              <w:t>pet</w:t>
            </w:r>
            <w:r w:rsidR="0070469A" w:rsidRPr="009B6F1A">
              <w:rPr>
                <w:rFonts w:ascii="Times New Roman" w:hAnsi="Times New Roman"/>
                <w:color w:val="000000"/>
                <w:szCs w:val="22"/>
                <w:lang w:eastAsia="hr-HR"/>
              </w:rPr>
              <w:t>) i više projekta.</w:t>
            </w:r>
          </w:p>
        </w:tc>
        <w:tc>
          <w:tcPr>
            <w:tcW w:w="3375" w:type="dxa"/>
            <w:tcBorders>
              <w:top w:val="nil"/>
              <w:left w:val="nil"/>
              <w:bottom w:val="single" w:sz="4" w:space="0" w:color="auto"/>
              <w:right w:val="single" w:sz="4" w:space="0" w:color="auto"/>
            </w:tcBorders>
            <w:shd w:val="clear" w:color="auto" w:fill="auto"/>
            <w:vAlign w:val="center"/>
            <w:hideMark/>
          </w:tcPr>
          <w:p w:rsidR="0070469A" w:rsidRPr="009B6F1A" w:rsidRDefault="00F770AF" w:rsidP="00F770AF">
            <w:pPr>
              <w:jc w:val="center"/>
              <w:rPr>
                <w:rFonts w:ascii="Times New Roman" w:hAnsi="Times New Roman"/>
                <w:color w:val="000000"/>
                <w:szCs w:val="22"/>
                <w:lang w:eastAsia="hr-HR"/>
              </w:rPr>
            </w:pPr>
            <w:r>
              <w:rPr>
                <w:rFonts w:ascii="Times New Roman" w:hAnsi="Times New Roman"/>
                <w:color w:val="000000"/>
                <w:szCs w:val="22"/>
                <w:lang w:eastAsia="hr-HR"/>
              </w:rPr>
              <w:t xml:space="preserve">Ima 10 </w:t>
            </w:r>
            <w:r w:rsidR="0070469A" w:rsidRPr="009B6F1A">
              <w:rPr>
                <w:rFonts w:ascii="Times New Roman" w:hAnsi="Times New Roman"/>
                <w:color w:val="000000"/>
                <w:szCs w:val="22"/>
                <w:lang w:eastAsia="hr-HR"/>
              </w:rPr>
              <w:t>(</w:t>
            </w:r>
            <w:r>
              <w:rPr>
                <w:rFonts w:ascii="Times New Roman" w:hAnsi="Times New Roman"/>
                <w:color w:val="000000"/>
                <w:szCs w:val="22"/>
                <w:lang w:eastAsia="hr-HR"/>
              </w:rPr>
              <w:t>d</w:t>
            </w:r>
            <w:r w:rsidRPr="009B6F1A">
              <w:rPr>
                <w:rFonts w:ascii="Times New Roman" w:hAnsi="Times New Roman"/>
                <w:color w:val="000000"/>
                <w:szCs w:val="22"/>
                <w:lang w:eastAsia="hr-HR"/>
              </w:rPr>
              <w:t>eset</w:t>
            </w:r>
            <w:r w:rsidR="0070469A" w:rsidRPr="009B6F1A">
              <w:rPr>
                <w:rFonts w:ascii="Times New Roman" w:hAnsi="Times New Roman"/>
                <w:color w:val="000000"/>
                <w:szCs w:val="22"/>
                <w:lang w:eastAsia="hr-HR"/>
              </w:rPr>
              <w:t>) godina rukovoditeljskog iskustva u vođenju najmanje 4 (četiri)  projekta.</w:t>
            </w:r>
          </w:p>
        </w:tc>
        <w:tc>
          <w:tcPr>
            <w:tcW w:w="3095" w:type="dxa"/>
            <w:tcBorders>
              <w:top w:val="nil"/>
              <w:left w:val="nil"/>
              <w:bottom w:val="single" w:sz="4" w:space="0" w:color="auto"/>
              <w:right w:val="single" w:sz="4" w:space="0" w:color="auto"/>
            </w:tcBorders>
            <w:shd w:val="clear" w:color="auto" w:fill="auto"/>
            <w:vAlign w:val="center"/>
            <w:hideMark/>
          </w:tcPr>
          <w:p w:rsidR="0070469A" w:rsidRPr="009B6F1A" w:rsidRDefault="00F770AF" w:rsidP="00F770AF">
            <w:pPr>
              <w:jc w:val="center"/>
              <w:rPr>
                <w:rFonts w:ascii="Times New Roman" w:hAnsi="Times New Roman"/>
                <w:color w:val="000000"/>
                <w:szCs w:val="22"/>
                <w:lang w:eastAsia="hr-HR"/>
              </w:rPr>
            </w:pPr>
            <w:r>
              <w:rPr>
                <w:rFonts w:ascii="Times New Roman" w:hAnsi="Times New Roman"/>
                <w:color w:val="000000"/>
                <w:szCs w:val="22"/>
                <w:lang w:eastAsia="hr-HR"/>
              </w:rPr>
              <w:t>Ima od 5 (pet) do</w:t>
            </w:r>
            <w:r w:rsidR="0070469A" w:rsidRPr="009B6F1A">
              <w:rPr>
                <w:rFonts w:ascii="Times New Roman" w:hAnsi="Times New Roman"/>
                <w:color w:val="000000"/>
                <w:szCs w:val="22"/>
                <w:lang w:eastAsia="hr-HR"/>
              </w:rPr>
              <w:t xml:space="preserve"> </w:t>
            </w:r>
            <w:r>
              <w:rPr>
                <w:rFonts w:ascii="Times New Roman" w:hAnsi="Times New Roman"/>
                <w:color w:val="000000"/>
                <w:szCs w:val="22"/>
                <w:lang w:eastAsia="hr-HR"/>
              </w:rPr>
              <w:t xml:space="preserve">10 </w:t>
            </w:r>
            <w:r w:rsidR="0070469A" w:rsidRPr="009B6F1A">
              <w:rPr>
                <w:rFonts w:ascii="Times New Roman" w:hAnsi="Times New Roman"/>
                <w:color w:val="000000"/>
                <w:szCs w:val="22"/>
                <w:lang w:eastAsia="hr-HR"/>
              </w:rPr>
              <w:t>(</w:t>
            </w:r>
            <w:r w:rsidRPr="009B6F1A">
              <w:rPr>
                <w:rFonts w:ascii="Times New Roman" w:hAnsi="Times New Roman"/>
                <w:color w:val="000000"/>
                <w:szCs w:val="22"/>
                <w:lang w:eastAsia="hr-HR"/>
              </w:rPr>
              <w:t>deset</w:t>
            </w:r>
            <w:r w:rsidR="0070469A" w:rsidRPr="009B6F1A">
              <w:rPr>
                <w:rFonts w:ascii="Times New Roman" w:hAnsi="Times New Roman"/>
                <w:color w:val="000000"/>
                <w:szCs w:val="22"/>
                <w:lang w:eastAsia="hr-HR"/>
              </w:rPr>
              <w:t>) godina rukovoditeljskog iskustva u vođenju najmanje 4 (četiri)  projekta.</w:t>
            </w:r>
          </w:p>
        </w:tc>
      </w:tr>
      <w:tr w:rsidR="0070469A" w:rsidRPr="009B6F1A" w:rsidTr="00D8759F">
        <w:trPr>
          <w:trHeight w:val="47"/>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408" w:type="dxa"/>
            <w:vMerge w:val="restart"/>
            <w:tcBorders>
              <w:top w:val="nil"/>
              <w:left w:val="single" w:sz="4" w:space="0" w:color="auto"/>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Stručnjak za konkurentnost turizma</w:t>
            </w:r>
          </w:p>
        </w:tc>
        <w:tc>
          <w:tcPr>
            <w:tcW w:w="3110"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5</w:t>
            </w:r>
          </w:p>
        </w:tc>
        <w:tc>
          <w:tcPr>
            <w:tcW w:w="337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3</w:t>
            </w:r>
          </w:p>
        </w:tc>
        <w:tc>
          <w:tcPr>
            <w:tcW w:w="309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1</w:t>
            </w:r>
          </w:p>
        </w:tc>
      </w:tr>
      <w:tr w:rsidR="0070469A" w:rsidRPr="009B6F1A" w:rsidTr="00F770AF">
        <w:trPr>
          <w:trHeight w:val="260"/>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408" w:type="dxa"/>
            <w:vMerge/>
            <w:tcBorders>
              <w:top w:val="nil"/>
              <w:left w:val="single" w:sz="4" w:space="0" w:color="auto"/>
              <w:bottom w:val="single" w:sz="4" w:space="0" w:color="auto"/>
              <w:right w:val="single" w:sz="4" w:space="0" w:color="auto"/>
            </w:tcBorders>
            <w:vAlign w:val="center"/>
            <w:hideMark/>
          </w:tcPr>
          <w:p w:rsidR="0070469A" w:rsidRPr="009B6F1A" w:rsidRDefault="0070469A" w:rsidP="00D8759F">
            <w:pPr>
              <w:rPr>
                <w:rFonts w:ascii="Times New Roman" w:hAnsi="Times New Roman"/>
                <w:color w:val="000000"/>
                <w:szCs w:val="22"/>
                <w:lang w:eastAsia="hr-HR"/>
              </w:rPr>
            </w:pPr>
          </w:p>
        </w:tc>
        <w:tc>
          <w:tcPr>
            <w:tcW w:w="3110" w:type="dxa"/>
            <w:tcBorders>
              <w:top w:val="nil"/>
              <w:left w:val="nil"/>
              <w:bottom w:val="single" w:sz="4" w:space="0" w:color="auto"/>
              <w:right w:val="single" w:sz="4" w:space="0" w:color="auto"/>
            </w:tcBorders>
            <w:shd w:val="clear" w:color="auto" w:fill="auto"/>
            <w:vAlign w:val="center"/>
            <w:hideMark/>
          </w:tcPr>
          <w:p w:rsidR="0070469A" w:rsidRPr="009B6F1A" w:rsidRDefault="00F770AF" w:rsidP="00F770AF">
            <w:pPr>
              <w:jc w:val="center"/>
              <w:rPr>
                <w:rFonts w:ascii="Times New Roman" w:hAnsi="Times New Roman"/>
                <w:color w:val="000000"/>
                <w:szCs w:val="22"/>
                <w:lang w:eastAsia="hr-HR"/>
              </w:rPr>
            </w:pPr>
            <w:r>
              <w:rPr>
                <w:rFonts w:ascii="Times New Roman" w:hAnsi="Times New Roman"/>
                <w:color w:val="000000"/>
                <w:szCs w:val="22"/>
                <w:lang w:eastAsia="hr-HR"/>
              </w:rPr>
              <w:t>Ima</w:t>
            </w:r>
            <w:r w:rsidR="0070469A" w:rsidRPr="009B6F1A">
              <w:rPr>
                <w:rFonts w:ascii="Times New Roman" w:hAnsi="Times New Roman"/>
                <w:color w:val="000000"/>
                <w:szCs w:val="22"/>
                <w:lang w:eastAsia="hr-HR"/>
              </w:rPr>
              <w:t xml:space="preserve"> </w:t>
            </w:r>
            <w:r>
              <w:rPr>
                <w:rFonts w:ascii="Times New Roman" w:hAnsi="Times New Roman"/>
                <w:color w:val="000000"/>
                <w:szCs w:val="22"/>
                <w:lang w:eastAsia="hr-HR"/>
              </w:rPr>
              <w:t xml:space="preserve">više </w:t>
            </w:r>
            <w:r w:rsidR="0070469A" w:rsidRPr="009B6F1A">
              <w:rPr>
                <w:rFonts w:ascii="Times New Roman" w:hAnsi="Times New Roman"/>
                <w:color w:val="000000"/>
                <w:szCs w:val="22"/>
                <w:lang w:eastAsia="hr-HR"/>
              </w:rPr>
              <w:t xml:space="preserve">od </w:t>
            </w:r>
            <w:r w:rsidRPr="009B6F1A">
              <w:rPr>
                <w:rFonts w:ascii="Times New Roman" w:hAnsi="Times New Roman"/>
                <w:color w:val="000000"/>
                <w:szCs w:val="22"/>
                <w:lang w:eastAsia="hr-HR"/>
              </w:rPr>
              <w:t>5</w:t>
            </w:r>
            <w:r>
              <w:rPr>
                <w:rFonts w:ascii="Times New Roman" w:hAnsi="Times New Roman"/>
                <w:color w:val="000000"/>
                <w:szCs w:val="22"/>
                <w:lang w:eastAsia="hr-HR"/>
              </w:rPr>
              <w:t xml:space="preserve"> </w:t>
            </w:r>
            <w:r w:rsidR="0070469A" w:rsidRPr="009B6F1A">
              <w:rPr>
                <w:rFonts w:ascii="Times New Roman" w:hAnsi="Times New Roman"/>
                <w:color w:val="000000"/>
                <w:szCs w:val="22"/>
                <w:lang w:eastAsia="hr-HR"/>
              </w:rPr>
              <w:t>(</w:t>
            </w:r>
            <w:r w:rsidRPr="009B6F1A">
              <w:rPr>
                <w:rFonts w:ascii="Times New Roman" w:hAnsi="Times New Roman"/>
                <w:color w:val="000000"/>
                <w:szCs w:val="22"/>
                <w:lang w:eastAsia="hr-HR"/>
              </w:rPr>
              <w:t>pet</w:t>
            </w:r>
            <w:r w:rsidR="0070469A" w:rsidRPr="009B6F1A">
              <w:rPr>
                <w:rFonts w:ascii="Times New Roman" w:hAnsi="Times New Roman"/>
                <w:color w:val="000000"/>
                <w:szCs w:val="22"/>
                <w:lang w:eastAsia="hr-HR"/>
              </w:rPr>
              <w:t>) godina iskustva radnog iskustva u području konkurentnosti turizma</w:t>
            </w:r>
            <w:r w:rsidR="0070469A" w:rsidRPr="0070469A">
              <w:rPr>
                <w:rFonts w:ascii="Times New Roman" w:hAnsi="Times New Roman"/>
                <w:color w:val="000000"/>
                <w:szCs w:val="22"/>
                <w:lang w:eastAsia="hr-HR"/>
              </w:rPr>
              <w:t>.</w:t>
            </w:r>
          </w:p>
        </w:tc>
        <w:tc>
          <w:tcPr>
            <w:tcW w:w="3375" w:type="dxa"/>
            <w:tcBorders>
              <w:top w:val="nil"/>
              <w:left w:val="nil"/>
              <w:bottom w:val="single" w:sz="4" w:space="0" w:color="auto"/>
              <w:right w:val="single" w:sz="4" w:space="0" w:color="auto"/>
            </w:tcBorders>
            <w:shd w:val="clear" w:color="auto" w:fill="auto"/>
            <w:hideMark/>
          </w:tcPr>
          <w:p w:rsidR="0070469A" w:rsidRPr="009B6F1A" w:rsidRDefault="00F770AF" w:rsidP="00F770AF">
            <w:pPr>
              <w:jc w:val="center"/>
              <w:rPr>
                <w:rFonts w:ascii="Times New Roman" w:hAnsi="Times New Roman"/>
                <w:color w:val="000000"/>
                <w:szCs w:val="22"/>
                <w:lang w:eastAsia="hr-HR"/>
              </w:rPr>
            </w:pPr>
            <w:r>
              <w:rPr>
                <w:rFonts w:ascii="Times New Roman" w:hAnsi="Times New Roman"/>
                <w:color w:val="000000"/>
                <w:szCs w:val="22"/>
                <w:lang w:eastAsia="hr-HR"/>
              </w:rPr>
              <w:t xml:space="preserve">Ima </w:t>
            </w:r>
            <w:r w:rsidRPr="009B6F1A">
              <w:rPr>
                <w:rFonts w:ascii="Times New Roman" w:hAnsi="Times New Roman"/>
                <w:color w:val="000000"/>
                <w:szCs w:val="22"/>
                <w:lang w:eastAsia="hr-HR"/>
              </w:rPr>
              <w:t>5</w:t>
            </w:r>
            <w:r>
              <w:rPr>
                <w:rFonts w:ascii="Times New Roman" w:hAnsi="Times New Roman"/>
                <w:color w:val="000000"/>
                <w:szCs w:val="22"/>
                <w:lang w:eastAsia="hr-HR"/>
              </w:rPr>
              <w:t xml:space="preserve"> </w:t>
            </w:r>
            <w:r w:rsidRPr="009B6F1A">
              <w:rPr>
                <w:rFonts w:ascii="Times New Roman" w:hAnsi="Times New Roman"/>
                <w:color w:val="000000"/>
                <w:szCs w:val="22"/>
                <w:lang w:eastAsia="hr-HR"/>
              </w:rPr>
              <w:t xml:space="preserve">(pet) </w:t>
            </w:r>
            <w:r w:rsidR="0070469A" w:rsidRPr="009B6F1A">
              <w:rPr>
                <w:rFonts w:ascii="Times New Roman" w:hAnsi="Times New Roman"/>
                <w:color w:val="000000"/>
                <w:szCs w:val="22"/>
                <w:lang w:eastAsia="hr-HR"/>
              </w:rPr>
              <w:t>godina iskustva radnog iskustva u području konkurentnosti turizma</w:t>
            </w:r>
            <w:r w:rsidR="0070469A" w:rsidRPr="0070469A">
              <w:rPr>
                <w:rFonts w:ascii="Times New Roman" w:hAnsi="Times New Roman"/>
                <w:color w:val="000000"/>
                <w:szCs w:val="22"/>
                <w:lang w:eastAsia="hr-HR"/>
              </w:rPr>
              <w:t>.</w:t>
            </w:r>
          </w:p>
        </w:tc>
        <w:tc>
          <w:tcPr>
            <w:tcW w:w="3095" w:type="dxa"/>
            <w:tcBorders>
              <w:top w:val="nil"/>
              <w:left w:val="nil"/>
              <w:bottom w:val="single" w:sz="4" w:space="0" w:color="auto"/>
              <w:right w:val="single" w:sz="4" w:space="0" w:color="auto"/>
            </w:tcBorders>
            <w:shd w:val="clear" w:color="auto" w:fill="auto"/>
            <w:vAlign w:val="center"/>
            <w:hideMark/>
          </w:tcPr>
          <w:p w:rsidR="0070469A" w:rsidRPr="009B6F1A" w:rsidRDefault="00F770AF" w:rsidP="00F770AF">
            <w:pPr>
              <w:jc w:val="center"/>
              <w:rPr>
                <w:rFonts w:ascii="Times New Roman" w:hAnsi="Times New Roman"/>
                <w:color w:val="000000"/>
                <w:szCs w:val="22"/>
                <w:lang w:eastAsia="hr-HR"/>
              </w:rPr>
            </w:pPr>
            <w:r>
              <w:rPr>
                <w:rFonts w:ascii="Times New Roman" w:hAnsi="Times New Roman"/>
                <w:color w:val="000000"/>
                <w:szCs w:val="22"/>
                <w:lang w:eastAsia="hr-HR"/>
              </w:rPr>
              <w:t>Ima od 3</w:t>
            </w:r>
            <w:r w:rsidR="0070469A" w:rsidRPr="009B6F1A">
              <w:rPr>
                <w:rFonts w:ascii="Times New Roman" w:hAnsi="Times New Roman"/>
                <w:color w:val="000000"/>
                <w:szCs w:val="22"/>
                <w:lang w:eastAsia="hr-HR"/>
              </w:rPr>
              <w:t xml:space="preserve"> (</w:t>
            </w:r>
            <w:r>
              <w:rPr>
                <w:rFonts w:ascii="Times New Roman" w:hAnsi="Times New Roman"/>
                <w:color w:val="000000"/>
                <w:szCs w:val="22"/>
                <w:lang w:eastAsia="hr-HR"/>
              </w:rPr>
              <w:t xml:space="preserve">tri) do 5 </w:t>
            </w:r>
            <w:r w:rsidR="0070469A" w:rsidRPr="009B6F1A">
              <w:rPr>
                <w:rFonts w:ascii="Times New Roman" w:hAnsi="Times New Roman"/>
                <w:color w:val="000000"/>
                <w:szCs w:val="22"/>
                <w:lang w:eastAsia="hr-HR"/>
              </w:rPr>
              <w:t>(</w:t>
            </w:r>
            <w:r>
              <w:rPr>
                <w:rFonts w:ascii="Times New Roman" w:hAnsi="Times New Roman"/>
                <w:color w:val="000000"/>
                <w:szCs w:val="22"/>
                <w:lang w:eastAsia="hr-HR"/>
              </w:rPr>
              <w:t>pet</w:t>
            </w:r>
            <w:r w:rsidR="0070469A" w:rsidRPr="009B6F1A">
              <w:rPr>
                <w:rFonts w:ascii="Times New Roman" w:hAnsi="Times New Roman"/>
                <w:color w:val="000000"/>
                <w:szCs w:val="22"/>
                <w:lang w:eastAsia="hr-HR"/>
              </w:rPr>
              <w:t>) godina iskustva radnog iskustva u području konkurentnosti turizma</w:t>
            </w:r>
            <w:r w:rsidR="0070469A" w:rsidRPr="0070469A">
              <w:rPr>
                <w:rFonts w:ascii="Times New Roman" w:hAnsi="Times New Roman"/>
                <w:color w:val="000000"/>
                <w:szCs w:val="22"/>
                <w:lang w:eastAsia="hr-HR"/>
              </w:rPr>
              <w:t>.</w:t>
            </w:r>
          </w:p>
        </w:tc>
      </w:tr>
      <w:tr w:rsidR="0070469A" w:rsidRPr="009B6F1A" w:rsidTr="00D8759F">
        <w:trPr>
          <w:trHeight w:val="41"/>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408" w:type="dxa"/>
            <w:vMerge w:val="restart"/>
            <w:tcBorders>
              <w:top w:val="nil"/>
              <w:left w:val="single" w:sz="4" w:space="0" w:color="auto"/>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Stručnjak za analizu učinaka turizma</w:t>
            </w:r>
          </w:p>
        </w:tc>
        <w:tc>
          <w:tcPr>
            <w:tcW w:w="3110"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5</w:t>
            </w:r>
          </w:p>
        </w:tc>
        <w:tc>
          <w:tcPr>
            <w:tcW w:w="337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3</w:t>
            </w:r>
          </w:p>
        </w:tc>
        <w:tc>
          <w:tcPr>
            <w:tcW w:w="309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1</w:t>
            </w:r>
          </w:p>
        </w:tc>
      </w:tr>
      <w:tr w:rsidR="0070469A" w:rsidRPr="009B6F1A" w:rsidTr="00297DCA">
        <w:trPr>
          <w:trHeight w:val="216"/>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408" w:type="dxa"/>
            <w:vMerge/>
            <w:tcBorders>
              <w:top w:val="nil"/>
              <w:left w:val="single" w:sz="4" w:space="0" w:color="auto"/>
              <w:bottom w:val="single" w:sz="4" w:space="0" w:color="auto"/>
              <w:right w:val="single" w:sz="4" w:space="0" w:color="auto"/>
            </w:tcBorders>
            <w:vAlign w:val="center"/>
            <w:hideMark/>
          </w:tcPr>
          <w:p w:rsidR="0070469A" w:rsidRPr="009B6F1A" w:rsidRDefault="0070469A" w:rsidP="00D8759F">
            <w:pPr>
              <w:rPr>
                <w:rFonts w:ascii="Times New Roman" w:hAnsi="Times New Roman"/>
                <w:color w:val="000000"/>
                <w:szCs w:val="22"/>
                <w:lang w:eastAsia="hr-HR"/>
              </w:rPr>
            </w:pPr>
          </w:p>
        </w:tc>
        <w:tc>
          <w:tcPr>
            <w:tcW w:w="3110" w:type="dxa"/>
            <w:tcBorders>
              <w:top w:val="nil"/>
              <w:left w:val="nil"/>
              <w:bottom w:val="single" w:sz="4" w:space="0" w:color="auto"/>
              <w:right w:val="single" w:sz="4" w:space="0" w:color="auto"/>
            </w:tcBorders>
            <w:shd w:val="clear" w:color="auto" w:fill="auto"/>
            <w:vAlign w:val="center"/>
            <w:hideMark/>
          </w:tcPr>
          <w:p w:rsidR="0070469A" w:rsidRPr="009B6F1A" w:rsidRDefault="00F770AF" w:rsidP="00F770AF">
            <w:pPr>
              <w:jc w:val="center"/>
              <w:rPr>
                <w:rFonts w:ascii="Times New Roman" w:hAnsi="Times New Roman"/>
                <w:color w:val="000000"/>
                <w:szCs w:val="22"/>
                <w:lang w:eastAsia="hr-HR"/>
              </w:rPr>
            </w:pPr>
            <w:r>
              <w:rPr>
                <w:rFonts w:ascii="Times New Roman" w:hAnsi="Times New Roman"/>
                <w:color w:val="000000"/>
                <w:szCs w:val="22"/>
                <w:lang w:eastAsia="hr-HR"/>
              </w:rPr>
              <w:t>Ima</w:t>
            </w:r>
            <w:r w:rsidR="0070469A" w:rsidRPr="009B6F1A">
              <w:rPr>
                <w:rFonts w:ascii="Times New Roman" w:hAnsi="Times New Roman"/>
                <w:color w:val="000000"/>
                <w:szCs w:val="22"/>
                <w:lang w:eastAsia="hr-HR"/>
              </w:rPr>
              <w:t xml:space="preserve"> </w:t>
            </w:r>
            <w:r>
              <w:rPr>
                <w:rFonts w:ascii="Times New Roman" w:hAnsi="Times New Roman"/>
                <w:color w:val="000000"/>
                <w:szCs w:val="22"/>
                <w:lang w:eastAsia="hr-HR"/>
              </w:rPr>
              <w:t>više od 5</w:t>
            </w:r>
            <w:r w:rsidR="0070469A" w:rsidRPr="009B6F1A">
              <w:rPr>
                <w:rFonts w:ascii="Times New Roman" w:hAnsi="Times New Roman"/>
                <w:color w:val="000000"/>
                <w:szCs w:val="22"/>
                <w:lang w:eastAsia="hr-HR"/>
              </w:rPr>
              <w:t xml:space="preserve"> (</w:t>
            </w:r>
            <w:r>
              <w:rPr>
                <w:rFonts w:ascii="Times New Roman" w:hAnsi="Times New Roman"/>
                <w:color w:val="000000"/>
                <w:szCs w:val="22"/>
                <w:lang w:eastAsia="hr-HR"/>
              </w:rPr>
              <w:t>pet</w:t>
            </w:r>
            <w:r w:rsidR="0070469A" w:rsidRPr="009B6F1A">
              <w:rPr>
                <w:rFonts w:ascii="Times New Roman" w:hAnsi="Times New Roman"/>
                <w:color w:val="000000"/>
                <w:szCs w:val="22"/>
                <w:lang w:eastAsia="hr-HR"/>
              </w:rPr>
              <w:t>) godina iskustva radnog iskustva u području analize učinaka turizma</w:t>
            </w:r>
            <w:r w:rsidR="0070469A" w:rsidRPr="0070469A">
              <w:rPr>
                <w:rFonts w:ascii="Times New Roman" w:hAnsi="Times New Roman"/>
                <w:color w:val="000000"/>
                <w:szCs w:val="22"/>
                <w:lang w:eastAsia="hr-HR"/>
              </w:rPr>
              <w:t>.</w:t>
            </w:r>
          </w:p>
        </w:tc>
        <w:tc>
          <w:tcPr>
            <w:tcW w:w="3375" w:type="dxa"/>
            <w:tcBorders>
              <w:top w:val="nil"/>
              <w:left w:val="nil"/>
              <w:bottom w:val="single" w:sz="4" w:space="0" w:color="auto"/>
              <w:right w:val="single" w:sz="4" w:space="0" w:color="auto"/>
            </w:tcBorders>
            <w:shd w:val="clear" w:color="auto" w:fill="auto"/>
            <w:hideMark/>
          </w:tcPr>
          <w:p w:rsidR="0070469A" w:rsidRPr="009B6F1A" w:rsidRDefault="00F770AF" w:rsidP="00297DCA">
            <w:pPr>
              <w:jc w:val="center"/>
              <w:rPr>
                <w:rFonts w:ascii="Times New Roman" w:hAnsi="Times New Roman"/>
                <w:color w:val="000000"/>
                <w:szCs w:val="22"/>
                <w:lang w:eastAsia="hr-HR"/>
              </w:rPr>
            </w:pPr>
            <w:r>
              <w:rPr>
                <w:rFonts w:ascii="Times New Roman" w:hAnsi="Times New Roman"/>
                <w:color w:val="000000"/>
                <w:szCs w:val="22"/>
                <w:lang w:eastAsia="hr-HR"/>
              </w:rPr>
              <w:t>Ima 5 (pet</w:t>
            </w:r>
            <w:r w:rsidR="0070469A" w:rsidRPr="009B6F1A">
              <w:rPr>
                <w:rFonts w:ascii="Times New Roman" w:hAnsi="Times New Roman"/>
                <w:color w:val="000000"/>
                <w:szCs w:val="22"/>
                <w:lang w:eastAsia="hr-HR"/>
              </w:rPr>
              <w:t>) godina iskustva radnog iskustva u području analize učinaka turizma</w:t>
            </w:r>
            <w:r w:rsidR="0070469A" w:rsidRPr="0070469A">
              <w:rPr>
                <w:rFonts w:ascii="Times New Roman" w:hAnsi="Times New Roman"/>
                <w:color w:val="000000"/>
                <w:szCs w:val="22"/>
                <w:lang w:eastAsia="hr-HR"/>
              </w:rPr>
              <w:t>.</w:t>
            </w:r>
          </w:p>
        </w:tc>
        <w:tc>
          <w:tcPr>
            <w:tcW w:w="3095" w:type="dxa"/>
            <w:tcBorders>
              <w:top w:val="nil"/>
              <w:left w:val="nil"/>
              <w:bottom w:val="single" w:sz="4" w:space="0" w:color="auto"/>
              <w:right w:val="single" w:sz="4" w:space="0" w:color="auto"/>
            </w:tcBorders>
            <w:shd w:val="clear" w:color="auto" w:fill="auto"/>
            <w:vAlign w:val="center"/>
            <w:hideMark/>
          </w:tcPr>
          <w:p w:rsidR="0070469A" w:rsidRPr="009B6F1A" w:rsidRDefault="00F770AF" w:rsidP="00F770AF">
            <w:pPr>
              <w:jc w:val="center"/>
              <w:rPr>
                <w:rFonts w:ascii="Times New Roman" w:hAnsi="Times New Roman"/>
                <w:color w:val="000000"/>
                <w:szCs w:val="22"/>
                <w:lang w:eastAsia="hr-HR"/>
              </w:rPr>
            </w:pPr>
            <w:r>
              <w:rPr>
                <w:rFonts w:ascii="Times New Roman" w:hAnsi="Times New Roman"/>
                <w:color w:val="000000"/>
                <w:szCs w:val="22"/>
                <w:lang w:eastAsia="hr-HR"/>
              </w:rPr>
              <w:t>Ima od 3 (tri) do 5</w:t>
            </w:r>
            <w:r w:rsidR="0070469A" w:rsidRPr="009B6F1A">
              <w:rPr>
                <w:rFonts w:ascii="Times New Roman" w:hAnsi="Times New Roman"/>
                <w:color w:val="000000"/>
                <w:szCs w:val="22"/>
                <w:lang w:eastAsia="hr-HR"/>
              </w:rPr>
              <w:t xml:space="preserve"> </w:t>
            </w:r>
            <w:r>
              <w:rPr>
                <w:rFonts w:ascii="Times New Roman" w:hAnsi="Times New Roman"/>
                <w:color w:val="000000"/>
                <w:szCs w:val="22"/>
                <w:lang w:eastAsia="hr-HR"/>
              </w:rPr>
              <w:t>(pet</w:t>
            </w:r>
            <w:r w:rsidR="0070469A" w:rsidRPr="009B6F1A">
              <w:rPr>
                <w:rFonts w:ascii="Times New Roman" w:hAnsi="Times New Roman"/>
                <w:color w:val="000000"/>
                <w:szCs w:val="22"/>
                <w:lang w:eastAsia="hr-HR"/>
              </w:rPr>
              <w:t>) godina iskustva radnog iskustva u području analize učinaka turizma</w:t>
            </w:r>
            <w:r w:rsidR="0070469A" w:rsidRPr="0070469A">
              <w:rPr>
                <w:rFonts w:ascii="Times New Roman" w:hAnsi="Times New Roman"/>
                <w:color w:val="000000"/>
                <w:szCs w:val="22"/>
                <w:lang w:eastAsia="hr-HR"/>
              </w:rPr>
              <w:t>.</w:t>
            </w:r>
          </w:p>
        </w:tc>
      </w:tr>
      <w:tr w:rsidR="0070469A" w:rsidRPr="009B6F1A" w:rsidTr="00D8759F">
        <w:trPr>
          <w:trHeight w:val="43"/>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408" w:type="dxa"/>
            <w:tcBorders>
              <w:top w:val="nil"/>
              <w:left w:val="nil"/>
              <w:bottom w:val="single" w:sz="4" w:space="0" w:color="auto"/>
              <w:right w:val="single" w:sz="4" w:space="0" w:color="auto"/>
            </w:tcBorders>
            <w:shd w:val="clear" w:color="auto" w:fill="auto"/>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UKUPNO</w:t>
            </w:r>
          </w:p>
        </w:tc>
        <w:tc>
          <w:tcPr>
            <w:tcW w:w="3110" w:type="dxa"/>
            <w:tcBorders>
              <w:top w:val="nil"/>
              <w:left w:val="nil"/>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 </w:t>
            </w:r>
          </w:p>
        </w:tc>
        <w:tc>
          <w:tcPr>
            <w:tcW w:w="3375" w:type="dxa"/>
            <w:tcBorders>
              <w:top w:val="nil"/>
              <w:left w:val="nil"/>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 </w:t>
            </w:r>
          </w:p>
        </w:tc>
        <w:tc>
          <w:tcPr>
            <w:tcW w:w="3095" w:type="dxa"/>
            <w:tcBorders>
              <w:top w:val="nil"/>
              <w:left w:val="nil"/>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 </w:t>
            </w:r>
          </w:p>
        </w:tc>
      </w:tr>
      <w:tr w:rsidR="0070469A" w:rsidRPr="009B6F1A" w:rsidTr="00D8759F">
        <w:trPr>
          <w:trHeight w:val="41"/>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3.</w:t>
            </w:r>
          </w:p>
        </w:tc>
        <w:tc>
          <w:tcPr>
            <w:tcW w:w="2195" w:type="dxa"/>
            <w:vMerge w:val="restart"/>
            <w:tcBorders>
              <w:top w:val="nil"/>
              <w:left w:val="single" w:sz="4" w:space="0" w:color="auto"/>
              <w:bottom w:val="single" w:sz="4" w:space="0" w:color="000000"/>
              <w:right w:val="single" w:sz="4" w:space="0" w:color="auto"/>
            </w:tcBorders>
            <w:shd w:val="clear" w:color="auto" w:fill="auto"/>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Pod: c)  Primjerenost metodologije i plana rada</w:t>
            </w:r>
          </w:p>
        </w:tc>
        <w:tc>
          <w:tcPr>
            <w:tcW w:w="2408" w:type="dxa"/>
            <w:vMerge w:val="restart"/>
            <w:tcBorders>
              <w:top w:val="nil"/>
              <w:left w:val="single" w:sz="4" w:space="0" w:color="auto"/>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 xml:space="preserve">Pristup zadatku i </w:t>
            </w:r>
            <w:r w:rsidRPr="0070469A">
              <w:rPr>
                <w:rFonts w:ascii="Times New Roman" w:hAnsi="Times New Roman"/>
                <w:color w:val="000000"/>
                <w:szCs w:val="22"/>
                <w:lang w:eastAsia="hr-HR"/>
              </w:rPr>
              <w:t>primijenjena</w:t>
            </w:r>
            <w:r w:rsidRPr="009B6F1A">
              <w:rPr>
                <w:rFonts w:ascii="Times New Roman" w:hAnsi="Times New Roman"/>
                <w:color w:val="000000"/>
                <w:szCs w:val="22"/>
                <w:lang w:eastAsia="hr-HR"/>
              </w:rPr>
              <w:t xml:space="preserve"> metodologija</w:t>
            </w:r>
          </w:p>
        </w:tc>
        <w:tc>
          <w:tcPr>
            <w:tcW w:w="3110"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10</w:t>
            </w:r>
          </w:p>
        </w:tc>
        <w:tc>
          <w:tcPr>
            <w:tcW w:w="337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5</w:t>
            </w:r>
          </w:p>
        </w:tc>
        <w:tc>
          <w:tcPr>
            <w:tcW w:w="309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1</w:t>
            </w:r>
          </w:p>
        </w:tc>
      </w:tr>
      <w:tr w:rsidR="0070469A" w:rsidRPr="009B6F1A" w:rsidTr="00D8759F">
        <w:trPr>
          <w:trHeight w:val="43"/>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408" w:type="dxa"/>
            <w:vMerge/>
            <w:tcBorders>
              <w:top w:val="nil"/>
              <w:left w:val="single" w:sz="4" w:space="0" w:color="auto"/>
              <w:bottom w:val="single" w:sz="4" w:space="0" w:color="auto"/>
              <w:right w:val="single" w:sz="4" w:space="0" w:color="auto"/>
            </w:tcBorders>
            <w:vAlign w:val="center"/>
            <w:hideMark/>
          </w:tcPr>
          <w:p w:rsidR="0070469A" w:rsidRPr="009B6F1A" w:rsidRDefault="0070469A" w:rsidP="00D8759F">
            <w:pPr>
              <w:rPr>
                <w:rFonts w:ascii="Times New Roman" w:hAnsi="Times New Roman"/>
                <w:color w:val="000000"/>
                <w:szCs w:val="22"/>
                <w:lang w:eastAsia="hr-HR"/>
              </w:rPr>
            </w:pPr>
          </w:p>
        </w:tc>
        <w:tc>
          <w:tcPr>
            <w:tcW w:w="3110" w:type="dxa"/>
            <w:tcBorders>
              <w:top w:val="nil"/>
              <w:left w:val="nil"/>
              <w:bottom w:val="single" w:sz="4" w:space="0" w:color="auto"/>
              <w:right w:val="single" w:sz="4" w:space="0" w:color="auto"/>
            </w:tcBorders>
            <w:shd w:val="clear" w:color="auto" w:fill="auto"/>
            <w:noWrap/>
            <w:vAlign w:val="center"/>
          </w:tcPr>
          <w:p w:rsidR="0070469A" w:rsidRPr="009B6F1A" w:rsidRDefault="0070469A" w:rsidP="00D8759F">
            <w:pPr>
              <w:rPr>
                <w:rFonts w:ascii="Times New Roman" w:hAnsi="Times New Roman"/>
                <w:color w:val="000000"/>
                <w:szCs w:val="22"/>
                <w:lang w:eastAsia="hr-HR"/>
              </w:rPr>
            </w:pPr>
            <w:r w:rsidRPr="0070469A">
              <w:rPr>
                <w:rFonts w:ascii="Times New Roman" w:hAnsi="Times New Roman"/>
                <w:color w:val="000000"/>
                <w:szCs w:val="22"/>
                <w:lang w:eastAsia="hr-HR"/>
              </w:rPr>
              <w:t>Detaljan opis metodologije.</w:t>
            </w:r>
          </w:p>
        </w:tc>
        <w:tc>
          <w:tcPr>
            <w:tcW w:w="3375" w:type="dxa"/>
            <w:tcBorders>
              <w:top w:val="nil"/>
              <w:left w:val="nil"/>
              <w:bottom w:val="single" w:sz="4" w:space="0" w:color="auto"/>
              <w:right w:val="single" w:sz="4" w:space="0" w:color="auto"/>
            </w:tcBorders>
            <w:shd w:val="clear" w:color="auto" w:fill="auto"/>
            <w:noWrap/>
            <w:vAlign w:val="center"/>
          </w:tcPr>
          <w:p w:rsidR="0070469A" w:rsidRPr="009B6F1A" w:rsidRDefault="0070469A" w:rsidP="00D8759F">
            <w:pPr>
              <w:jc w:val="center"/>
              <w:rPr>
                <w:rFonts w:ascii="Times New Roman" w:hAnsi="Times New Roman"/>
                <w:color w:val="000000"/>
                <w:szCs w:val="22"/>
                <w:lang w:eastAsia="hr-HR"/>
              </w:rPr>
            </w:pPr>
            <w:r w:rsidRPr="0070469A">
              <w:rPr>
                <w:rFonts w:ascii="Times New Roman" w:hAnsi="Times New Roman"/>
                <w:color w:val="000000"/>
                <w:szCs w:val="22"/>
                <w:lang w:eastAsia="hr-HR"/>
              </w:rPr>
              <w:t>Opis metodologije.</w:t>
            </w:r>
          </w:p>
        </w:tc>
        <w:tc>
          <w:tcPr>
            <w:tcW w:w="3095" w:type="dxa"/>
            <w:tcBorders>
              <w:top w:val="nil"/>
              <w:left w:val="nil"/>
              <w:bottom w:val="single" w:sz="4" w:space="0" w:color="auto"/>
              <w:right w:val="single" w:sz="4" w:space="0" w:color="auto"/>
            </w:tcBorders>
            <w:shd w:val="clear" w:color="auto" w:fill="auto"/>
            <w:noWrap/>
            <w:vAlign w:val="center"/>
          </w:tcPr>
          <w:p w:rsidR="0070469A" w:rsidRPr="009B6F1A" w:rsidRDefault="0070469A" w:rsidP="00D8759F">
            <w:pPr>
              <w:jc w:val="center"/>
              <w:rPr>
                <w:rFonts w:ascii="Times New Roman" w:hAnsi="Times New Roman"/>
                <w:color w:val="000000"/>
                <w:szCs w:val="22"/>
                <w:lang w:eastAsia="hr-HR"/>
              </w:rPr>
            </w:pPr>
            <w:r w:rsidRPr="0070469A">
              <w:rPr>
                <w:rFonts w:ascii="Times New Roman" w:hAnsi="Times New Roman"/>
                <w:color w:val="000000"/>
                <w:szCs w:val="22"/>
                <w:lang w:eastAsia="hr-HR"/>
              </w:rPr>
              <w:t>Nema opisa.</w:t>
            </w:r>
          </w:p>
        </w:tc>
      </w:tr>
      <w:tr w:rsidR="0070469A" w:rsidRPr="009B6F1A" w:rsidTr="00D8759F">
        <w:trPr>
          <w:trHeight w:val="43"/>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4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 xml:space="preserve">Plan rada </w:t>
            </w:r>
          </w:p>
        </w:tc>
        <w:tc>
          <w:tcPr>
            <w:tcW w:w="3110"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5</w:t>
            </w:r>
          </w:p>
        </w:tc>
        <w:tc>
          <w:tcPr>
            <w:tcW w:w="337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70469A">
              <w:rPr>
                <w:rFonts w:ascii="Times New Roman" w:hAnsi="Times New Roman"/>
                <w:color w:val="000000"/>
                <w:szCs w:val="22"/>
                <w:lang w:eastAsia="hr-HR"/>
              </w:rPr>
              <w:t>2</w:t>
            </w:r>
          </w:p>
        </w:tc>
        <w:tc>
          <w:tcPr>
            <w:tcW w:w="309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1</w:t>
            </w:r>
          </w:p>
        </w:tc>
      </w:tr>
      <w:tr w:rsidR="0070469A" w:rsidRPr="009B6F1A" w:rsidTr="00D8759F">
        <w:trPr>
          <w:trHeight w:val="43"/>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408" w:type="dxa"/>
            <w:vMerge/>
            <w:tcBorders>
              <w:top w:val="nil"/>
              <w:left w:val="single" w:sz="4" w:space="0" w:color="auto"/>
              <w:bottom w:val="single" w:sz="4" w:space="0" w:color="auto"/>
              <w:right w:val="single" w:sz="4" w:space="0" w:color="auto"/>
            </w:tcBorders>
            <w:vAlign w:val="center"/>
            <w:hideMark/>
          </w:tcPr>
          <w:p w:rsidR="0070469A" w:rsidRPr="009B6F1A" w:rsidRDefault="0070469A" w:rsidP="00D8759F">
            <w:pPr>
              <w:rPr>
                <w:rFonts w:ascii="Times New Roman" w:hAnsi="Times New Roman"/>
                <w:color w:val="000000"/>
                <w:szCs w:val="22"/>
                <w:lang w:eastAsia="hr-HR"/>
              </w:rPr>
            </w:pPr>
          </w:p>
        </w:tc>
        <w:tc>
          <w:tcPr>
            <w:tcW w:w="3110" w:type="dxa"/>
            <w:tcBorders>
              <w:top w:val="nil"/>
              <w:left w:val="nil"/>
              <w:bottom w:val="single" w:sz="4" w:space="0" w:color="auto"/>
              <w:right w:val="single" w:sz="4" w:space="0" w:color="auto"/>
            </w:tcBorders>
            <w:shd w:val="clear" w:color="auto" w:fill="auto"/>
            <w:noWrap/>
            <w:vAlign w:val="center"/>
          </w:tcPr>
          <w:p w:rsidR="0070469A" w:rsidRPr="009B6F1A" w:rsidRDefault="0070469A" w:rsidP="00D8759F">
            <w:pPr>
              <w:jc w:val="center"/>
              <w:rPr>
                <w:rFonts w:ascii="Times New Roman" w:hAnsi="Times New Roman"/>
                <w:color w:val="000000"/>
                <w:szCs w:val="22"/>
                <w:lang w:eastAsia="hr-HR"/>
              </w:rPr>
            </w:pPr>
            <w:r w:rsidRPr="0070469A">
              <w:rPr>
                <w:rFonts w:ascii="Times New Roman" w:hAnsi="Times New Roman"/>
                <w:color w:val="000000"/>
                <w:szCs w:val="22"/>
                <w:lang w:eastAsia="hr-HR"/>
              </w:rPr>
              <w:t>Detaljan plan rada s hodogramom.</w:t>
            </w:r>
          </w:p>
        </w:tc>
        <w:tc>
          <w:tcPr>
            <w:tcW w:w="3375" w:type="dxa"/>
            <w:tcBorders>
              <w:top w:val="nil"/>
              <w:left w:val="nil"/>
              <w:bottom w:val="single" w:sz="4" w:space="0" w:color="auto"/>
              <w:right w:val="single" w:sz="4" w:space="0" w:color="auto"/>
            </w:tcBorders>
            <w:shd w:val="clear" w:color="auto" w:fill="auto"/>
            <w:noWrap/>
            <w:vAlign w:val="center"/>
          </w:tcPr>
          <w:p w:rsidR="0070469A" w:rsidRPr="009B6F1A" w:rsidRDefault="0070469A" w:rsidP="00D8759F">
            <w:pPr>
              <w:jc w:val="center"/>
              <w:rPr>
                <w:rFonts w:ascii="Times New Roman" w:hAnsi="Times New Roman"/>
                <w:color w:val="000000"/>
                <w:szCs w:val="22"/>
                <w:lang w:eastAsia="hr-HR"/>
              </w:rPr>
            </w:pPr>
            <w:r w:rsidRPr="0070469A">
              <w:rPr>
                <w:rFonts w:ascii="Times New Roman" w:hAnsi="Times New Roman"/>
                <w:color w:val="000000"/>
                <w:szCs w:val="22"/>
                <w:lang w:eastAsia="hr-HR"/>
              </w:rPr>
              <w:t>Plan rada.</w:t>
            </w:r>
          </w:p>
        </w:tc>
        <w:tc>
          <w:tcPr>
            <w:tcW w:w="3095" w:type="dxa"/>
            <w:tcBorders>
              <w:top w:val="nil"/>
              <w:left w:val="nil"/>
              <w:bottom w:val="single" w:sz="4" w:space="0" w:color="auto"/>
              <w:right w:val="single" w:sz="4" w:space="0" w:color="auto"/>
            </w:tcBorders>
            <w:shd w:val="clear" w:color="auto" w:fill="auto"/>
            <w:noWrap/>
            <w:vAlign w:val="center"/>
          </w:tcPr>
          <w:p w:rsidR="0070469A" w:rsidRPr="009B6F1A" w:rsidRDefault="0070469A" w:rsidP="00D8759F">
            <w:pPr>
              <w:jc w:val="center"/>
              <w:rPr>
                <w:rFonts w:ascii="Times New Roman" w:hAnsi="Times New Roman"/>
                <w:color w:val="000000"/>
                <w:szCs w:val="22"/>
                <w:lang w:eastAsia="hr-HR"/>
              </w:rPr>
            </w:pPr>
            <w:r w:rsidRPr="0070469A">
              <w:rPr>
                <w:rFonts w:ascii="Times New Roman" w:hAnsi="Times New Roman"/>
                <w:color w:val="000000"/>
                <w:szCs w:val="22"/>
                <w:lang w:eastAsia="hr-HR"/>
              </w:rPr>
              <w:t>Nema plana.</w:t>
            </w:r>
          </w:p>
        </w:tc>
      </w:tr>
      <w:tr w:rsidR="0070469A" w:rsidRPr="009B6F1A" w:rsidTr="00D8759F">
        <w:trPr>
          <w:trHeight w:val="43"/>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408" w:type="dxa"/>
            <w:vMerge w:val="restart"/>
            <w:tcBorders>
              <w:top w:val="nil"/>
              <w:left w:val="single" w:sz="4" w:space="0" w:color="auto"/>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Organizacija radnog tima i rok izrade</w:t>
            </w:r>
          </w:p>
        </w:tc>
        <w:tc>
          <w:tcPr>
            <w:tcW w:w="3110"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5</w:t>
            </w:r>
          </w:p>
        </w:tc>
        <w:tc>
          <w:tcPr>
            <w:tcW w:w="337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70469A">
              <w:rPr>
                <w:rFonts w:ascii="Times New Roman" w:hAnsi="Times New Roman"/>
                <w:color w:val="000000"/>
                <w:szCs w:val="22"/>
                <w:lang w:eastAsia="hr-HR"/>
              </w:rPr>
              <w:t>2</w:t>
            </w:r>
          </w:p>
        </w:tc>
        <w:tc>
          <w:tcPr>
            <w:tcW w:w="309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1</w:t>
            </w:r>
          </w:p>
        </w:tc>
      </w:tr>
      <w:tr w:rsidR="0070469A" w:rsidRPr="009B6F1A" w:rsidTr="00D8759F">
        <w:trPr>
          <w:trHeight w:val="43"/>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408" w:type="dxa"/>
            <w:vMerge/>
            <w:tcBorders>
              <w:top w:val="nil"/>
              <w:left w:val="single" w:sz="4" w:space="0" w:color="auto"/>
              <w:bottom w:val="single" w:sz="4" w:space="0" w:color="auto"/>
              <w:right w:val="single" w:sz="4" w:space="0" w:color="auto"/>
            </w:tcBorders>
            <w:vAlign w:val="center"/>
            <w:hideMark/>
          </w:tcPr>
          <w:p w:rsidR="0070469A" w:rsidRPr="009B6F1A" w:rsidRDefault="0070469A" w:rsidP="00D8759F">
            <w:pPr>
              <w:rPr>
                <w:rFonts w:ascii="Times New Roman" w:hAnsi="Times New Roman"/>
                <w:color w:val="000000"/>
                <w:szCs w:val="22"/>
                <w:lang w:eastAsia="hr-HR"/>
              </w:rPr>
            </w:pPr>
          </w:p>
        </w:tc>
        <w:tc>
          <w:tcPr>
            <w:tcW w:w="3110" w:type="dxa"/>
            <w:tcBorders>
              <w:top w:val="nil"/>
              <w:left w:val="nil"/>
              <w:bottom w:val="single" w:sz="4" w:space="0" w:color="auto"/>
              <w:right w:val="single" w:sz="4" w:space="0" w:color="auto"/>
            </w:tcBorders>
            <w:shd w:val="clear" w:color="auto" w:fill="auto"/>
            <w:noWrap/>
            <w:vAlign w:val="center"/>
          </w:tcPr>
          <w:p w:rsidR="0070469A" w:rsidRPr="009B6F1A" w:rsidRDefault="0070469A" w:rsidP="00D8759F">
            <w:pPr>
              <w:jc w:val="center"/>
              <w:rPr>
                <w:rFonts w:ascii="Times New Roman" w:hAnsi="Times New Roman"/>
                <w:color w:val="000000"/>
                <w:szCs w:val="22"/>
                <w:lang w:eastAsia="hr-HR"/>
              </w:rPr>
            </w:pPr>
            <w:r w:rsidRPr="0070469A">
              <w:rPr>
                <w:rFonts w:ascii="Times New Roman" w:hAnsi="Times New Roman"/>
                <w:color w:val="000000"/>
                <w:szCs w:val="22"/>
                <w:lang w:eastAsia="hr-HR"/>
              </w:rPr>
              <w:t>Detaljan plan organizacije tima s rokovima sukladnim hodogramu.</w:t>
            </w:r>
          </w:p>
        </w:tc>
        <w:tc>
          <w:tcPr>
            <w:tcW w:w="3375" w:type="dxa"/>
            <w:tcBorders>
              <w:top w:val="nil"/>
              <w:left w:val="nil"/>
              <w:bottom w:val="single" w:sz="4" w:space="0" w:color="auto"/>
              <w:right w:val="single" w:sz="4" w:space="0" w:color="auto"/>
            </w:tcBorders>
            <w:shd w:val="clear" w:color="auto" w:fill="auto"/>
            <w:noWrap/>
            <w:vAlign w:val="center"/>
          </w:tcPr>
          <w:p w:rsidR="0070469A" w:rsidRPr="009B6F1A" w:rsidRDefault="0070469A" w:rsidP="00D8759F">
            <w:pPr>
              <w:jc w:val="center"/>
              <w:rPr>
                <w:rFonts w:ascii="Times New Roman" w:hAnsi="Times New Roman"/>
                <w:color w:val="000000"/>
                <w:szCs w:val="22"/>
                <w:lang w:eastAsia="hr-HR"/>
              </w:rPr>
            </w:pPr>
            <w:r w:rsidRPr="0070469A">
              <w:rPr>
                <w:rFonts w:ascii="Times New Roman" w:hAnsi="Times New Roman"/>
                <w:color w:val="000000"/>
                <w:szCs w:val="22"/>
                <w:lang w:eastAsia="hr-HR"/>
              </w:rPr>
              <w:t>Plan organizacije tima s rokovima.</w:t>
            </w:r>
          </w:p>
        </w:tc>
        <w:tc>
          <w:tcPr>
            <w:tcW w:w="3095" w:type="dxa"/>
            <w:tcBorders>
              <w:top w:val="nil"/>
              <w:left w:val="nil"/>
              <w:bottom w:val="single" w:sz="4" w:space="0" w:color="auto"/>
              <w:right w:val="single" w:sz="4" w:space="0" w:color="auto"/>
            </w:tcBorders>
            <w:shd w:val="clear" w:color="auto" w:fill="auto"/>
            <w:noWrap/>
            <w:vAlign w:val="center"/>
          </w:tcPr>
          <w:p w:rsidR="0070469A" w:rsidRPr="009B6F1A" w:rsidRDefault="0070469A" w:rsidP="00D8759F">
            <w:pPr>
              <w:jc w:val="center"/>
              <w:rPr>
                <w:rFonts w:ascii="Times New Roman" w:hAnsi="Times New Roman"/>
                <w:color w:val="000000"/>
                <w:szCs w:val="22"/>
                <w:lang w:eastAsia="hr-HR"/>
              </w:rPr>
            </w:pPr>
            <w:r w:rsidRPr="0070469A">
              <w:rPr>
                <w:rFonts w:ascii="Times New Roman" w:hAnsi="Times New Roman"/>
                <w:color w:val="000000"/>
                <w:szCs w:val="22"/>
                <w:lang w:eastAsia="hr-HR"/>
              </w:rPr>
              <w:t>Nema plana.</w:t>
            </w:r>
          </w:p>
        </w:tc>
      </w:tr>
      <w:tr w:rsidR="0070469A" w:rsidRPr="009B6F1A" w:rsidTr="00D8759F">
        <w:trPr>
          <w:trHeight w:val="43"/>
        </w:trPr>
        <w:tc>
          <w:tcPr>
            <w:tcW w:w="900"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F770AF" w:rsidRDefault="0070469A" w:rsidP="00D8759F">
            <w:pPr>
              <w:rPr>
                <w:rFonts w:ascii="Times New Roman" w:hAnsi="Times New Roman"/>
                <w:b/>
                <w:color w:val="000000"/>
                <w:szCs w:val="22"/>
                <w:lang w:eastAsia="hr-HR"/>
              </w:rPr>
            </w:pPr>
          </w:p>
        </w:tc>
        <w:tc>
          <w:tcPr>
            <w:tcW w:w="2408" w:type="dxa"/>
            <w:tcBorders>
              <w:top w:val="nil"/>
              <w:left w:val="nil"/>
              <w:bottom w:val="single" w:sz="4" w:space="0" w:color="auto"/>
              <w:right w:val="single" w:sz="4" w:space="0" w:color="auto"/>
            </w:tcBorders>
            <w:shd w:val="clear" w:color="auto" w:fill="auto"/>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UKUPNO</w:t>
            </w:r>
          </w:p>
        </w:tc>
        <w:tc>
          <w:tcPr>
            <w:tcW w:w="3110"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 </w:t>
            </w:r>
          </w:p>
        </w:tc>
        <w:tc>
          <w:tcPr>
            <w:tcW w:w="337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 </w:t>
            </w:r>
          </w:p>
        </w:tc>
        <w:tc>
          <w:tcPr>
            <w:tcW w:w="309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 </w:t>
            </w:r>
          </w:p>
        </w:tc>
      </w:tr>
      <w:tr w:rsidR="0070469A" w:rsidRPr="009B6F1A" w:rsidTr="00D8759F">
        <w:trPr>
          <w:trHeight w:val="43"/>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4.</w:t>
            </w:r>
          </w:p>
        </w:tc>
        <w:tc>
          <w:tcPr>
            <w:tcW w:w="2195" w:type="dxa"/>
            <w:vMerge w:val="restart"/>
            <w:tcBorders>
              <w:top w:val="nil"/>
              <w:left w:val="single" w:sz="4" w:space="0" w:color="auto"/>
              <w:bottom w:val="single" w:sz="4" w:space="0" w:color="000000"/>
              <w:right w:val="single" w:sz="4" w:space="0" w:color="auto"/>
            </w:tcBorders>
            <w:shd w:val="clear" w:color="auto" w:fill="auto"/>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 xml:space="preserve">Pod: d)            </w:t>
            </w:r>
          </w:p>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Cijena</w:t>
            </w:r>
          </w:p>
        </w:tc>
        <w:tc>
          <w:tcPr>
            <w:tcW w:w="2408" w:type="dxa"/>
            <w:vMerge w:val="restart"/>
            <w:tcBorders>
              <w:top w:val="nil"/>
              <w:left w:val="nil"/>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Visina (iznos) cijene</w:t>
            </w:r>
            <w:r w:rsidR="00F41AC6">
              <w:rPr>
                <w:rFonts w:ascii="Times New Roman" w:hAnsi="Times New Roman"/>
                <w:color w:val="000000"/>
                <w:szCs w:val="22"/>
                <w:lang w:eastAsia="hr-HR"/>
              </w:rPr>
              <w:t xml:space="preserve">  (</w:t>
            </w:r>
            <w:r w:rsidR="00F770AF">
              <w:rPr>
                <w:rFonts w:ascii="Times New Roman" w:hAnsi="Times New Roman"/>
                <w:color w:val="000000"/>
                <w:szCs w:val="22"/>
                <w:lang w:eastAsia="hr-HR"/>
              </w:rPr>
              <w:t>bez PDV-a</w:t>
            </w:r>
            <w:r w:rsidR="00F41AC6">
              <w:rPr>
                <w:rFonts w:ascii="Times New Roman" w:hAnsi="Times New Roman"/>
                <w:color w:val="000000"/>
                <w:szCs w:val="22"/>
                <w:lang w:eastAsia="hr-HR"/>
              </w:rPr>
              <w:t>)</w:t>
            </w:r>
          </w:p>
        </w:tc>
        <w:tc>
          <w:tcPr>
            <w:tcW w:w="3110"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30</w:t>
            </w:r>
          </w:p>
        </w:tc>
        <w:tc>
          <w:tcPr>
            <w:tcW w:w="337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15</w:t>
            </w:r>
          </w:p>
        </w:tc>
        <w:tc>
          <w:tcPr>
            <w:tcW w:w="3095" w:type="dxa"/>
            <w:tcBorders>
              <w:top w:val="nil"/>
              <w:left w:val="nil"/>
              <w:bottom w:val="single" w:sz="4" w:space="0" w:color="auto"/>
              <w:right w:val="single" w:sz="4" w:space="0" w:color="auto"/>
            </w:tcBorders>
            <w:shd w:val="clear" w:color="auto" w:fill="auto"/>
            <w:noWrap/>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1</w:t>
            </w:r>
          </w:p>
        </w:tc>
      </w:tr>
      <w:tr w:rsidR="0070469A" w:rsidRPr="009B6F1A" w:rsidTr="00D8759F">
        <w:trPr>
          <w:trHeight w:val="216"/>
        </w:trPr>
        <w:tc>
          <w:tcPr>
            <w:tcW w:w="900" w:type="dxa"/>
            <w:vMerge/>
            <w:tcBorders>
              <w:top w:val="nil"/>
              <w:left w:val="single" w:sz="4" w:space="0" w:color="auto"/>
              <w:bottom w:val="single" w:sz="4" w:space="0" w:color="auto"/>
              <w:right w:val="single" w:sz="4" w:space="0" w:color="auto"/>
            </w:tcBorders>
            <w:vAlign w:val="center"/>
            <w:hideMark/>
          </w:tcPr>
          <w:p w:rsidR="0070469A" w:rsidRPr="009B6F1A" w:rsidRDefault="0070469A" w:rsidP="00D8759F">
            <w:pPr>
              <w:rPr>
                <w:rFonts w:ascii="Times New Roman" w:hAnsi="Times New Roman"/>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9B6F1A" w:rsidRDefault="0070469A" w:rsidP="00D8759F">
            <w:pPr>
              <w:rPr>
                <w:rFonts w:ascii="Times New Roman" w:hAnsi="Times New Roman"/>
                <w:color w:val="000000"/>
                <w:szCs w:val="22"/>
                <w:lang w:eastAsia="hr-HR"/>
              </w:rPr>
            </w:pPr>
          </w:p>
        </w:tc>
        <w:tc>
          <w:tcPr>
            <w:tcW w:w="2408" w:type="dxa"/>
            <w:vMerge/>
            <w:tcBorders>
              <w:top w:val="nil"/>
              <w:left w:val="nil"/>
              <w:bottom w:val="single" w:sz="4" w:space="0" w:color="auto"/>
              <w:right w:val="single" w:sz="4" w:space="0" w:color="auto"/>
            </w:tcBorders>
            <w:vAlign w:val="center"/>
            <w:hideMark/>
          </w:tcPr>
          <w:p w:rsidR="0070469A" w:rsidRPr="009B6F1A" w:rsidRDefault="0070469A" w:rsidP="00D8759F">
            <w:pPr>
              <w:rPr>
                <w:rFonts w:ascii="Times New Roman" w:hAnsi="Times New Roman"/>
                <w:color w:val="000000"/>
                <w:szCs w:val="22"/>
                <w:lang w:eastAsia="hr-HR"/>
              </w:rPr>
            </w:pPr>
          </w:p>
        </w:tc>
        <w:tc>
          <w:tcPr>
            <w:tcW w:w="3110" w:type="dxa"/>
            <w:tcBorders>
              <w:top w:val="nil"/>
              <w:left w:val="nil"/>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Visina cijene manja za 5% u odnosu na zadanu procijenjenu vrijednost</w:t>
            </w:r>
            <w:r w:rsidRPr="0070469A">
              <w:rPr>
                <w:rFonts w:ascii="Times New Roman" w:hAnsi="Times New Roman"/>
                <w:color w:val="000000"/>
                <w:szCs w:val="22"/>
                <w:lang w:eastAsia="hr-HR"/>
              </w:rPr>
              <w:t>.</w:t>
            </w:r>
          </w:p>
        </w:tc>
        <w:tc>
          <w:tcPr>
            <w:tcW w:w="3375" w:type="dxa"/>
            <w:tcBorders>
              <w:top w:val="nil"/>
              <w:left w:val="nil"/>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Visina cijene manja za 2,5% u odnosu na zadanu procijenjenu vrijednost</w:t>
            </w:r>
            <w:r w:rsidRPr="0070469A">
              <w:rPr>
                <w:rFonts w:ascii="Times New Roman" w:hAnsi="Times New Roman"/>
                <w:color w:val="000000"/>
                <w:szCs w:val="22"/>
                <w:lang w:eastAsia="hr-HR"/>
              </w:rPr>
              <w:t>.</w:t>
            </w:r>
          </w:p>
        </w:tc>
        <w:tc>
          <w:tcPr>
            <w:tcW w:w="3095" w:type="dxa"/>
            <w:tcBorders>
              <w:top w:val="nil"/>
              <w:left w:val="nil"/>
              <w:bottom w:val="single" w:sz="4" w:space="0" w:color="auto"/>
              <w:right w:val="single" w:sz="4" w:space="0" w:color="auto"/>
            </w:tcBorders>
            <w:shd w:val="clear" w:color="auto" w:fill="auto"/>
            <w:vAlign w:val="center"/>
            <w:hideMark/>
          </w:tcPr>
          <w:p w:rsidR="0070469A" w:rsidRPr="009B6F1A" w:rsidRDefault="0070469A" w:rsidP="00D8759F">
            <w:pPr>
              <w:jc w:val="center"/>
              <w:rPr>
                <w:rFonts w:ascii="Times New Roman" w:hAnsi="Times New Roman"/>
                <w:color w:val="000000"/>
                <w:szCs w:val="22"/>
                <w:lang w:eastAsia="hr-HR"/>
              </w:rPr>
            </w:pPr>
            <w:r w:rsidRPr="009B6F1A">
              <w:rPr>
                <w:rFonts w:ascii="Times New Roman" w:hAnsi="Times New Roman"/>
                <w:color w:val="000000"/>
                <w:szCs w:val="22"/>
                <w:lang w:eastAsia="hr-HR"/>
              </w:rPr>
              <w:t>Visina cijene jednaka zadanoj procijenjenoj vrijednosti</w:t>
            </w:r>
            <w:r w:rsidRPr="0070469A">
              <w:rPr>
                <w:rFonts w:ascii="Times New Roman" w:hAnsi="Times New Roman"/>
                <w:color w:val="000000"/>
                <w:szCs w:val="22"/>
                <w:lang w:eastAsia="hr-HR"/>
              </w:rPr>
              <w:t>.</w:t>
            </w:r>
          </w:p>
        </w:tc>
      </w:tr>
      <w:tr w:rsidR="0070469A" w:rsidRPr="009B6F1A" w:rsidTr="00D8759F">
        <w:trPr>
          <w:trHeight w:val="43"/>
        </w:trPr>
        <w:tc>
          <w:tcPr>
            <w:tcW w:w="900" w:type="dxa"/>
            <w:vMerge/>
            <w:tcBorders>
              <w:top w:val="nil"/>
              <w:left w:val="single" w:sz="4" w:space="0" w:color="auto"/>
              <w:bottom w:val="single" w:sz="4" w:space="0" w:color="auto"/>
              <w:right w:val="single" w:sz="4" w:space="0" w:color="auto"/>
            </w:tcBorders>
            <w:vAlign w:val="center"/>
            <w:hideMark/>
          </w:tcPr>
          <w:p w:rsidR="0070469A" w:rsidRPr="009B6F1A" w:rsidRDefault="0070469A" w:rsidP="00D8759F">
            <w:pPr>
              <w:rPr>
                <w:rFonts w:ascii="Times New Roman" w:hAnsi="Times New Roman"/>
                <w:color w:val="000000"/>
                <w:szCs w:val="22"/>
                <w:lang w:eastAsia="hr-HR"/>
              </w:rPr>
            </w:pPr>
          </w:p>
        </w:tc>
        <w:tc>
          <w:tcPr>
            <w:tcW w:w="2195" w:type="dxa"/>
            <w:vMerge/>
            <w:tcBorders>
              <w:top w:val="nil"/>
              <w:left w:val="single" w:sz="4" w:space="0" w:color="auto"/>
              <w:bottom w:val="single" w:sz="4" w:space="0" w:color="000000"/>
              <w:right w:val="single" w:sz="4" w:space="0" w:color="auto"/>
            </w:tcBorders>
            <w:vAlign w:val="center"/>
            <w:hideMark/>
          </w:tcPr>
          <w:p w:rsidR="0070469A" w:rsidRPr="009B6F1A" w:rsidRDefault="0070469A" w:rsidP="00D8759F">
            <w:pPr>
              <w:rPr>
                <w:rFonts w:ascii="Times New Roman" w:hAnsi="Times New Roman"/>
                <w:color w:val="000000"/>
                <w:szCs w:val="22"/>
                <w:lang w:eastAsia="hr-HR"/>
              </w:rPr>
            </w:pPr>
          </w:p>
        </w:tc>
        <w:tc>
          <w:tcPr>
            <w:tcW w:w="2408" w:type="dxa"/>
            <w:tcBorders>
              <w:top w:val="nil"/>
              <w:left w:val="nil"/>
              <w:bottom w:val="single" w:sz="4" w:space="0" w:color="auto"/>
              <w:right w:val="single" w:sz="4" w:space="0" w:color="auto"/>
            </w:tcBorders>
            <w:shd w:val="clear" w:color="auto" w:fill="auto"/>
            <w:noWrap/>
            <w:vAlign w:val="center"/>
            <w:hideMark/>
          </w:tcPr>
          <w:p w:rsidR="0070469A" w:rsidRPr="00F770AF" w:rsidRDefault="0070469A" w:rsidP="00D8759F">
            <w:pPr>
              <w:jc w:val="center"/>
              <w:rPr>
                <w:rFonts w:ascii="Times New Roman" w:hAnsi="Times New Roman"/>
                <w:b/>
                <w:color w:val="000000"/>
                <w:szCs w:val="22"/>
                <w:lang w:eastAsia="hr-HR"/>
              </w:rPr>
            </w:pPr>
            <w:r w:rsidRPr="00F770AF">
              <w:rPr>
                <w:rFonts w:ascii="Times New Roman" w:hAnsi="Times New Roman"/>
                <w:b/>
                <w:color w:val="000000"/>
                <w:szCs w:val="22"/>
                <w:lang w:eastAsia="hr-HR"/>
              </w:rPr>
              <w:t>UKUPNO</w:t>
            </w:r>
          </w:p>
        </w:tc>
        <w:tc>
          <w:tcPr>
            <w:tcW w:w="3110" w:type="dxa"/>
            <w:tcBorders>
              <w:top w:val="nil"/>
              <w:left w:val="nil"/>
              <w:bottom w:val="single" w:sz="4" w:space="0" w:color="auto"/>
              <w:right w:val="single" w:sz="4" w:space="0" w:color="auto"/>
            </w:tcBorders>
            <w:shd w:val="clear" w:color="auto" w:fill="auto"/>
            <w:noWrap/>
            <w:vAlign w:val="bottom"/>
            <w:hideMark/>
          </w:tcPr>
          <w:p w:rsidR="0070469A" w:rsidRPr="009B6F1A" w:rsidRDefault="0070469A" w:rsidP="00D8759F">
            <w:pPr>
              <w:rPr>
                <w:rFonts w:ascii="Times New Roman" w:hAnsi="Times New Roman"/>
                <w:color w:val="000000"/>
                <w:szCs w:val="22"/>
                <w:lang w:eastAsia="hr-HR"/>
              </w:rPr>
            </w:pPr>
            <w:r w:rsidRPr="009B6F1A">
              <w:rPr>
                <w:rFonts w:ascii="Times New Roman" w:hAnsi="Times New Roman"/>
                <w:color w:val="000000"/>
                <w:szCs w:val="22"/>
                <w:lang w:eastAsia="hr-HR"/>
              </w:rPr>
              <w:t> </w:t>
            </w:r>
          </w:p>
        </w:tc>
        <w:tc>
          <w:tcPr>
            <w:tcW w:w="3375" w:type="dxa"/>
            <w:tcBorders>
              <w:top w:val="nil"/>
              <w:left w:val="nil"/>
              <w:bottom w:val="single" w:sz="4" w:space="0" w:color="auto"/>
              <w:right w:val="single" w:sz="4" w:space="0" w:color="auto"/>
            </w:tcBorders>
            <w:shd w:val="clear" w:color="auto" w:fill="auto"/>
            <w:noWrap/>
            <w:vAlign w:val="bottom"/>
            <w:hideMark/>
          </w:tcPr>
          <w:p w:rsidR="0070469A" w:rsidRPr="009B6F1A" w:rsidRDefault="0070469A" w:rsidP="00D8759F">
            <w:pPr>
              <w:rPr>
                <w:rFonts w:ascii="Times New Roman" w:hAnsi="Times New Roman"/>
                <w:color w:val="000000"/>
                <w:szCs w:val="22"/>
                <w:lang w:eastAsia="hr-HR"/>
              </w:rPr>
            </w:pPr>
            <w:r w:rsidRPr="009B6F1A">
              <w:rPr>
                <w:rFonts w:ascii="Times New Roman" w:hAnsi="Times New Roman"/>
                <w:color w:val="000000"/>
                <w:szCs w:val="22"/>
                <w:lang w:eastAsia="hr-HR"/>
              </w:rPr>
              <w:t> </w:t>
            </w:r>
          </w:p>
        </w:tc>
        <w:tc>
          <w:tcPr>
            <w:tcW w:w="3095" w:type="dxa"/>
            <w:tcBorders>
              <w:top w:val="nil"/>
              <w:left w:val="nil"/>
              <w:bottom w:val="single" w:sz="4" w:space="0" w:color="auto"/>
              <w:right w:val="single" w:sz="4" w:space="0" w:color="auto"/>
            </w:tcBorders>
            <w:shd w:val="clear" w:color="auto" w:fill="auto"/>
            <w:noWrap/>
            <w:vAlign w:val="bottom"/>
            <w:hideMark/>
          </w:tcPr>
          <w:p w:rsidR="0070469A" w:rsidRPr="009B6F1A" w:rsidRDefault="0070469A" w:rsidP="00D8759F">
            <w:pPr>
              <w:rPr>
                <w:rFonts w:ascii="Times New Roman" w:hAnsi="Times New Roman"/>
                <w:color w:val="000000"/>
                <w:szCs w:val="22"/>
                <w:lang w:eastAsia="hr-HR"/>
              </w:rPr>
            </w:pPr>
            <w:r w:rsidRPr="009B6F1A">
              <w:rPr>
                <w:rFonts w:ascii="Times New Roman" w:hAnsi="Times New Roman"/>
                <w:color w:val="000000"/>
                <w:szCs w:val="22"/>
                <w:lang w:eastAsia="hr-HR"/>
              </w:rPr>
              <w:t> </w:t>
            </w:r>
          </w:p>
        </w:tc>
      </w:tr>
    </w:tbl>
    <w:p w:rsidR="0070469A" w:rsidRPr="0070469A" w:rsidRDefault="0070469A" w:rsidP="0070469A">
      <w:pPr>
        <w:tabs>
          <w:tab w:val="left" w:pos="5103"/>
        </w:tabs>
      </w:pPr>
    </w:p>
    <w:sectPr w:rsidR="0070469A" w:rsidRPr="0070469A" w:rsidSect="0070469A">
      <w:headerReference w:type="default" r:id="rId17"/>
      <w:pgSz w:w="16838" w:h="11906" w:orient="landscape"/>
      <w:pgMar w:top="284" w:right="1276" w:bottom="284" w:left="284"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52" w:rsidRDefault="002A6E52">
      <w:r>
        <w:separator/>
      </w:r>
    </w:p>
  </w:endnote>
  <w:endnote w:type="continuationSeparator" w:id="0">
    <w:p w:rsidR="002A6E52" w:rsidRDefault="002A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CA" w:rsidRDefault="00297DCA" w:rsidP="004F51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DCA" w:rsidRDefault="00297D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CA" w:rsidRDefault="00297DCA" w:rsidP="004F51AE">
    <w:pPr>
      <w:pStyle w:val="Footer"/>
      <w:framePr w:wrap="around" w:vAnchor="text" w:hAnchor="page" w:x="10060" w:y="125"/>
      <w:ind w:left="360"/>
      <w:rPr>
        <w:rStyle w:val="PageNumber"/>
        <w:rFonts w:ascii="Arial" w:hAnsi="Arial" w:cs="Arial"/>
        <w:sz w:val="18"/>
        <w:szCs w:val="18"/>
      </w:rPr>
    </w:pPr>
  </w:p>
  <w:p w:rsidR="00297DCA" w:rsidRPr="008917B3" w:rsidRDefault="00297DCA" w:rsidP="004F51AE">
    <w:pPr>
      <w:pStyle w:val="Footer"/>
      <w:framePr w:wrap="around" w:vAnchor="text" w:hAnchor="page" w:x="10060" w:y="125"/>
      <w:rPr>
        <w:rStyle w:val="PageNumber"/>
        <w:rFonts w:ascii="Arial" w:hAnsi="Arial" w:cs="Arial"/>
        <w:sz w:val="18"/>
        <w:szCs w:val="18"/>
      </w:rPr>
    </w:pPr>
  </w:p>
  <w:p w:rsidR="00297DCA" w:rsidRPr="0024663D" w:rsidRDefault="00297DCA" w:rsidP="004F51AE">
    <w:pPr>
      <w:pStyle w:val="Footer"/>
      <w:framePr w:wrap="around" w:vAnchor="text" w:hAnchor="page" w:x="10060" w:y="125"/>
      <w:rPr>
        <w:rStyle w:val="PageNumber"/>
        <w:rFonts w:ascii="Arial" w:hAnsi="Arial" w:cs="Arial"/>
        <w:sz w:val="18"/>
        <w:szCs w:val="18"/>
      </w:rPr>
    </w:pPr>
  </w:p>
  <w:p w:rsidR="00297DCA" w:rsidRDefault="00297DCA" w:rsidP="004F51AE">
    <w:pPr>
      <w:pStyle w:val="Footer"/>
      <w:pBdr>
        <w:top w:val="single" w:sz="4" w:space="6" w:color="FF0000"/>
      </w:pBdr>
      <w:tabs>
        <w:tab w:val="clear" w:pos="4153"/>
        <w:tab w:val="clear" w:pos="8306"/>
        <w:tab w:val="center" w:pos="4395"/>
        <w:tab w:val="right" w:pos="8669"/>
      </w:tabs>
      <w:ind w:left="-1134"/>
      <w:rPr>
        <w:sz w:val="18"/>
        <w:szCs w:val="18"/>
      </w:rPr>
    </w:pPr>
  </w:p>
  <w:p w:rsidR="00297DCA" w:rsidRDefault="00297DCA" w:rsidP="004F51A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p w:rsidR="00297DCA" w:rsidRPr="00275ED2" w:rsidRDefault="00297DCA" w:rsidP="004F51A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52" w:rsidRDefault="002A6E52">
      <w:r>
        <w:separator/>
      </w:r>
    </w:p>
  </w:footnote>
  <w:footnote w:type="continuationSeparator" w:id="0">
    <w:p w:rsidR="002A6E52" w:rsidRDefault="002A6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CA" w:rsidRPr="0070469A" w:rsidRDefault="00297DCA" w:rsidP="00704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134452CA"/>
    <w:multiLevelType w:val="multilevel"/>
    <w:tmpl w:val="931E5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B2"/>
    <w:rsid w:val="00005F4F"/>
    <w:rsid w:val="000114E0"/>
    <w:rsid w:val="00015554"/>
    <w:rsid w:val="00017699"/>
    <w:rsid w:val="00022695"/>
    <w:rsid w:val="00022D5D"/>
    <w:rsid w:val="0003104B"/>
    <w:rsid w:val="00031F24"/>
    <w:rsid w:val="00040C7E"/>
    <w:rsid w:val="00045970"/>
    <w:rsid w:val="00050183"/>
    <w:rsid w:val="00053937"/>
    <w:rsid w:val="0005517C"/>
    <w:rsid w:val="0005755B"/>
    <w:rsid w:val="000651C3"/>
    <w:rsid w:val="000673C6"/>
    <w:rsid w:val="00080DC2"/>
    <w:rsid w:val="000A0B9E"/>
    <w:rsid w:val="000A3967"/>
    <w:rsid w:val="000A5226"/>
    <w:rsid w:val="000B6A61"/>
    <w:rsid w:val="000C2D26"/>
    <w:rsid w:val="000D3995"/>
    <w:rsid w:val="000D48A3"/>
    <w:rsid w:val="00105765"/>
    <w:rsid w:val="00106A8B"/>
    <w:rsid w:val="00113279"/>
    <w:rsid w:val="001137E6"/>
    <w:rsid w:val="001154F4"/>
    <w:rsid w:val="00140E56"/>
    <w:rsid w:val="00147075"/>
    <w:rsid w:val="00152505"/>
    <w:rsid w:val="001535AE"/>
    <w:rsid w:val="00155754"/>
    <w:rsid w:val="00162D40"/>
    <w:rsid w:val="001815C9"/>
    <w:rsid w:val="00184378"/>
    <w:rsid w:val="0018528B"/>
    <w:rsid w:val="001866F7"/>
    <w:rsid w:val="001A2B10"/>
    <w:rsid w:val="001B213E"/>
    <w:rsid w:val="001B3B88"/>
    <w:rsid w:val="001B6E9C"/>
    <w:rsid w:val="001C3369"/>
    <w:rsid w:val="001C47B1"/>
    <w:rsid w:val="001D1BE0"/>
    <w:rsid w:val="001D338A"/>
    <w:rsid w:val="001D3B6A"/>
    <w:rsid w:val="001E26BD"/>
    <w:rsid w:val="001E5C2C"/>
    <w:rsid w:val="001F260B"/>
    <w:rsid w:val="001F7AD2"/>
    <w:rsid w:val="00204629"/>
    <w:rsid w:val="00205E5C"/>
    <w:rsid w:val="00216C94"/>
    <w:rsid w:val="00221AF0"/>
    <w:rsid w:val="00223EBD"/>
    <w:rsid w:val="00225358"/>
    <w:rsid w:val="00247957"/>
    <w:rsid w:val="0026001C"/>
    <w:rsid w:val="00261CF8"/>
    <w:rsid w:val="00264034"/>
    <w:rsid w:val="00265A74"/>
    <w:rsid w:val="00266E51"/>
    <w:rsid w:val="00276C34"/>
    <w:rsid w:val="00282A11"/>
    <w:rsid w:val="00283FF4"/>
    <w:rsid w:val="002844EA"/>
    <w:rsid w:val="00290C9A"/>
    <w:rsid w:val="0029182E"/>
    <w:rsid w:val="00292066"/>
    <w:rsid w:val="0029460C"/>
    <w:rsid w:val="00297DCA"/>
    <w:rsid w:val="002A6BF0"/>
    <w:rsid w:val="002A6E52"/>
    <w:rsid w:val="002A72ED"/>
    <w:rsid w:val="002B0022"/>
    <w:rsid w:val="002C3FFC"/>
    <w:rsid w:val="002D2AAE"/>
    <w:rsid w:val="002D2C57"/>
    <w:rsid w:val="002D730C"/>
    <w:rsid w:val="002D76C0"/>
    <w:rsid w:val="002E0AD3"/>
    <w:rsid w:val="002E14CA"/>
    <w:rsid w:val="002E4467"/>
    <w:rsid w:val="002E7C8B"/>
    <w:rsid w:val="002F27E7"/>
    <w:rsid w:val="0030024D"/>
    <w:rsid w:val="003104C8"/>
    <w:rsid w:val="00326154"/>
    <w:rsid w:val="00326E25"/>
    <w:rsid w:val="00327348"/>
    <w:rsid w:val="00341AD5"/>
    <w:rsid w:val="003451AC"/>
    <w:rsid w:val="003459E4"/>
    <w:rsid w:val="003535F9"/>
    <w:rsid w:val="00372166"/>
    <w:rsid w:val="00381A48"/>
    <w:rsid w:val="003866E2"/>
    <w:rsid w:val="00396E34"/>
    <w:rsid w:val="00397C78"/>
    <w:rsid w:val="003B2E5A"/>
    <w:rsid w:val="003C08A7"/>
    <w:rsid w:val="003C333D"/>
    <w:rsid w:val="003C3391"/>
    <w:rsid w:val="003C37CE"/>
    <w:rsid w:val="003C3F73"/>
    <w:rsid w:val="003D345F"/>
    <w:rsid w:val="003E1755"/>
    <w:rsid w:val="003E61B7"/>
    <w:rsid w:val="003E7ED2"/>
    <w:rsid w:val="003F3E46"/>
    <w:rsid w:val="00400D0C"/>
    <w:rsid w:val="00402306"/>
    <w:rsid w:val="00405457"/>
    <w:rsid w:val="004110FD"/>
    <w:rsid w:val="004165F8"/>
    <w:rsid w:val="00432915"/>
    <w:rsid w:val="00451C6F"/>
    <w:rsid w:val="00460349"/>
    <w:rsid w:val="00461B3B"/>
    <w:rsid w:val="004649C1"/>
    <w:rsid w:val="004711B7"/>
    <w:rsid w:val="00475C51"/>
    <w:rsid w:val="004841E7"/>
    <w:rsid w:val="00487214"/>
    <w:rsid w:val="004A1E8F"/>
    <w:rsid w:val="004A6F3F"/>
    <w:rsid w:val="004B1756"/>
    <w:rsid w:val="004B5A45"/>
    <w:rsid w:val="004C1EEB"/>
    <w:rsid w:val="004C35F6"/>
    <w:rsid w:val="004D4727"/>
    <w:rsid w:val="004E3ABD"/>
    <w:rsid w:val="004E7116"/>
    <w:rsid w:val="004F066B"/>
    <w:rsid w:val="004F09D6"/>
    <w:rsid w:val="004F51AE"/>
    <w:rsid w:val="0050149F"/>
    <w:rsid w:val="00504E1E"/>
    <w:rsid w:val="0050587C"/>
    <w:rsid w:val="00505C01"/>
    <w:rsid w:val="005134EA"/>
    <w:rsid w:val="0052464B"/>
    <w:rsid w:val="005323E3"/>
    <w:rsid w:val="00537053"/>
    <w:rsid w:val="005464F0"/>
    <w:rsid w:val="005479A3"/>
    <w:rsid w:val="00550768"/>
    <w:rsid w:val="00560EE6"/>
    <w:rsid w:val="005634B2"/>
    <w:rsid w:val="005813EE"/>
    <w:rsid w:val="00584289"/>
    <w:rsid w:val="005A449B"/>
    <w:rsid w:val="005A502E"/>
    <w:rsid w:val="005A6C3F"/>
    <w:rsid w:val="005A77B2"/>
    <w:rsid w:val="005C1D0C"/>
    <w:rsid w:val="005C781E"/>
    <w:rsid w:val="005C7D85"/>
    <w:rsid w:val="005D74D8"/>
    <w:rsid w:val="005E459B"/>
    <w:rsid w:val="005F0334"/>
    <w:rsid w:val="005F52B2"/>
    <w:rsid w:val="005F6E7F"/>
    <w:rsid w:val="00605ED2"/>
    <w:rsid w:val="00607211"/>
    <w:rsid w:val="0061006F"/>
    <w:rsid w:val="0061536F"/>
    <w:rsid w:val="00621B47"/>
    <w:rsid w:val="00624605"/>
    <w:rsid w:val="006357E9"/>
    <w:rsid w:val="006377B4"/>
    <w:rsid w:val="00640BFF"/>
    <w:rsid w:val="0064296D"/>
    <w:rsid w:val="00644BBF"/>
    <w:rsid w:val="00651954"/>
    <w:rsid w:val="00654A82"/>
    <w:rsid w:val="0065521E"/>
    <w:rsid w:val="006723AA"/>
    <w:rsid w:val="00685CF6"/>
    <w:rsid w:val="006A084A"/>
    <w:rsid w:val="006A5D82"/>
    <w:rsid w:val="006B4172"/>
    <w:rsid w:val="006B4D85"/>
    <w:rsid w:val="006B5158"/>
    <w:rsid w:val="006C13FF"/>
    <w:rsid w:val="006D05E8"/>
    <w:rsid w:val="006D430E"/>
    <w:rsid w:val="006E008E"/>
    <w:rsid w:val="006E0F47"/>
    <w:rsid w:val="006F0AF3"/>
    <w:rsid w:val="00700E2F"/>
    <w:rsid w:val="007032CA"/>
    <w:rsid w:val="0070469A"/>
    <w:rsid w:val="0071008E"/>
    <w:rsid w:val="007364F1"/>
    <w:rsid w:val="0073721E"/>
    <w:rsid w:val="00754C0E"/>
    <w:rsid w:val="007721FF"/>
    <w:rsid w:val="007725F4"/>
    <w:rsid w:val="00772D3B"/>
    <w:rsid w:val="00774AAA"/>
    <w:rsid w:val="007845E1"/>
    <w:rsid w:val="00786100"/>
    <w:rsid w:val="00791988"/>
    <w:rsid w:val="00793A4F"/>
    <w:rsid w:val="007A098B"/>
    <w:rsid w:val="007A2656"/>
    <w:rsid w:val="007A6A54"/>
    <w:rsid w:val="007B1203"/>
    <w:rsid w:val="007B5537"/>
    <w:rsid w:val="007B61AF"/>
    <w:rsid w:val="007C67B9"/>
    <w:rsid w:val="007E64F6"/>
    <w:rsid w:val="007F490C"/>
    <w:rsid w:val="008160A5"/>
    <w:rsid w:val="00824501"/>
    <w:rsid w:val="00842474"/>
    <w:rsid w:val="0085033C"/>
    <w:rsid w:val="0085579C"/>
    <w:rsid w:val="00861CD1"/>
    <w:rsid w:val="008673E2"/>
    <w:rsid w:val="00880A36"/>
    <w:rsid w:val="00882997"/>
    <w:rsid w:val="008914B5"/>
    <w:rsid w:val="0089399D"/>
    <w:rsid w:val="008A6D63"/>
    <w:rsid w:val="008B0012"/>
    <w:rsid w:val="008B025D"/>
    <w:rsid w:val="008B105E"/>
    <w:rsid w:val="008B43AF"/>
    <w:rsid w:val="008B7F3F"/>
    <w:rsid w:val="008C4F08"/>
    <w:rsid w:val="008D1C0E"/>
    <w:rsid w:val="008D5EBD"/>
    <w:rsid w:val="008E6662"/>
    <w:rsid w:val="008F0A8D"/>
    <w:rsid w:val="008F56D4"/>
    <w:rsid w:val="00900260"/>
    <w:rsid w:val="00903355"/>
    <w:rsid w:val="00917B7E"/>
    <w:rsid w:val="00925F14"/>
    <w:rsid w:val="009533A9"/>
    <w:rsid w:val="00970B22"/>
    <w:rsid w:val="00977F52"/>
    <w:rsid w:val="00993310"/>
    <w:rsid w:val="00994E6E"/>
    <w:rsid w:val="009968F8"/>
    <w:rsid w:val="009D026E"/>
    <w:rsid w:val="009D1559"/>
    <w:rsid w:val="009D1855"/>
    <w:rsid w:val="009E0645"/>
    <w:rsid w:val="009E35F0"/>
    <w:rsid w:val="009F11F5"/>
    <w:rsid w:val="009F3C0D"/>
    <w:rsid w:val="009F78A1"/>
    <w:rsid w:val="009F7BAD"/>
    <w:rsid w:val="00A0274A"/>
    <w:rsid w:val="00A027DA"/>
    <w:rsid w:val="00A029FC"/>
    <w:rsid w:val="00A041CB"/>
    <w:rsid w:val="00A05396"/>
    <w:rsid w:val="00A124FF"/>
    <w:rsid w:val="00A224BF"/>
    <w:rsid w:val="00A4122A"/>
    <w:rsid w:val="00A44C74"/>
    <w:rsid w:val="00A5076B"/>
    <w:rsid w:val="00A50EED"/>
    <w:rsid w:val="00A5532E"/>
    <w:rsid w:val="00A6771B"/>
    <w:rsid w:val="00A677B2"/>
    <w:rsid w:val="00A70967"/>
    <w:rsid w:val="00A7500D"/>
    <w:rsid w:val="00A8298C"/>
    <w:rsid w:val="00A87EFD"/>
    <w:rsid w:val="00A90BFF"/>
    <w:rsid w:val="00AB3D53"/>
    <w:rsid w:val="00AB5C50"/>
    <w:rsid w:val="00AB7C8A"/>
    <w:rsid w:val="00AD16DF"/>
    <w:rsid w:val="00AF2D05"/>
    <w:rsid w:val="00AF49AC"/>
    <w:rsid w:val="00B01EF1"/>
    <w:rsid w:val="00B15B2A"/>
    <w:rsid w:val="00B23C29"/>
    <w:rsid w:val="00B41AFA"/>
    <w:rsid w:val="00B46CEE"/>
    <w:rsid w:val="00B567DA"/>
    <w:rsid w:val="00B710B0"/>
    <w:rsid w:val="00B7213B"/>
    <w:rsid w:val="00B76AE2"/>
    <w:rsid w:val="00B80BB7"/>
    <w:rsid w:val="00B85CD1"/>
    <w:rsid w:val="00BA15A5"/>
    <w:rsid w:val="00BB4840"/>
    <w:rsid w:val="00BB6C5C"/>
    <w:rsid w:val="00BC0470"/>
    <w:rsid w:val="00BC1B72"/>
    <w:rsid w:val="00BD7C81"/>
    <w:rsid w:val="00BE1C07"/>
    <w:rsid w:val="00BE233A"/>
    <w:rsid w:val="00BE25B5"/>
    <w:rsid w:val="00BF7498"/>
    <w:rsid w:val="00C20449"/>
    <w:rsid w:val="00C21DD3"/>
    <w:rsid w:val="00C22006"/>
    <w:rsid w:val="00C32368"/>
    <w:rsid w:val="00C361EA"/>
    <w:rsid w:val="00C42F01"/>
    <w:rsid w:val="00C43277"/>
    <w:rsid w:val="00C6393C"/>
    <w:rsid w:val="00C648A8"/>
    <w:rsid w:val="00C67A00"/>
    <w:rsid w:val="00C7444B"/>
    <w:rsid w:val="00C8349F"/>
    <w:rsid w:val="00C95EE1"/>
    <w:rsid w:val="00CA13E2"/>
    <w:rsid w:val="00CA50CC"/>
    <w:rsid w:val="00CB09EF"/>
    <w:rsid w:val="00CB6CB5"/>
    <w:rsid w:val="00CC5389"/>
    <w:rsid w:val="00CD45AB"/>
    <w:rsid w:val="00CE1EB9"/>
    <w:rsid w:val="00CE2630"/>
    <w:rsid w:val="00CE6F22"/>
    <w:rsid w:val="00CF2F03"/>
    <w:rsid w:val="00CF41CD"/>
    <w:rsid w:val="00CF55D1"/>
    <w:rsid w:val="00D212B5"/>
    <w:rsid w:val="00D238E9"/>
    <w:rsid w:val="00D25946"/>
    <w:rsid w:val="00D36AB7"/>
    <w:rsid w:val="00D36F00"/>
    <w:rsid w:val="00D455ED"/>
    <w:rsid w:val="00D56CEA"/>
    <w:rsid w:val="00D6683B"/>
    <w:rsid w:val="00D81A40"/>
    <w:rsid w:val="00D84AD9"/>
    <w:rsid w:val="00D8759F"/>
    <w:rsid w:val="00D90F78"/>
    <w:rsid w:val="00DA1647"/>
    <w:rsid w:val="00DA1923"/>
    <w:rsid w:val="00DA3B49"/>
    <w:rsid w:val="00DB224F"/>
    <w:rsid w:val="00DB5AFE"/>
    <w:rsid w:val="00DB62F1"/>
    <w:rsid w:val="00DC0CD8"/>
    <w:rsid w:val="00DD7AFD"/>
    <w:rsid w:val="00DE32D0"/>
    <w:rsid w:val="00DE3687"/>
    <w:rsid w:val="00DE6C94"/>
    <w:rsid w:val="00DF0FE8"/>
    <w:rsid w:val="00DF16E4"/>
    <w:rsid w:val="00DF3B42"/>
    <w:rsid w:val="00E04D20"/>
    <w:rsid w:val="00E17593"/>
    <w:rsid w:val="00E24072"/>
    <w:rsid w:val="00E26F65"/>
    <w:rsid w:val="00E35579"/>
    <w:rsid w:val="00E3601D"/>
    <w:rsid w:val="00E41660"/>
    <w:rsid w:val="00E61113"/>
    <w:rsid w:val="00E730E3"/>
    <w:rsid w:val="00E77445"/>
    <w:rsid w:val="00E84D9C"/>
    <w:rsid w:val="00E9481F"/>
    <w:rsid w:val="00E94F20"/>
    <w:rsid w:val="00EA1976"/>
    <w:rsid w:val="00EB1E5A"/>
    <w:rsid w:val="00EB3069"/>
    <w:rsid w:val="00EB33B9"/>
    <w:rsid w:val="00ED466C"/>
    <w:rsid w:val="00EE0A55"/>
    <w:rsid w:val="00EE3B20"/>
    <w:rsid w:val="00F04554"/>
    <w:rsid w:val="00F23F7D"/>
    <w:rsid w:val="00F41AC6"/>
    <w:rsid w:val="00F464F7"/>
    <w:rsid w:val="00F5680E"/>
    <w:rsid w:val="00F57E0C"/>
    <w:rsid w:val="00F736C5"/>
    <w:rsid w:val="00F770AF"/>
    <w:rsid w:val="00F945AB"/>
    <w:rsid w:val="00FA4EEC"/>
    <w:rsid w:val="00FB6B9A"/>
    <w:rsid w:val="00FD2CE2"/>
    <w:rsid w:val="00FD34AE"/>
    <w:rsid w:val="00FE44B4"/>
    <w:rsid w:val="00FF7C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4F51AE"/>
    <w:pPr>
      <w:widowControl w:val="0"/>
      <w:numPr>
        <w:ilvl w:val="1"/>
      </w:numPr>
      <w:jc w:val="both"/>
      <w:outlineLvl w:val="1"/>
    </w:pPr>
    <w:rPr>
      <w:b/>
      <w:u w:val="single"/>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4F51AE"/>
    <w:rPr>
      <w:rFonts w:ascii="Arial" w:eastAsia="Times New Roman" w:hAnsi="Arial" w:cs="Times New Roman"/>
      <w:b/>
      <w:szCs w:val="20"/>
      <w:u w:val="single"/>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A6F3F"/>
    <w:rPr>
      <w:rFonts w:ascii="Tahoma" w:hAnsi="Tahoma" w:cs="Tahoma"/>
      <w:sz w:val="16"/>
      <w:szCs w:val="16"/>
    </w:rPr>
  </w:style>
  <w:style w:type="character" w:customStyle="1" w:styleId="BalloonTextChar">
    <w:name w:val="Balloon Text Char"/>
    <w:basedOn w:val="DefaultParagraphFont"/>
    <w:link w:val="BalloonText"/>
    <w:uiPriority w:val="99"/>
    <w:semiHidden/>
    <w:rsid w:val="004A6F3F"/>
    <w:rPr>
      <w:rFonts w:ascii="Tahoma" w:eastAsia="Times New Roman" w:hAnsi="Tahoma" w:cs="Tahoma"/>
      <w:sz w:val="16"/>
      <w:szCs w:val="16"/>
    </w:rPr>
  </w:style>
  <w:style w:type="character" w:customStyle="1" w:styleId="apple-converted-space">
    <w:name w:val="apple-converted-space"/>
    <w:basedOn w:val="DefaultParagraphFont"/>
    <w:rsid w:val="001D338A"/>
  </w:style>
  <w:style w:type="paragraph" w:styleId="ListParagraph">
    <w:name w:val="List Paragraph"/>
    <w:basedOn w:val="Normal"/>
    <w:uiPriority w:val="34"/>
    <w:qFormat/>
    <w:rsid w:val="0005755B"/>
    <w:pPr>
      <w:ind w:left="720"/>
      <w:contextualSpacing/>
    </w:pPr>
  </w:style>
  <w:style w:type="table" w:styleId="TableGrid">
    <w:name w:val="Table Grid"/>
    <w:basedOn w:val="TableNormal"/>
    <w:rsid w:val="008F56D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DB224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B224F"/>
    <w:pPr>
      <w:widowControl w:val="0"/>
      <w:shd w:val="clear" w:color="auto" w:fill="FFFFFF"/>
      <w:spacing w:after="60" w:line="283" w:lineRule="exact"/>
      <w:ind w:hanging="340"/>
      <w:jc w:val="both"/>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4F51AE"/>
    <w:pPr>
      <w:widowControl w:val="0"/>
      <w:numPr>
        <w:ilvl w:val="1"/>
      </w:numPr>
      <w:jc w:val="both"/>
      <w:outlineLvl w:val="1"/>
    </w:pPr>
    <w:rPr>
      <w:b/>
      <w:u w:val="single"/>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4F51AE"/>
    <w:rPr>
      <w:rFonts w:ascii="Arial" w:eastAsia="Times New Roman" w:hAnsi="Arial" w:cs="Times New Roman"/>
      <w:b/>
      <w:szCs w:val="20"/>
      <w:u w:val="single"/>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A6F3F"/>
    <w:rPr>
      <w:rFonts w:ascii="Tahoma" w:hAnsi="Tahoma" w:cs="Tahoma"/>
      <w:sz w:val="16"/>
      <w:szCs w:val="16"/>
    </w:rPr>
  </w:style>
  <w:style w:type="character" w:customStyle="1" w:styleId="BalloonTextChar">
    <w:name w:val="Balloon Text Char"/>
    <w:basedOn w:val="DefaultParagraphFont"/>
    <w:link w:val="BalloonText"/>
    <w:uiPriority w:val="99"/>
    <w:semiHidden/>
    <w:rsid w:val="004A6F3F"/>
    <w:rPr>
      <w:rFonts w:ascii="Tahoma" w:eastAsia="Times New Roman" w:hAnsi="Tahoma" w:cs="Tahoma"/>
      <w:sz w:val="16"/>
      <w:szCs w:val="16"/>
    </w:rPr>
  </w:style>
  <w:style w:type="character" w:customStyle="1" w:styleId="apple-converted-space">
    <w:name w:val="apple-converted-space"/>
    <w:basedOn w:val="DefaultParagraphFont"/>
    <w:rsid w:val="001D338A"/>
  </w:style>
  <w:style w:type="paragraph" w:styleId="ListParagraph">
    <w:name w:val="List Paragraph"/>
    <w:basedOn w:val="Normal"/>
    <w:uiPriority w:val="34"/>
    <w:qFormat/>
    <w:rsid w:val="0005755B"/>
    <w:pPr>
      <w:ind w:left="720"/>
      <w:contextualSpacing/>
    </w:pPr>
  </w:style>
  <w:style w:type="table" w:styleId="TableGrid">
    <w:name w:val="Table Grid"/>
    <w:basedOn w:val="TableNormal"/>
    <w:rsid w:val="008F56D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DB224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B224F"/>
    <w:pPr>
      <w:widowControl w:val="0"/>
      <w:shd w:val="clear" w:color="auto" w:fill="FFFFFF"/>
      <w:spacing w:after="60" w:line="283" w:lineRule="exact"/>
      <w:ind w:hanging="340"/>
      <w:jc w:val="both"/>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9429">
      <w:bodyDiv w:val="1"/>
      <w:marLeft w:val="0"/>
      <w:marRight w:val="0"/>
      <w:marTop w:val="0"/>
      <w:marBottom w:val="0"/>
      <w:divBdr>
        <w:top w:val="none" w:sz="0" w:space="0" w:color="auto"/>
        <w:left w:val="none" w:sz="0" w:space="0" w:color="auto"/>
        <w:bottom w:val="none" w:sz="0" w:space="0" w:color="auto"/>
        <w:right w:val="none" w:sz="0" w:space="0" w:color="auto"/>
      </w:divBdr>
    </w:div>
    <w:div w:id="402920461">
      <w:bodyDiv w:val="1"/>
      <w:marLeft w:val="0"/>
      <w:marRight w:val="0"/>
      <w:marTop w:val="0"/>
      <w:marBottom w:val="0"/>
      <w:divBdr>
        <w:top w:val="none" w:sz="0" w:space="0" w:color="auto"/>
        <w:left w:val="none" w:sz="0" w:space="0" w:color="auto"/>
        <w:bottom w:val="none" w:sz="0" w:space="0" w:color="auto"/>
        <w:right w:val="none" w:sz="0" w:space="0" w:color="auto"/>
      </w:divBdr>
    </w:div>
    <w:div w:id="447702305">
      <w:bodyDiv w:val="1"/>
      <w:marLeft w:val="0"/>
      <w:marRight w:val="0"/>
      <w:marTop w:val="0"/>
      <w:marBottom w:val="0"/>
      <w:divBdr>
        <w:top w:val="none" w:sz="0" w:space="0" w:color="auto"/>
        <w:left w:val="none" w:sz="0" w:space="0" w:color="auto"/>
        <w:bottom w:val="none" w:sz="0" w:space="0" w:color="auto"/>
        <w:right w:val="none" w:sz="0" w:space="0" w:color="auto"/>
      </w:divBdr>
    </w:div>
    <w:div w:id="541136187">
      <w:bodyDiv w:val="1"/>
      <w:marLeft w:val="0"/>
      <w:marRight w:val="0"/>
      <w:marTop w:val="0"/>
      <w:marBottom w:val="0"/>
      <w:divBdr>
        <w:top w:val="none" w:sz="0" w:space="0" w:color="auto"/>
        <w:left w:val="none" w:sz="0" w:space="0" w:color="auto"/>
        <w:bottom w:val="none" w:sz="0" w:space="0" w:color="auto"/>
        <w:right w:val="none" w:sz="0" w:space="0" w:color="auto"/>
      </w:divBdr>
    </w:div>
    <w:div w:id="676662983">
      <w:bodyDiv w:val="1"/>
      <w:marLeft w:val="0"/>
      <w:marRight w:val="0"/>
      <w:marTop w:val="0"/>
      <w:marBottom w:val="0"/>
      <w:divBdr>
        <w:top w:val="none" w:sz="0" w:space="0" w:color="auto"/>
        <w:left w:val="none" w:sz="0" w:space="0" w:color="auto"/>
        <w:bottom w:val="none" w:sz="0" w:space="0" w:color="auto"/>
        <w:right w:val="none" w:sz="0" w:space="0" w:color="auto"/>
      </w:divBdr>
    </w:div>
    <w:div w:id="750008726">
      <w:bodyDiv w:val="1"/>
      <w:marLeft w:val="0"/>
      <w:marRight w:val="0"/>
      <w:marTop w:val="0"/>
      <w:marBottom w:val="0"/>
      <w:divBdr>
        <w:top w:val="none" w:sz="0" w:space="0" w:color="auto"/>
        <w:left w:val="none" w:sz="0" w:space="0" w:color="auto"/>
        <w:bottom w:val="none" w:sz="0" w:space="0" w:color="auto"/>
        <w:right w:val="none" w:sz="0" w:space="0" w:color="auto"/>
      </w:divBdr>
    </w:div>
    <w:div w:id="1268464049">
      <w:bodyDiv w:val="1"/>
      <w:marLeft w:val="0"/>
      <w:marRight w:val="0"/>
      <w:marTop w:val="0"/>
      <w:marBottom w:val="0"/>
      <w:divBdr>
        <w:top w:val="none" w:sz="0" w:space="0" w:color="auto"/>
        <w:left w:val="none" w:sz="0" w:space="0" w:color="auto"/>
        <w:bottom w:val="none" w:sz="0" w:space="0" w:color="auto"/>
        <w:right w:val="none" w:sz="0" w:space="0" w:color="auto"/>
      </w:divBdr>
    </w:div>
    <w:div w:id="1452703634">
      <w:bodyDiv w:val="1"/>
      <w:marLeft w:val="0"/>
      <w:marRight w:val="0"/>
      <w:marTop w:val="0"/>
      <w:marBottom w:val="0"/>
      <w:divBdr>
        <w:top w:val="none" w:sz="0" w:space="0" w:color="auto"/>
        <w:left w:val="none" w:sz="0" w:space="0" w:color="auto"/>
        <w:bottom w:val="none" w:sz="0" w:space="0" w:color="auto"/>
        <w:right w:val="none" w:sz="0" w:space="0" w:color="auto"/>
      </w:divBdr>
    </w:div>
    <w:div w:id="1480414909">
      <w:bodyDiv w:val="1"/>
      <w:marLeft w:val="0"/>
      <w:marRight w:val="0"/>
      <w:marTop w:val="0"/>
      <w:marBottom w:val="0"/>
      <w:divBdr>
        <w:top w:val="none" w:sz="0" w:space="0" w:color="auto"/>
        <w:left w:val="none" w:sz="0" w:space="0" w:color="auto"/>
        <w:bottom w:val="none" w:sz="0" w:space="0" w:color="auto"/>
        <w:right w:val="none" w:sz="0" w:space="0" w:color="auto"/>
      </w:divBdr>
    </w:div>
    <w:div w:id="17968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ra.karadza@mint.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sa.galicsoldo@mint.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mint.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nt.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a@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0021-C7B0-4040-B35D-BF4BA9A0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3991</Words>
  <Characters>22749</Characters>
  <Application>Microsoft Office Word</Application>
  <DocSecurity>0</DocSecurity>
  <Lines>189</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Dražen Jovic</cp:lastModifiedBy>
  <cp:revision>20</cp:revision>
  <dcterms:created xsi:type="dcterms:W3CDTF">2016-07-08T10:27:00Z</dcterms:created>
  <dcterms:modified xsi:type="dcterms:W3CDTF">2016-07-08T10:28:00Z</dcterms:modified>
</cp:coreProperties>
</file>