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CE" w:rsidRDefault="007E3ACE" w:rsidP="007E3ACE">
      <w:pPr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645920" cy="405765"/>
            <wp:effectExtent l="0" t="0" r="0" b="0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t xml:space="preserve">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558290" cy="413385"/>
            <wp:effectExtent l="0" t="0" r="3810" b="5715"/>
            <wp:docPr id="3" name="Picture 10" descr="min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p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t xml:space="preserve">                                    </w:t>
      </w:r>
    </w:p>
    <w:p w:rsidR="00601440" w:rsidRPr="007E3ACE" w:rsidRDefault="00601440">
      <w:pPr>
        <w:jc w:val="right"/>
        <w:rPr>
          <w:rFonts w:ascii="CarolinaBar-B39-25F2" w:hAnsi="CarolinaBar-B39-25F2"/>
          <w:color w:val="000000"/>
          <w:sz w:val="20"/>
          <w:szCs w:val="20"/>
        </w:rPr>
      </w:pPr>
      <w:r w:rsidRPr="007E3ACE">
        <w:rPr>
          <w:rFonts w:ascii="CarolinaBar-B39-25F2" w:hAnsi="CarolinaBar-B39-25F2"/>
          <w:color w:val="000000"/>
          <w:sz w:val="20"/>
          <w:szCs w:val="20"/>
        </w:rPr>
        <w:t>*P/</w:t>
      </w:r>
      <w:bookmarkStart w:id="0" w:name="jop"/>
      <w:r w:rsidRPr="007E3ACE">
        <w:rPr>
          <w:rFonts w:ascii="CarolinaBar-B39-25F2" w:hAnsi="CarolinaBar-B39-25F2"/>
          <w:color w:val="000000"/>
          <w:sz w:val="20"/>
          <w:szCs w:val="20"/>
        </w:rPr>
        <w:t>2643775</w:t>
      </w:r>
      <w:bookmarkEnd w:id="0"/>
      <w:r w:rsidRPr="007E3ACE">
        <w:rPr>
          <w:rFonts w:ascii="CarolinaBar-B39-25F2" w:hAnsi="CarolinaBar-B39-25F2"/>
          <w:color w:val="000000"/>
          <w:sz w:val="20"/>
          <w:szCs w:val="20"/>
        </w:rPr>
        <w:t>*</w:t>
      </w:r>
    </w:p>
    <w:p w:rsidR="0075278D" w:rsidRPr="0075278D" w:rsidRDefault="0075278D" w:rsidP="007E3ACE">
      <w:pPr>
        <w:jc w:val="right"/>
        <w:rPr>
          <w:rFonts w:ascii="Calibri" w:hAnsi="Calibri"/>
          <w:szCs w:val="20"/>
        </w:rPr>
      </w:pPr>
      <w:r w:rsidRPr="0075278D">
        <w:rPr>
          <w:rFonts w:ascii="Calibri" w:hAnsi="Calibri"/>
          <w:szCs w:val="20"/>
        </w:rPr>
        <w:tab/>
      </w:r>
      <w:r w:rsidRPr="0075278D">
        <w:rPr>
          <w:rFonts w:ascii="Calibri" w:hAnsi="Calibri"/>
          <w:szCs w:val="20"/>
        </w:rPr>
        <w:tab/>
      </w:r>
      <w:r w:rsidRPr="0075278D">
        <w:rPr>
          <w:rFonts w:ascii="Calibri" w:hAnsi="Calibri"/>
          <w:szCs w:val="20"/>
        </w:rPr>
        <w:tab/>
      </w:r>
      <w:r w:rsidRPr="0075278D">
        <w:rPr>
          <w:rFonts w:ascii="Calibri" w:hAnsi="Calibri"/>
          <w:szCs w:val="20"/>
        </w:rPr>
        <w:tab/>
      </w:r>
      <w:r w:rsidRPr="0075278D">
        <w:rPr>
          <w:rFonts w:ascii="Calibri" w:hAnsi="Calibri"/>
          <w:szCs w:val="20"/>
        </w:rPr>
        <w:tab/>
      </w:r>
      <w:r w:rsidRPr="0075278D">
        <w:rPr>
          <w:rFonts w:ascii="Calibri" w:hAnsi="Calibri"/>
          <w:szCs w:val="20"/>
        </w:rPr>
        <w:tab/>
      </w:r>
      <w:r w:rsidRPr="0075278D">
        <w:rPr>
          <w:rFonts w:ascii="Calibri" w:hAnsi="Calibri"/>
          <w:szCs w:val="20"/>
        </w:rPr>
        <w:tab/>
      </w:r>
      <w:r w:rsidRPr="0075278D">
        <w:rPr>
          <w:rFonts w:ascii="Calibri" w:hAnsi="Calibri"/>
          <w:szCs w:val="20"/>
        </w:rPr>
        <w:tab/>
      </w:r>
      <w:r w:rsidRPr="0075278D">
        <w:rPr>
          <w:rFonts w:ascii="Calibri" w:hAnsi="Calibri"/>
          <w:szCs w:val="20"/>
        </w:rPr>
        <w:tab/>
      </w:r>
      <w:r w:rsidRPr="0075278D">
        <w:rPr>
          <w:rFonts w:ascii="Calibri" w:hAnsi="Calibri"/>
          <w:szCs w:val="20"/>
        </w:rPr>
        <w:tab/>
      </w:r>
      <w:r w:rsidRPr="0075278D">
        <w:rPr>
          <w:rFonts w:ascii="Calibri" w:hAnsi="Calibri"/>
          <w:szCs w:val="20"/>
        </w:rPr>
        <w:tab/>
      </w:r>
    </w:p>
    <w:p w:rsidR="0075278D" w:rsidRPr="0075278D" w:rsidRDefault="0075278D" w:rsidP="007E3ACE">
      <w:pPr>
        <w:overflowPunct w:val="0"/>
        <w:autoSpaceDE w:val="0"/>
        <w:autoSpaceDN w:val="0"/>
        <w:adjustRightInd w:val="0"/>
        <w:ind w:right="-290"/>
        <w:jc w:val="center"/>
        <w:rPr>
          <w:sz w:val="28"/>
          <w:szCs w:val="28"/>
        </w:rPr>
      </w:pPr>
      <w:r w:rsidRPr="0075278D">
        <w:rPr>
          <w:sz w:val="28"/>
          <w:szCs w:val="28"/>
        </w:rPr>
        <w:t>OBRAZAC ZAHTJEVA</w:t>
      </w:r>
      <w:r w:rsidR="007E3ACE">
        <w:rPr>
          <w:szCs w:val="20"/>
        </w:rPr>
        <w:t xml:space="preserve"> </w:t>
      </w:r>
      <w:r w:rsidRPr="0075278D">
        <w:rPr>
          <w:sz w:val="28"/>
          <w:szCs w:val="28"/>
        </w:rPr>
        <w:t>TP-SFEU/15</w:t>
      </w:r>
    </w:p>
    <w:p w:rsidR="0075278D" w:rsidRPr="0075278D" w:rsidRDefault="0075278D" w:rsidP="0075278D">
      <w:pPr>
        <w:overflowPunct w:val="0"/>
        <w:autoSpaceDE w:val="0"/>
        <w:autoSpaceDN w:val="0"/>
        <w:adjustRightInd w:val="0"/>
        <w:ind w:right="-290"/>
        <w:rPr>
          <w:szCs w:val="20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137"/>
        <w:gridCol w:w="5701"/>
      </w:tblGrid>
      <w:tr w:rsidR="0075278D" w:rsidRPr="0075278D" w:rsidTr="00601440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E3A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75278D">
              <w:rPr>
                <w:rFonts w:ascii="Calibri" w:hAnsi="Calibri" w:cs="Arial"/>
                <w:b/>
                <w:bCs/>
                <w:sz w:val="28"/>
                <w:szCs w:val="28"/>
              </w:rPr>
              <w:t>Zahtjev za otvoreni iskaz interesa malih i srednjih poduzetnika u turizmu</w:t>
            </w:r>
          </w:p>
          <w:p w:rsidR="0075278D" w:rsidRPr="0075278D" w:rsidRDefault="0075278D" w:rsidP="007E3A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za ulaganja u projekte realizacije kampova 4 i 5 zvjezdica s dodatnim sadržajima, marina 4 i 5 sidara s dodatnim sadržajima ili tematskih parkova, s ciljem produljenja turističke sezone i podizanja konkurentnosti turističke destinacije kroz povećanje kvalitete i dodatne ponude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bookmarkStart w:id="1" w:name="_GoBack"/>
            <w:bookmarkEnd w:id="1"/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Prijave slati do 30. lipnja 2015.</w:t>
            </w: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– prije ispunjavanja on</w:t>
            </w:r>
            <w:r w:rsidR="007E3ACE"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line prijave, pročitajte tekst predmetnog JAVNOG POZIVA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5278D" w:rsidRPr="0075278D" w:rsidTr="00601440">
        <w:trPr>
          <w:trHeight w:val="1125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Podcrtati: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Kamp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Marina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Tematski park</w:t>
            </w:r>
          </w:p>
        </w:tc>
      </w:tr>
      <w:tr w:rsidR="0075278D" w:rsidRPr="0075278D" w:rsidTr="007E3ACE">
        <w:trPr>
          <w:trHeight w:val="954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Osnovni podaci o nositelju projekta/projekata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Predlagatelj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8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Pravni status predlagatelja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Adresa i sjedište </w:t>
            </w:r>
            <w:r w:rsidRPr="0075278D">
              <w:rPr>
                <w:rFonts w:ascii="Calibri" w:hAnsi="Calibri" w:cs="Arial"/>
                <w:bCs/>
                <w:sz w:val="20"/>
                <w:szCs w:val="20"/>
              </w:rPr>
              <w:t xml:space="preserve">predlagatelja 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8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Telefon / mobitel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8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E-mail adresa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8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8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Odgovorna osoba / osoba ovlaštena za zastupanje </w:t>
            </w: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(kontakt podaci)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8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Osoba za kontakt </w:t>
            </w: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(kontakt podaci)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8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Veličina predlagatelja </w:t>
            </w: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(sukladno definiciji malih i srednjih poduzeća na način utvrđen u Prilogu I. Definicija malih i srednjih poduzeća Uredbe  Komisije (EU) 651/2014)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8D">
              <w:rPr>
                <w:rFonts w:ascii="Calibri" w:hAnsi="Calibri" w:cs="Arial"/>
                <w:sz w:val="20"/>
                <w:szCs w:val="20"/>
              </w:rPr>
              <w:t>Mikro/malo/srednje/veliko poduzeće 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Cs w:val="20"/>
              </w:rPr>
              <w:t> </w:t>
            </w:r>
          </w:p>
        </w:tc>
      </w:tr>
      <w:tr w:rsidR="0075278D" w:rsidRPr="0075278D" w:rsidTr="007E3ACE">
        <w:trPr>
          <w:trHeight w:val="987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Osnovni podaci o projektu/projektima 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ind w:left="-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ind w:left="-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Vrsta projekta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Podcrtati: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Novi kamp 4 ili 5* s dodatnim sadržajima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Postojeći kamp uz uvjet podizanja kategorije na 4 ili 5*sa dodatnim sadržajima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Nova marina 4 ili 5 sidara s dodatnim sadržajima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Postojeća marina uz uvjet podizanja kategorije na 4 ili 5 sidara sa dodatnim sadržajima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Tematski park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ind w:left="-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Kratki opis projekta </w:t>
            </w:r>
            <w:r w:rsidRPr="0075278D">
              <w:rPr>
                <w:rFonts w:ascii="Calibri" w:hAnsi="Calibri" w:cs="Arial"/>
                <w:bCs/>
                <w:sz w:val="16"/>
                <w:szCs w:val="16"/>
              </w:rPr>
              <w:t xml:space="preserve">– obavezno navesti </w:t>
            </w:r>
            <w:r w:rsidRPr="0075278D">
              <w:rPr>
                <w:rFonts w:ascii="Calibri" w:hAnsi="Calibri" w:cs="Arial"/>
                <w:b/>
                <w:bCs/>
                <w:sz w:val="16"/>
                <w:szCs w:val="16"/>
              </w:rPr>
              <w:t>planirane</w:t>
            </w:r>
            <w:r w:rsidRPr="0075278D">
              <w:rPr>
                <w:rFonts w:ascii="Calibri" w:hAnsi="Calibri" w:cs="Arial"/>
                <w:bCs/>
                <w:sz w:val="16"/>
                <w:szCs w:val="16"/>
              </w:rPr>
              <w:t xml:space="preserve"> kapacitete, kategoriju, broj zaposlenih i trajanje sezone (za postojeće kampove ili marine obavezno navesti sadašnje kapacitete, kategoriju, broj zaposlenih i trajanje sezone)  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Područje realizacije projekta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(županija, grad/općina, naziv lokaliteta)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Ukupna vrijednost projekta (procjena)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Način financiranja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Upisati: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Vlastiti udio (banka) ____________ kn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Ostalo (EU fondovi)  ____________ kn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75278D">
              <w:rPr>
                <w:rFonts w:ascii="Calibri" w:hAnsi="Calibri" w:cs="Arial"/>
                <w:sz w:val="20"/>
                <w:szCs w:val="20"/>
              </w:rPr>
              <w:t>Je li moguće projekt financirati bez bespovratne potpore?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Cs w:val="20"/>
              </w:rPr>
              <w:t>DA / NE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Vlasnik nekretnine (izvadak iz zemljišnih knjiga)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Korisnik nekretnine i temeljem koje isprave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Planirani projekt je u skladu s prostorno-planskom dokumentacijom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Cs w:val="20"/>
              </w:rPr>
              <w:t>DA / NE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Spremnost projekta – izrađena projektna dokumentacija i ishodovane dozvole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Podcrtati: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Idejni projekt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Glavni projekt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Izvedbeni projekt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Građevinska dozvola / potvrda glavnog projekta (navesti broj i datum isteka pravomoćnosti  građevinske dozvole / potvrde glavnog projekta)</w:t>
            </w: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Ostala postojeća (pripremljena) dokumentacija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Studije (podcrtati):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Preliminarna investicijska studija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Investicijska studija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Marketinška strategija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Analiza utjecaja na okoliš (ovisno od zahvata, sukladno propisima)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Cs/>
                <w:sz w:val="20"/>
                <w:szCs w:val="20"/>
              </w:rPr>
              <w:t>Ostalo: _______________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Okvirni planirani početak realizacije projekta</w:t>
            </w:r>
          </w:p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Okvirni planirani završetak realizacije projekta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5278D" w:rsidRPr="0075278D" w:rsidTr="00601440">
        <w:trPr>
          <w:trHeight w:val="840"/>
          <w:jc w:val="center"/>
        </w:trPr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278D">
              <w:rPr>
                <w:rFonts w:ascii="Calibri" w:hAnsi="Calibri" w:cs="Arial"/>
                <w:b/>
                <w:bCs/>
                <w:sz w:val="20"/>
                <w:szCs w:val="20"/>
              </w:rPr>
              <w:t>Najveći rizik u tijeku realizacije projekta i sredstva njihova smanjenja/uklanjanja</w:t>
            </w:r>
          </w:p>
        </w:tc>
        <w:tc>
          <w:tcPr>
            <w:tcW w:w="5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5278D" w:rsidRPr="0075278D" w:rsidRDefault="0075278D" w:rsidP="0075278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75278D" w:rsidRPr="0075278D" w:rsidRDefault="0075278D" w:rsidP="0075278D">
      <w:pPr>
        <w:overflowPunct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75278D" w:rsidRPr="0075278D" w:rsidRDefault="0075278D" w:rsidP="0075278D">
      <w:pPr>
        <w:overflowPunct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75278D">
        <w:rPr>
          <w:rFonts w:ascii="Calibri" w:hAnsi="Calibri" w:cs="Arial"/>
          <w:sz w:val="20"/>
          <w:szCs w:val="20"/>
        </w:rPr>
        <w:t>Mjesto:</w:t>
      </w:r>
    </w:p>
    <w:p w:rsidR="0075278D" w:rsidRPr="0075278D" w:rsidRDefault="0075278D" w:rsidP="0075278D">
      <w:pPr>
        <w:overflowPunct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601440" w:rsidRDefault="0075278D" w:rsidP="007E3ACE">
      <w:pPr>
        <w:overflowPunct w:val="0"/>
        <w:autoSpaceDE w:val="0"/>
        <w:autoSpaceDN w:val="0"/>
        <w:adjustRightInd w:val="0"/>
        <w:rPr>
          <w:color w:val="000000"/>
        </w:rPr>
      </w:pPr>
      <w:r w:rsidRPr="0075278D">
        <w:rPr>
          <w:rFonts w:ascii="Calibri" w:hAnsi="Calibri" w:cs="Arial"/>
          <w:sz w:val="20"/>
          <w:szCs w:val="20"/>
        </w:rPr>
        <w:t>Datum:                                                                                                                                                     Podnositelj zahtjeva:</w:t>
      </w:r>
      <w:bookmarkStart w:id="2" w:name="Naziv_primatelja"/>
      <w:r w:rsidR="00601440"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="00601440">
        <w:rPr>
          <w:color w:val="000000"/>
        </w:rPr>
        <w:instrText xml:space="preserve"> FORMTEXT </w:instrText>
      </w:r>
      <w:r w:rsidR="00601440">
        <w:rPr>
          <w:color w:val="000000"/>
        </w:rPr>
      </w:r>
      <w:r w:rsidR="00601440">
        <w:rPr>
          <w:color w:val="000000"/>
        </w:rPr>
        <w:fldChar w:fldCharType="separate"/>
      </w:r>
      <w:r w:rsidR="00601440">
        <w:rPr>
          <w:color w:val="000000"/>
        </w:rPr>
        <w:fldChar w:fldCharType="end"/>
      </w:r>
      <w:bookmarkStart w:id="3" w:name="Adresa_primatelja"/>
      <w:bookmarkEnd w:id="2"/>
      <w:r w:rsidR="00601440"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="00601440">
        <w:rPr>
          <w:color w:val="000000"/>
        </w:rPr>
        <w:instrText xml:space="preserve"> FORMTEXT </w:instrText>
      </w:r>
      <w:r w:rsidR="00601440">
        <w:rPr>
          <w:color w:val="000000"/>
        </w:rPr>
      </w:r>
      <w:r w:rsidR="00601440">
        <w:rPr>
          <w:color w:val="000000"/>
        </w:rPr>
        <w:fldChar w:fldCharType="separate"/>
      </w:r>
      <w:r w:rsidR="00601440">
        <w:rPr>
          <w:color w:val="000000"/>
        </w:rPr>
        <w:fldChar w:fldCharType="end"/>
      </w:r>
      <w:bookmarkStart w:id="4" w:name="PTT_Primatelja"/>
      <w:bookmarkEnd w:id="3"/>
      <w:r w:rsidR="00601440"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="00601440">
        <w:rPr>
          <w:color w:val="000000"/>
        </w:rPr>
        <w:instrText xml:space="preserve"> FORMTEXT </w:instrText>
      </w:r>
      <w:r w:rsidR="00601440">
        <w:rPr>
          <w:color w:val="000000"/>
        </w:rPr>
      </w:r>
      <w:r w:rsidR="00601440">
        <w:rPr>
          <w:color w:val="000000"/>
        </w:rPr>
        <w:fldChar w:fldCharType="separate"/>
      </w:r>
      <w:r w:rsidR="00601440">
        <w:rPr>
          <w:color w:val="000000"/>
        </w:rPr>
        <w:fldChar w:fldCharType="end"/>
      </w:r>
      <w:bookmarkEnd w:id="4"/>
    </w:p>
    <w:sectPr w:rsidR="00601440" w:rsidSect="007E3ACE">
      <w:pgSz w:w="11906" w:h="16838" w:code="9"/>
      <w:pgMar w:top="851" w:right="851" w:bottom="567" w:left="96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6"/>
    <w:rsid w:val="00601440"/>
    <w:rsid w:val="0075278D"/>
    <w:rsid w:val="007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1A39A5A2C6A4D8D79425D3F4323B1" ma:contentTypeVersion="0" ma:contentTypeDescription="Create a new document." ma:contentTypeScope="" ma:versionID="857b2ef60b9cffd4134b76a565316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9D254-0B3A-4916-8ED0-2E531DC9C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BF9267-B454-4F22-BAB0-A219822C4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755F7-5C85-4653-BA36-C3BC2304F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Bosiljko Domazet</cp:lastModifiedBy>
  <cp:revision>2</cp:revision>
  <cp:lastPrinted>1601-01-01T00:00:00Z</cp:lastPrinted>
  <dcterms:created xsi:type="dcterms:W3CDTF">2015-06-02T11:28:00Z</dcterms:created>
  <dcterms:modified xsi:type="dcterms:W3CDTF">2015-06-02T11:28:00Z</dcterms:modified>
</cp:coreProperties>
</file>