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5F9" w:rsidRPr="004D335B" w:rsidRDefault="00B725F9" w:rsidP="00B725F9">
      <w:pPr>
        <w:jc w:val="both"/>
        <w:rPr>
          <w:rFonts w:ascii="Arial Narrow" w:hAnsi="Arial Narrow" w:cs="Tahoma"/>
          <w:sz w:val="22"/>
          <w:szCs w:val="22"/>
        </w:rPr>
      </w:pPr>
      <w:r w:rsidRPr="004D335B">
        <w:rPr>
          <w:rFonts w:ascii="Arial Narrow" w:hAnsi="Arial Narrow" w:cs="Tahoma"/>
          <w:sz w:val="22"/>
          <w:szCs w:val="22"/>
        </w:rPr>
        <w:t>Na temelju Strategije razvoja turizma Republike Hrvatske do  2020. godine (NN 55/13), Strateškog plana Ministarstva turizma za razdoblje 2014. – 2016. godine i  Državnog proračuna Republike Hrvatske za 2014. godinu i projekcije za 2015. i 2016. godinu (NN</w:t>
      </w:r>
      <w:r>
        <w:rPr>
          <w:rFonts w:ascii="Arial Narrow" w:hAnsi="Arial Narrow" w:cs="Tahoma"/>
          <w:sz w:val="22"/>
          <w:szCs w:val="22"/>
        </w:rPr>
        <w:t xml:space="preserve"> 152/13)</w:t>
      </w:r>
      <w:r w:rsidRPr="004D335B">
        <w:rPr>
          <w:rFonts w:ascii="Arial Narrow" w:hAnsi="Arial Narrow" w:cs="Tahoma"/>
          <w:sz w:val="22"/>
          <w:szCs w:val="22"/>
        </w:rPr>
        <w:t xml:space="preserve"> te točke II Odluke Vlade o raspolaganju sredstvima Fonda za razvoj turizma (NN 122/13), Ministarstvo turizma provodi</w:t>
      </w:r>
    </w:p>
    <w:p w:rsidR="00B725F9" w:rsidRPr="004D335B" w:rsidRDefault="00B725F9" w:rsidP="00B725F9">
      <w:pPr>
        <w:jc w:val="both"/>
        <w:rPr>
          <w:rFonts w:ascii="Arial Narrow" w:hAnsi="Arial Narrow"/>
          <w:sz w:val="22"/>
          <w:szCs w:val="22"/>
        </w:rPr>
      </w:pPr>
    </w:p>
    <w:p w:rsidR="00B725F9" w:rsidRDefault="00B725F9" w:rsidP="00B725F9">
      <w:pPr>
        <w:jc w:val="center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PROGRAM</w:t>
      </w:r>
    </w:p>
    <w:p w:rsidR="00B725F9" w:rsidRPr="004D335B" w:rsidRDefault="00B725F9" w:rsidP="00B725F9">
      <w:pPr>
        <w:jc w:val="center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poticanja razvoja centara za posjetitelje</w:t>
      </w:r>
    </w:p>
    <w:p w:rsidR="00B725F9" w:rsidRPr="004D335B" w:rsidRDefault="00B725F9" w:rsidP="00B725F9">
      <w:pPr>
        <w:jc w:val="center"/>
        <w:rPr>
          <w:rFonts w:ascii="Arial Narrow" w:hAnsi="Arial Narrow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7094"/>
      </w:tblGrid>
      <w:tr w:rsidR="00B725F9" w:rsidRPr="00A8530A" w:rsidTr="00B725F9">
        <w:trPr>
          <w:trHeight w:val="455"/>
        </w:trPr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25F9" w:rsidRPr="00A8530A" w:rsidRDefault="00B725F9" w:rsidP="00B725F9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A8530A">
              <w:rPr>
                <w:rFonts w:ascii="Arial Narrow" w:hAnsi="Arial Narrow" w:cs="Tahoma"/>
                <w:b/>
                <w:sz w:val="22"/>
                <w:szCs w:val="22"/>
              </w:rPr>
              <w:t>OPĆI CILJ</w:t>
            </w:r>
          </w:p>
          <w:p w:rsidR="00B725F9" w:rsidRPr="00A8530A" w:rsidRDefault="00B725F9" w:rsidP="00B725F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25F9" w:rsidRPr="00A8530A" w:rsidRDefault="00B725F9" w:rsidP="000A464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8530A">
              <w:rPr>
                <w:rFonts w:ascii="Arial Narrow" w:hAnsi="Arial Narrow" w:cs="Tahoma"/>
                <w:sz w:val="22"/>
                <w:szCs w:val="22"/>
              </w:rPr>
              <w:t>Jačanje konkurentnosti turističkih destinacija Hrvatske.</w:t>
            </w:r>
          </w:p>
        </w:tc>
      </w:tr>
      <w:tr w:rsidR="00B725F9" w:rsidRPr="00A8530A" w:rsidTr="00B725F9"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25F9" w:rsidRPr="00A8530A" w:rsidRDefault="00B725F9" w:rsidP="00B725F9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:rsidR="00B725F9" w:rsidRPr="00A8530A" w:rsidRDefault="00B725F9" w:rsidP="00B725F9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A8530A">
              <w:rPr>
                <w:rFonts w:ascii="Arial Narrow" w:hAnsi="Arial Narrow" w:cs="Tahoma"/>
                <w:b/>
                <w:sz w:val="22"/>
                <w:szCs w:val="22"/>
              </w:rPr>
              <w:t>POSEBNI CILJEVI</w:t>
            </w:r>
          </w:p>
          <w:p w:rsidR="00B725F9" w:rsidRPr="00A8530A" w:rsidRDefault="00B725F9" w:rsidP="00B725F9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25F9" w:rsidRPr="00A8530A" w:rsidRDefault="00B725F9" w:rsidP="00B725F9">
            <w:pPr>
              <w:ind w:left="106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  <w:p w:rsidR="00B725F9" w:rsidRDefault="00B725F9" w:rsidP="00B725F9">
            <w:pPr>
              <w:numPr>
                <w:ilvl w:val="0"/>
                <w:numId w:val="39"/>
              </w:num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A8530A">
              <w:rPr>
                <w:rFonts w:ascii="Arial Narrow" w:hAnsi="Arial Narrow" w:cs="Tahoma"/>
                <w:sz w:val="22"/>
                <w:szCs w:val="22"/>
              </w:rPr>
              <w:t xml:space="preserve">Razvoj javne turističke infrastrukture u svrhu jačanja konkurentnosti </w:t>
            </w:r>
            <w:r>
              <w:rPr>
                <w:rFonts w:ascii="Arial Narrow" w:hAnsi="Arial Narrow" w:cs="Tahoma"/>
                <w:sz w:val="22"/>
                <w:szCs w:val="22"/>
              </w:rPr>
              <w:t>ponude Republike Hrvatske</w:t>
            </w:r>
          </w:p>
          <w:p w:rsidR="00B725F9" w:rsidRDefault="00B725F9" w:rsidP="00B725F9">
            <w:pPr>
              <w:numPr>
                <w:ilvl w:val="0"/>
                <w:numId w:val="39"/>
              </w:num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 xml:space="preserve">Poticanje rasta turističke potrošnje </w:t>
            </w:r>
          </w:p>
          <w:p w:rsidR="00B725F9" w:rsidRDefault="00B725F9" w:rsidP="00B725F9">
            <w:pPr>
              <w:numPr>
                <w:ilvl w:val="0"/>
                <w:numId w:val="39"/>
              </w:num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 xml:space="preserve">Povećanje zadovoljstva posjetitelja </w:t>
            </w:r>
          </w:p>
          <w:p w:rsidR="00B725F9" w:rsidRDefault="00B725F9" w:rsidP="00B725F9">
            <w:pPr>
              <w:numPr>
                <w:ilvl w:val="0"/>
                <w:numId w:val="39"/>
              </w:num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Promocija ključnih turističkih atrakcija u destinaciji</w:t>
            </w:r>
          </w:p>
          <w:p w:rsidR="00B725F9" w:rsidRDefault="00B725F9" w:rsidP="00B725F9">
            <w:pPr>
              <w:numPr>
                <w:ilvl w:val="0"/>
                <w:numId w:val="39"/>
              </w:num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Inovativna interpretacija prirodne i kulturne materijalne i nematerijalne baštine</w:t>
            </w:r>
          </w:p>
          <w:p w:rsidR="00B725F9" w:rsidRPr="00A8530A" w:rsidRDefault="00B725F9" w:rsidP="00B725F9">
            <w:pPr>
              <w:numPr>
                <w:ilvl w:val="0"/>
                <w:numId w:val="39"/>
              </w:num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 xml:space="preserve">Upravljanje posjetiteljima  </w:t>
            </w:r>
          </w:p>
          <w:p w:rsidR="00B725F9" w:rsidRPr="00A8530A" w:rsidRDefault="00B725F9" w:rsidP="00B725F9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B725F9" w:rsidRPr="00A8530A" w:rsidTr="00B725F9"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25F9" w:rsidRPr="00A8530A" w:rsidRDefault="00B725F9" w:rsidP="00B725F9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  <w:p w:rsidR="00B725F9" w:rsidRPr="00A8530A" w:rsidRDefault="00B725F9" w:rsidP="00B725F9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A8530A">
              <w:rPr>
                <w:rFonts w:ascii="Arial Narrow" w:hAnsi="Arial Narrow" w:cs="Tahoma"/>
                <w:b/>
                <w:sz w:val="22"/>
                <w:szCs w:val="22"/>
              </w:rPr>
              <w:t>NAMJENA/PREDMET FINANCIRANJA</w:t>
            </w:r>
          </w:p>
          <w:p w:rsidR="00B725F9" w:rsidRPr="00A8530A" w:rsidRDefault="00B725F9" w:rsidP="00B725F9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25F9" w:rsidRDefault="00B725F9" w:rsidP="00B725F9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  <w:p w:rsidR="00B725F9" w:rsidRDefault="00B725F9" w:rsidP="00B725F9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 xml:space="preserve">Izrada </w:t>
            </w:r>
            <w:proofErr w:type="spellStart"/>
            <w:r w:rsidRPr="00021C59">
              <w:rPr>
                <w:rFonts w:ascii="Arial Narrow" w:hAnsi="Arial Narrow" w:cs="Tahoma"/>
                <w:b/>
                <w:sz w:val="22"/>
                <w:szCs w:val="22"/>
              </w:rPr>
              <w:t>pred</w:t>
            </w:r>
            <w:r>
              <w:rPr>
                <w:rFonts w:ascii="Arial Narrow" w:hAnsi="Arial Narrow" w:cs="Tahoma"/>
                <w:b/>
                <w:sz w:val="22"/>
                <w:szCs w:val="22"/>
              </w:rPr>
              <w:t>studije</w:t>
            </w:r>
            <w:proofErr w:type="spellEnd"/>
            <w:r w:rsidRPr="00021C59">
              <w:rPr>
                <w:rFonts w:ascii="Arial Narrow" w:hAnsi="Arial Narrow" w:cs="Tahoma"/>
                <w:b/>
                <w:sz w:val="22"/>
                <w:szCs w:val="22"/>
              </w:rPr>
              <w:t xml:space="preserve"> izvodljivosti, ana</w:t>
            </w:r>
            <w:r>
              <w:rPr>
                <w:rFonts w:ascii="Arial Narrow" w:hAnsi="Arial Narrow" w:cs="Tahoma"/>
                <w:b/>
                <w:sz w:val="22"/>
                <w:szCs w:val="22"/>
              </w:rPr>
              <w:t>lize</w:t>
            </w:r>
            <w:r w:rsidRPr="00021C59">
              <w:rPr>
                <w:rFonts w:ascii="Arial Narrow" w:hAnsi="Arial Narrow" w:cs="Tahoma"/>
                <w:b/>
                <w:sz w:val="22"/>
                <w:szCs w:val="22"/>
              </w:rPr>
              <w:t xml:space="preserve"> troškova i koristi i</w:t>
            </w:r>
            <w:r>
              <w:rPr>
                <w:rFonts w:ascii="Arial Narrow" w:hAnsi="Arial Narrow" w:cs="Tahoma"/>
                <w:b/>
                <w:sz w:val="22"/>
                <w:szCs w:val="22"/>
              </w:rPr>
              <w:t>/ili</w:t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r w:rsidRPr="00664046">
              <w:rPr>
                <w:rFonts w:ascii="Arial Narrow" w:hAnsi="Arial Narrow" w:cs="Tahoma"/>
                <w:b/>
                <w:sz w:val="22"/>
                <w:szCs w:val="22"/>
              </w:rPr>
              <w:t xml:space="preserve">projektne </w:t>
            </w:r>
            <w:r>
              <w:rPr>
                <w:rFonts w:ascii="Arial Narrow" w:hAnsi="Arial Narrow" w:cs="Tahoma"/>
                <w:b/>
                <w:sz w:val="22"/>
                <w:szCs w:val="22"/>
              </w:rPr>
              <w:t xml:space="preserve">dokumentacije </w:t>
            </w:r>
            <w:r>
              <w:rPr>
                <w:rFonts w:ascii="Arial Narrow" w:hAnsi="Arial Narrow" w:cs="Tahoma"/>
                <w:sz w:val="22"/>
                <w:szCs w:val="22"/>
              </w:rPr>
              <w:t>za izgradnju centara za posjetitelje i to za:</w:t>
            </w:r>
          </w:p>
          <w:p w:rsidR="00B725F9" w:rsidRDefault="00B725F9" w:rsidP="00B725F9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  <w:p w:rsidR="00B725F9" w:rsidRDefault="00B725F9" w:rsidP="00B725F9">
            <w:pPr>
              <w:numPr>
                <w:ilvl w:val="0"/>
                <w:numId w:val="41"/>
              </w:num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Centre za posjetitelje koji se nalaze na mjestima velike koncentracije turističkog prometa, a koji nisu nužno vezani uz atrakciju (uz cestovne prometnice, zračne luke, lučke terminale i sl.)</w:t>
            </w:r>
          </w:p>
          <w:p w:rsidR="00B725F9" w:rsidRDefault="00B725F9" w:rsidP="00B725F9">
            <w:pPr>
              <w:ind w:left="72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  <w:p w:rsidR="00B725F9" w:rsidRDefault="00B725F9" w:rsidP="00B725F9">
            <w:pPr>
              <w:numPr>
                <w:ilvl w:val="0"/>
                <w:numId w:val="41"/>
              </w:num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 xml:space="preserve">Centre za posjetitelje koji se nalaze uz javno dostupne prirodne i kulturne atrakcije od međunarodnog značaja </w:t>
            </w:r>
          </w:p>
          <w:p w:rsidR="00B725F9" w:rsidRPr="00A8530A" w:rsidRDefault="00B725F9" w:rsidP="00B725F9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B725F9" w:rsidRPr="00A8530A" w:rsidTr="00B725F9"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25F9" w:rsidRPr="00A8530A" w:rsidRDefault="00B725F9" w:rsidP="00B725F9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:rsidR="00B725F9" w:rsidRPr="00A8530A" w:rsidRDefault="00B725F9" w:rsidP="00B725F9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A8530A">
              <w:rPr>
                <w:rFonts w:ascii="Arial Narrow" w:hAnsi="Arial Narrow" w:cs="Tahoma"/>
                <w:b/>
                <w:sz w:val="22"/>
                <w:szCs w:val="22"/>
              </w:rPr>
              <w:t>KORISNICI</w:t>
            </w:r>
          </w:p>
          <w:p w:rsidR="00B725F9" w:rsidRPr="00A8530A" w:rsidRDefault="00B725F9" w:rsidP="00B725F9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25F9" w:rsidRPr="00A8530A" w:rsidRDefault="00B725F9" w:rsidP="00B725F9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  <w:p w:rsidR="00B725F9" w:rsidRPr="00A8530A" w:rsidRDefault="00B725F9" w:rsidP="00B725F9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A8530A">
              <w:rPr>
                <w:rFonts w:ascii="Arial Narrow" w:hAnsi="Arial Narrow" w:cs="Tahoma"/>
                <w:sz w:val="22"/>
                <w:szCs w:val="22"/>
              </w:rPr>
              <w:t>Jedinice područne (regionalne) samouprave</w:t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r w:rsidR="004953F7">
              <w:rPr>
                <w:rFonts w:ascii="Arial Narrow" w:hAnsi="Arial Narrow" w:cs="Tahoma"/>
                <w:sz w:val="22"/>
                <w:szCs w:val="22"/>
              </w:rPr>
              <w:t>–</w:t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 županije</w:t>
            </w:r>
            <w:r w:rsidR="004953F7" w:rsidRPr="000A464D">
              <w:rPr>
                <w:rFonts w:ascii="Arial Narrow" w:hAnsi="Arial Narrow" w:cs="Tahoma"/>
                <w:sz w:val="22"/>
                <w:szCs w:val="22"/>
              </w:rPr>
              <w:t>, jedinice lokalne samouprave</w:t>
            </w:r>
            <w:r w:rsidR="004953F7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Tahoma"/>
                <w:sz w:val="22"/>
                <w:szCs w:val="22"/>
              </w:rPr>
              <w:t>i javne ustanove</w:t>
            </w:r>
            <w:r w:rsidRPr="00A8530A">
              <w:rPr>
                <w:rFonts w:ascii="Arial Narrow" w:hAnsi="Arial Narrow" w:cs="Tahoma"/>
                <w:sz w:val="22"/>
                <w:szCs w:val="22"/>
              </w:rPr>
              <w:t>, u daljnjem tekstu: korisnici</w:t>
            </w:r>
            <w:r>
              <w:rPr>
                <w:rFonts w:ascii="Arial Narrow" w:hAnsi="Arial Narrow" w:cs="Tahoma"/>
                <w:sz w:val="22"/>
                <w:szCs w:val="22"/>
              </w:rPr>
              <w:t>.</w:t>
            </w:r>
          </w:p>
          <w:p w:rsidR="00B725F9" w:rsidRPr="00A8530A" w:rsidRDefault="00B725F9" w:rsidP="00B725F9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B725F9" w:rsidRPr="00A8530A" w:rsidTr="00B725F9"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25F9" w:rsidRPr="00A8530A" w:rsidRDefault="00B725F9" w:rsidP="00B725F9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:rsidR="00B725F9" w:rsidRPr="00A8530A" w:rsidRDefault="00B725F9" w:rsidP="00B725F9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A8530A">
              <w:rPr>
                <w:rFonts w:ascii="Arial Narrow" w:hAnsi="Arial Narrow" w:cs="Tahoma"/>
                <w:b/>
                <w:sz w:val="22"/>
                <w:szCs w:val="22"/>
              </w:rPr>
              <w:t>IZVOR FINANCIRANJA</w:t>
            </w:r>
          </w:p>
          <w:p w:rsidR="00B725F9" w:rsidRPr="00A8530A" w:rsidRDefault="00B725F9" w:rsidP="00B725F9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25F9" w:rsidRPr="00A8530A" w:rsidRDefault="00B725F9" w:rsidP="00B725F9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  <w:p w:rsidR="00B725F9" w:rsidRPr="00A8530A" w:rsidRDefault="00B725F9" w:rsidP="00B725F9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A8530A">
              <w:rPr>
                <w:rFonts w:ascii="Arial Narrow" w:hAnsi="Arial Narrow" w:cs="Tahoma"/>
                <w:sz w:val="22"/>
                <w:szCs w:val="22"/>
              </w:rPr>
              <w:t>Fond za turizam, aktivnost u Državnom proračunu RH:  A761044.</w:t>
            </w:r>
          </w:p>
          <w:p w:rsidR="00B725F9" w:rsidRPr="00A8530A" w:rsidRDefault="00B725F9" w:rsidP="00B725F9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B725F9" w:rsidRPr="00A8530A" w:rsidTr="00B725F9">
        <w:trPr>
          <w:trHeight w:val="100"/>
        </w:trPr>
        <w:tc>
          <w:tcPr>
            <w:tcW w:w="23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725F9" w:rsidRPr="00A8530A" w:rsidRDefault="00B725F9" w:rsidP="00B725F9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:rsidR="00B725F9" w:rsidRPr="00A8530A" w:rsidRDefault="00B725F9" w:rsidP="00B725F9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IZNOS SREDSTAVA SUFINANCIRANJA</w:t>
            </w:r>
          </w:p>
          <w:p w:rsidR="00B725F9" w:rsidRPr="00A8530A" w:rsidRDefault="00B725F9" w:rsidP="00B725F9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  <w:p w:rsidR="00B725F9" w:rsidRDefault="00B725F9" w:rsidP="00B725F9">
            <w:pPr>
              <w:jc w:val="both"/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:rsidR="00B725F9" w:rsidRDefault="00B725F9" w:rsidP="00B725F9">
            <w:pPr>
              <w:jc w:val="both"/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:rsidR="00B725F9" w:rsidRDefault="00B725F9" w:rsidP="00B725F9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 xml:space="preserve">OBVEZNI </w:t>
            </w:r>
            <w:r w:rsidRPr="007052AE">
              <w:rPr>
                <w:rFonts w:ascii="Arial Narrow" w:hAnsi="Arial Narrow" w:cs="Tahoma"/>
                <w:b/>
                <w:sz w:val="22"/>
                <w:szCs w:val="22"/>
              </w:rPr>
              <w:t xml:space="preserve">SADRŽAJI </w:t>
            </w:r>
            <w:r>
              <w:rPr>
                <w:rFonts w:ascii="Arial Narrow" w:hAnsi="Arial Narrow" w:cs="Tahoma"/>
                <w:b/>
                <w:sz w:val="22"/>
                <w:szCs w:val="22"/>
              </w:rPr>
              <w:t>CENTARA ZA POSJETITELJE</w:t>
            </w:r>
          </w:p>
          <w:p w:rsidR="00B725F9" w:rsidRDefault="00B725F9" w:rsidP="00B725F9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:rsidR="00B725F9" w:rsidRDefault="00B725F9" w:rsidP="00B725F9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:rsidR="00B725F9" w:rsidRDefault="00B725F9" w:rsidP="00B725F9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:rsidR="00B725F9" w:rsidRDefault="00B725F9" w:rsidP="00B725F9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:rsidR="00B725F9" w:rsidRDefault="00B725F9" w:rsidP="00B725F9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:rsidR="00B725F9" w:rsidRDefault="00B725F9" w:rsidP="00B725F9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:rsidR="00B725F9" w:rsidRDefault="00B725F9" w:rsidP="00B725F9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:rsidR="00B725F9" w:rsidRDefault="00B725F9" w:rsidP="00B725F9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  <w:p w:rsidR="00B725F9" w:rsidRDefault="00B725F9" w:rsidP="00B725F9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  <w:p w:rsidR="00B725F9" w:rsidRDefault="00B725F9" w:rsidP="00B725F9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  <w:p w:rsidR="00B725F9" w:rsidRDefault="00B725F9" w:rsidP="00B725F9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:rsidR="00B725F9" w:rsidRDefault="00B725F9" w:rsidP="00B725F9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:rsidR="00B725F9" w:rsidRDefault="00B725F9" w:rsidP="00B725F9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PRIHVATLJIVOST</w:t>
            </w:r>
          </w:p>
          <w:p w:rsidR="00B725F9" w:rsidRDefault="00B725F9" w:rsidP="00B725F9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TROŠKOVA</w:t>
            </w:r>
          </w:p>
          <w:p w:rsidR="00B725F9" w:rsidRPr="00A8530A" w:rsidRDefault="00B725F9" w:rsidP="00B725F9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70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25F9" w:rsidRPr="00A8530A" w:rsidRDefault="00B725F9" w:rsidP="00B725F9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  <w:p w:rsidR="00B725F9" w:rsidRPr="00A8530A" w:rsidRDefault="00B725F9" w:rsidP="00B725F9">
            <w:pPr>
              <w:ind w:hanging="26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A8530A">
              <w:rPr>
                <w:rFonts w:ascii="Arial Narrow" w:hAnsi="Arial Narrow" w:cs="Tahoma"/>
                <w:sz w:val="22"/>
                <w:szCs w:val="22"/>
              </w:rPr>
              <w:t xml:space="preserve">Ministarstvo turizma će korisnicima sufinancirati </w:t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do </w:t>
            </w:r>
            <w:r>
              <w:rPr>
                <w:rFonts w:ascii="Arial Narrow" w:hAnsi="Arial Narrow" w:cs="Tahoma"/>
                <w:b/>
                <w:sz w:val="22"/>
                <w:szCs w:val="22"/>
              </w:rPr>
              <w:t>5</w:t>
            </w:r>
            <w:r w:rsidRPr="00A8530A">
              <w:rPr>
                <w:rFonts w:ascii="Arial Narrow" w:hAnsi="Arial Narrow" w:cs="Tahoma"/>
                <w:b/>
                <w:sz w:val="22"/>
                <w:szCs w:val="22"/>
              </w:rPr>
              <w:t>0</w:t>
            </w:r>
            <w:r w:rsidRPr="00A8530A">
              <w:rPr>
                <w:rFonts w:ascii="Arial Narrow" w:hAnsi="Arial Narrow" w:cs="Tahoma"/>
                <w:sz w:val="22"/>
                <w:szCs w:val="22"/>
              </w:rPr>
              <w:t xml:space="preserve">% </w:t>
            </w:r>
            <w:r w:rsidRPr="002C09E1">
              <w:rPr>
                <w:rFonts w:ascii="Arial Narrow" w:hAnsi="Arial Narrow" w:cs="Tahoma"/>
                <w:sz w:val="22"/>
                <w:szCs w:val="22"/>
              </w:rPr>
              <w:t>prihvatljivih troškova,</w:t>
            </w:r>
            <w:r w:rsidRPr="00A8530A">
              <w:rPr>
                <w:rFonts w:ascii="Arial Narrow" w:hAnsi="Arial Narrow" w:cs="Tahoma"/>
                <w:sz w:val="22"/>
                <w:szCs w:val="22"/>
              </w:rPr>
              <w:t xml:space="preserve"> a </w:t>
            </w:r>
            <w:r>
              <w:rPr>
                <w:rFonts w:ascii="Arial Narrow" w:hAnsi="Arial Narrow" w:cs="Tahoma"/>
                <w:b/>
                <w:sz w:val="22"/>
                <w:szCs w:val="22"/>
              </w:rPr>
              <w:t>najviše do 5</w:t>
            </w:r>
            <w:r w:rsidRPr="00A8530A">
              <w:rPr>
                <w:rFonts w:ascii="Arial Narrow" w:hAnsi="Arial Narrow" w:cs="Tahoma"/>
                <w:b/>
                <w:sz w:val="22"/>
                <w:szCs w:val="22"/>
              </w:rPr>
              <w:t>00.000,00 kuna</w:t>
            </w:r>
            <w:r w:rsidRPr="00A8530A">
              <w:rPr>
                <w:rFonts w:ascii="Arial Narrow" w:hAnsi="Arial Narrow" w:cs="Tahoma"/>
                <w:sz w:val="22"/>
                <w:szCs w:val="22"/>
              </w:rPr>
              <w:t xml:space="preserve"> po pojedinom korisniku. Za ovu</w:t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 namjenu osigurano je ukupno 3.0</w:t>
            </w:r>
            <w:r w:rsidRPr="00A8530A">
              <w:rPr>
                <w:rFonts w:ascii="Arial Narrow" w:hAnsi="Arial Narrow" w:cs="Tahoma"/>
                <w:sz w:val="22"/>
                <w:szCs w:val="22"/>
              </w:rPr>
              <w:t>00.000,00 kn.</w:t>
            </w:r>
          </w:p>
          <w:p w:rsidR="00B725F9" w:rsidRPr="00A8530A" w:rsidRDefault="00B725F9" w:rsidP="00B725F9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  <w:p w:rsidR="00B725F9" w:rsidRDefault="00B725F9" w:rsidP="00B725F9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  <w:p w:rsidR="00B725F9" w:rsidRDefault="00B725F9" w:rsidP="00B725F9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Centri za posjetitelje uključuju sljedeće sadržaje:</w:t>
            </w:r>
          </w:p>
          <w:p w:rsidR="00B725F9" w:rsidRDefault="00B725F9" w:rsidP="00B725F9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  <w:p w:rsidR="00B725F9" w:rsidRDefault="00B725F9" w:rsidP="00B725F9">
            <w:pPr>
              <w:numPr>
                <w:ilvl w:val="0"/>
                <w:numId w:val="42"/>
              </w:num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prostor namijenjen pružanju informacija i edukaciji posjetitelja</w:t>
            </w:r>
          </w:p>
          <w:p w:rsidR="00B725F9" w:rsidRDefault="00B725F9" w:rsidP="00B725F9">
            <w:pPr>
              <w:numPr>
                <w:ilvl w:val="0"/>
                <w:numId w:val="42"/>
              </w:num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trgovački dio za regionalne i nacionalne proizvode</w:t>
            </w:r>
          </w:p>
          <w:p w:rsidR="00B725F9" w:rsidRDefault="00B725F9" w:rsidP="00B725F9">
            <w:pPr>
              <w:numPr>
                <w:ilvl w:val="0"/>
                <w:numId w:val="42"/>
              </w:num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ugostiteljske sadržaje</w:t>
            </w:r>
          </w:p>
          <w:p w:rsidR="00B725F9" w:rsidRDefault="00B725F9" w:rsidP="00B725F9">
            <w:pPr>
              <w:numPr>
                <w:ilvl w:val="0"/>
                <w:numId w:val="42"/>
              </w:num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sanitarne čvorove</w:t>
            </w:r>
          </w:p>
          <w:p w:rsidR="00B725F9" w:rsidRDefault="00B725F9" w:rsidP="00B725F9">
            <w:pPr>
              <w:numPr>
                <w:ilvl w:val="0"/>
                <w:numId w:val="42"/>
              </w:num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uređeno parkiralište primjerene veličine</w:t>
            </w:r>
          </w:p>
          <w:p w:rsidR="00B725F9" w:rsidRDefault="00B725F9" w:rsidP="00B725F9">
            <w:pPr>
              <w:ind w:left="72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  <w:p w:rsidR="00B725F9" w:rsidRDefault="00B725F9" w:rsidP="00B725F9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Napomena: pružatelji usluga za sadržaje pod stavkama b i c će biti izabrani putem javnog natječaja, osim u slučajevima kada bi takav postupak predstavljao povredu postojećih propisa i/ili ugovora.</w:t>
            </w:r>
          </w:p>
          <w:p w:rsidR="00B725F9" w:rsidRDefault="00B725F9" w:rsidP="00B725F9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  <w:p w:rsidR="00B725F9" w:rsidRDefault="00B725F9" w:rsidP="00B725F9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Centri za posjetitelje moraju zadovoljiti osnovne standarde uređenosti (arhitektura u skladu s lokacijom, funkcionalnost interijera, multimedijalnost).</w:t>
            </w:r>
          </w:p>
          <w:p w:rsidR="00B725F9" w:rsidRDefault="00B725F9" w:rsidP="00B725F9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  <w:p w:rsidR="00B725F9" w:rsidRDefault="00B725F9" w:rsidP="00B725F9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Bespovratna sredstva mogu se dodijeliti i koristiti za:</w:t>
            </w:r>
          </w:p>
          <w:p w:rsidR="00B725F9" w:rsidRDefault="00B725F9" w:rsidP="00B725F9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  <w:p w:rsidR="00B725F9" w:rsidRDefault="00B725F9" w:rsidP="00B725F9">
            <w:pPr>
              <w:numPr>
                <w:ilvl w:val="0"/>
                <w:numId w:val="45"/>
              </w:num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lastRenderedPageBreak/>
              <w:t xml:space="preserve">troškove izrade </w:t>
            </w:r>
            <w:proofErr w:type="spellStart"/>
            <w:r>
              <w:rPr>
                <w:rFonts w:ascii="Arial Narrow" w:hAnsi="Arial Narrow" w:cs="Tahoma"/>
                <w:sz w:val="22"/>
                <w:szCs w:val="22"/>
              </w:rPr>
              <w:t>predstudije</w:t>
            </w:r>
            <w:proofErr w:type="spellEnd"/>
            <w:r>
              <w:rPr>
                <w:rFonts w:ascii="Arial Narrow" w:hAnsi="Arial Narrow" w:cs="Tahoma"/>
                <w:sz w:val="22"/>
                <w:szCs w:val="22"/>
              </w:rPr>
              <w:t xml:space="preserve"> izvodljivosti, analize troškova i koristi i projektne dokumentacije utvrđene ugovorom između Ministarstva turizma i korisnika</w:t>
            </w:r>
          </w:p>
          <w:p w:rsidR="00B725F9" w:rsidRDefault="00B725F9" w:rsidP="00B725F9">
            <w:pPr>
              <w:ind w:left="72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  <w:p w:rsidR="00B725F9" w:rsidRDefault="00B725F9" w:rsidP="00B725F9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Bespovratna sredstva ne mogu se dodijeliti i koristiti za:</w:t>
            </w:r>
          </w:p>
          <w:p w:rsidR="00B725F9" w:rsidRDefault="00B725F9" w:rsidP="00B725F9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  <w:p w:rsidR="00B725F9" w:rsidRDefault="00B725F9" w:rsidP="00B725F9">
            <w:pPr>
              <w:numPr>
                <w:ilvl w:val="0"/>
                <w:numId w:val="46"/>
              </w:num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troškove izrade dokumentacije koja nije utvrđena ugovorom između Ministarstva turizma i korisnika</w:t>
            </w:r>
          </w:p>
          <w:p w:rsidR="00B725F9" w:rsidRDefault="00B725F9" w:rsidP="00B725F9">
            <w:pPr>
              <w:numPr>
                <w:ilvl w:val="0"/>
                <w:numId w:val="46"/>
              </w:num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troškove redovnog poslovanja korisnika (plaće i ostala primanja zaposlenih, troškove prijevoza i putovanja, studijska putovanja, pokriće gubitaka, poreze i doprinose, otplatu kredita, carinske i uvozne pristojbe ili bilo koje druge naknade)</w:t>
            </w:r>
          </w:p>
          <w:p w:rsidR="00B725F9" w:rsidRDefault="00B725F9" w:rsidP="00B725F9">
            <w:pPr>
              <w:numPr>
                <w:ilvl w:val="0"/>
                <w:numId w:val="46"/>
              </w:num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troškove pripadajućeg poreza na dodanu vrijednost (PDV) ukoliko nije pravilno popunjena i dostavljena Izjava o PDV-u</w:t>
            </w:r>
          </w:p>
          <w:p w:rsidR="00B725F9" w:rsidRDefault="00B725F9" w:rsidP="00B725F9">
            <w:pPr>
              <w:numPr>
                <w:ilvl w:val="0"/>
                <w:numId w:val="46"/>
              </w:num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sve druge troškove koji nisu izrekom navedeni kao opravdani i prihvatljivi</w:t>
            </w:r>
          </w:p>
          <w:p w:rsidR="00B725F9" w:rsidRPr="00A8530A" w:rsidRDefault="00B725F9" w:rsidP="00B725F9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B725F9" w:rsidRPr="00A8530A" w:rsidTr="00B725F9"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5F9" w:rsidRDefault="00B725F9" w:rsidP="00B725F9">
            <w:pPr>
              <w:jc w:val="both"/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:rsidR="00B725F9" w:rsidRDefault="00B725F9" w:rsidP="00B725F9">
            <w:pPr>
              <w:jc w:val="both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A8530A">
              <w:rPr>
                <w:rFonts w:ascii="Arial Narrow" w:hAnsi="Arial Narrow" w:cs="Tahoma"/>
                <w:b/>
                <w:sz w:val="22"/>
                <w:szCs w:val="22"/>
              </w:rPr>
              <w:t>POSTUPAK PROVEDBE PROGRAMA</w:t>
            </w:r>
          </w:p>
          <w:p w:rsidR="00B725F9" w:rsidRPr="00A8530A" w:rsidRDefault="00B725F9" w:rsidP="00B725F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25F9" w:rsidRPr="00A8530A" w:rsidTr="00B725F9"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25F9" w:rsidRPr="00A8530A" w:rsidRDefault="00B725F9" w:rsidP="00B725F9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NAČIN PODNO</w:t>
            </w:r>
            <w:r w:rsidRPr="00A8530A">
              <w:rPr>
                <w:rFonts w:ascii="Arial Narrow" w:hAnsi="Arial Narrow" w:cs="Tahoma"/>
                <w:b/>
                <w:sz w:val="22"/>
                <w:szCs w:val="22"/>
              </w:rPr>
              <w:t xml:space="preserve">ŠENJA </w:t>
            </w:r>
            <w:r>
              <w:rPr>
                <w:rFonts w:ascii="Arial Narrow" w:hAnsi="Arial Narrow" w:cs="Tahoma"/>
                <w:b/>
                <w:sz w:val="22"/>
                <w:szCs w:val="22"/>
              </w:rPr>
              <w:t>ZAHTJEVA</w:t>
            </w:r>
          </w:p>
          <w:p w:rsidR="00B725F9" w:rsidRDefault="00B725F9" w:rsidP="00B725F9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  <w:p w:rsidR="00B725F9" w:rsidRDefault="00B725F9" w:rsidP="00B725F9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  <w:p w:rsidR="00B725F9" w:rsidRDefault="00B725F9" w:rsidP="00B725F9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  <w:p w:rsidR="00B725F9" w:rsidRDefault="00B725F9" w:rsidP="00B725F9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  <w:p w:rsidR="00B725F9" w:rsidRDefault="00B725F9" w:rsidP="00B725F9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  <w:p w:rsidR="00B725F9" w:rsidRDefault="00B725F9" w:rsidP="00B725F9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  <w:p w:rsidR="00B725F9" w:rsidRDefault="00B725F9" w:rsidP="00B725F9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  <w:p w:rsidR="00B725F9" w:rsidRDefault="00B725F9" w:rsidP="00B725F9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  <w:p w:rsidR="00B725F9" w:rsidRDefault="00B725F9" w:rsidP="00B725F9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  <w:p w:rsidR="00B725F9" w:rsidRDefault="00B725F9" w:rsidP="00B725F9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  <w:p w:rsidR="00B725F9" w:rsidRDefault="00B725F9" w:rsidP="00B725F9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  <w:p w:rsidR="00B725F9" w:rsidRDefault="00B725F9" w:rsidP="00B725F9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  <w:p w:rsidR="00B725F9" w:rsidRPr="00A8530A" w:rsidRDefault="00B725F9" w:rsidP="00B725F9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25F9" w:rsidRDefault="00B725F9" w:rsidP="00B725F9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Ministarstvo objavljuje J</w:t>
            </w:r>
            <w:r w:rsidRPr="00A8530A">
              <w:rPr>
                <w:rFonts w:ascii="Arial Narrow" w:hAnsi="Arial Narrow" w:cs="Tahoma"/>
                <w:sz w:val="22"/>
                <w:szCs w:val="22"/>
              </w:rPr>
              <w:t xml:space="preserve">avni poziv za </w:t>
            </w:r>
            <w:r>
              <w:rPr>
                <w:rFonts w:ascii="Arial Narrow" w:hAnsi="Arial Narrow" w:cs="Tahoma"/>
                <w:sz w:val="22"/>
                <w:szCs w:val="22"/>
              </w:rPr>
              <w:t>podnošenje zahtjeva za dodjelu bespovratnih novčanih sredstava temeljem ovoga Programa objavljenog na internetskim stranicama Ministarstva turizma (</w:t>
            </w:r>
            <w:hyperlink r:id="rId7" w:history="1">
              <w:r w:rsidRPr="002B45B1">
                <w:rPr>
                  <w:rStyle w:val="Hyperlink"/>
                  <w:rFonts w:ascii="Arial Narrow" w:hAnsi="Arial Narrow" w:cs="Tahoma"/>
                  <w:sz w:val="22"/>
                  <w:szCs w:val="22"/>
                </w:rPr>
                <w:t>www.mint.hr</w:t>
              </w:r>
            </w:hyperlink>
            <w:r>
              <w:rPr>
                <w:rFonts w:ascii="Arial Narrow" w:hAnsi="Arial Narrow" w:cs="Tahoma"/>
                <w:sz w:val="22"/>
                <w:szCs w:val="22"/>
              </w:rPr>
              <w:t xml:space="preserve">). </w:t>
            </w:r>
          </w:p>
          <w:p w:rsidR="00B725F9" w:rsidRDefault="00B725F9" w:rsidP="00B725F9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  <w:p w:rsidR="00B725F9" w:rsidRDefault="00B725F9" w:rsidP="00B725F9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Predlagatelji prijavljuju projekte podnoseći zahtjev za dodjelu bespovratnih sredstava na propisanom obrascu i u prilogu dostavljaju traženu dokumentaciju.</w:t>
            </w:r>
          </w:p>
          <w:p w:rsidR="00B725F9" w:rsidRDefault="00B725F9" w:rsidP="00B725F9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  <w:p w:rsidR="00B725F9" w:rsidRPr="00A8530A" w:rsidRDefault="00B725F9" w:rsidP="00B725F9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Zahtjev za dodjelu bespovratnih sredstava s prilozima podnosi se na obrascu zahtjeva CP/14 i dostavlja se poštom preporučeno ili osobno u zatvorenoj omotnici na adresu:</w:t>
            </w:r>
          </w:p>
          <w:p w:rsidR="00B725F9" w:rsidRPr="00A8530A" w:rsidRDefault="00B725F9" w:rsidP="00B725F9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  <w:p w:rsidR="00B725F9" w:rsidRPr="00A8530A" w:rsidRDefault="00B725F9" w:rsidP="00B725F9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:rsidR="00B725F9" w:rsidRPr="00A8530A" w:rsidRDefault="00B725F9" w:rsidP="00B725F9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A8530A">
              <w:rPr>
                <w:rFonts w:ascii="Arial Narrow" w:hAnsi="Arial Narrow" w:cs="Tahoma"/>
                <w:b/>
                <w:sz w:val="22"/>
                <w:szCs w:val="22"/>
              </w:rPr>
              <w:t>MINISTARSTVO TURIZMA RH</w:t>
            </w:r>
          </w:p>
          <w:p w:rsidR="00B725F9" w:rsidRPr="00A8530A" w:rsidRDefault="00B725F9" w:rsidP="00B725F9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A8530A">
              <w:rPr>
                <w:rFonts w:ascii="Arial Narrow" w:hAnsi="Arial Narrow" w:cs="Tahoma"/>
                <w:b/>
                <w:sz w:val="22"/>
                <w:szCs w:val="22"/>
              </w:rPr>
              <w:t xml:space="preserve">„Prijava na Javni poziv </w:t>
            </w:r>
            <w:r>
              <w:rPr>
                <w:rFonts w:ascii="Arial Narrow" w:hAnsi="Arial Narrow" w:cs="Tahoma"/>
                <w:b/>
                <w:sz w:val="22"/>
                <w:szCs w:val="22"/>
              </w:rPr>
              <w:t>– CENTRI ZA POSJETITELJE</w:t>
            </w:r>
            <w:r w:rsidRPr="00A8530A">
              <w:rPr>
                <w:rFonts w:ascii="Arial Narrow" w:hAnsi="Arial Narrow" w:cs="Tahoma"/>
                <w:b/>
                <w:sz w:val="22"/>
                <w:szCs w:val="22"/>
              </w:rPr>
              <w:t xml:space="preserve">  – ne otvaraj“</w:t>
            </w:r>
          </w:p>
          <w:p w:rsidR="00B725F9" w:rsidRDefault="00B725F9" w:rsidP="00B725F9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Prisavlje 14</w:t>
            </w:r>
          </w:p>
          <w:p w:rsidR="00B725F9" w:rsidRDefault="00B725F9" w:rsidP="00B725F9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A8530A">
              <w:rPr>
                <w:rFonts w:ascii="Arial Narrow" w:hAnsi="Arial Narrow" w:cs="Tahoma"/>
                <w:b/>
                <w:sz w:val="22"/>
                <w:szCs w:val="22"/>
              </w:rPr>
              <w:t>10 000 Zagreb</w:t>
            </w:r>
          </w:p>
          <w:p w:rsidR="00B725F9" w:rsidRDefault="00B725F9" w:rsidP="00B725F9">
            <w:pPr>
              <w:jc w:val="both"/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:rsidR="00B725F9" w:rsidRPr="00DA4456" w:rsidRDefault="00B725F9" w:rsidP="00B725F9">
            <w:pPr>
              <w:jc w:val="both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</w:tr>
      <w:tr w:rsidR="00B725F9" w:rsidRPr="00A8530A" w:rsidTr="00B725F9">
        <w:trPr>
          <w:trHeight w:val="80"/>
        </w:trPr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25F9" w:rsidRPr="006E747F" w:rsidRDefault="00B725F9" w:rsidP="00B725F9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6E747F">
              <w:rPr>
                <w:rFonts w:ascii="Arial Narrow" w:hAnsi="Arial Narrow" w:cs="Tahoma"/>
                <w:b/>
                <w:sz w:val="22"/>
                <w:szCs w:val="22"/>
              </w:rPr>
              <w:t>DOKUMENTACIJA KOJA SE DOSTAVLJA UZ ZAHTJEV</w:t>
            </w:r>
          </w:p>
          <w:p w:rsidR="00B725F9" w:rsidRDefault="00B725F9" w:rsidP="00B725F9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  <w:p w:rsidR="00B725F9" w:rsidRDefault="00B725F9" w:rsidP="00B725F9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  <w:p w:rsidR="00B725F9" w:rsidRDefault="00B725F9" w:rsidP="00B725F9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  <w:p w:rsidR="00B725F9" w:rsidRDefault="00B725F9" w:rsidP="00B725F9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  <w:p w:rsidR="00B725F9" w:rsidRDefault="00B725F9" w:rsidP="00B725F9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  <w:p w:rsidR="00B725F9" w:rsidRDefault="00B725F9" w:rsidP="00B725F9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  <w:p w:rsidR="00B725F9" w:rsidRDefault="00B725F9" w:rsidP="00B725F9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  <w:p w:rsidR="00B725F9" w:rsidRDefault="00B725F9" w:rsidP="00B725F9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  <w:p w:rsidR="00B725F9" w:rsidRDefault="00B725F9" w:rsidP="00B725F9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  <w:p w:rsidR="00B725F9" w:rsidRDefault="00B725F9" w:rsidP="00B725F9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  <w:p w:rsidR="00B725F9" w:rsidRDefault="00B725F9" w:rsidP="00B725F9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  <w:p w:rsidR="00B725F9" w:rsidRDefault="00B725F9" w:rsidP="00B725F9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B725F9" w:rsidRDefault="00B725F9" w:rsidP="00B725F9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B725F9" w:rsidRDefault="00B725F9" w:rsidP="00B725F9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:rsidR="00B725F9" w:rsidRDefault="00B725F9" w:rsidP="00B725F9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:rsidR="00B725F9" w:rsidRDefault="00B725F9" w:rsidP="00B725F9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:rsidR="00B725F9" w:rsidRDefault="00B725F9" w:rsidP="001705AA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:rsidR="00B725F9" w:rsidRDefault="00B725F9" w:rsidP="00B725F9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A8530A">
              <w:rPr>
                <w:rFonts w:ascii="Arial Narrow" w:hAnsi="Arial Narrow" w:cs="Tahoma"/>
                <w:b/>
                <w:sz w:val="22"/>
                <w:szCs w:val="22"/>
              </w:rPr>
              <w:t>ROK ZA PODNOŠENJE</w:t>
            </w:r>
            <w:r>
              <w:rPr>
                <w:rFonts w:ascii="Arial Narrow" w:hAnsi="Arial Narrow" w:cs="Tahoma"/>
                <w:b/>
                <w:sz w:val="22"/>
                <w:szCs w:val="22"/>
              </w:rPr>
              <w:t xml:space="preserve"> PRIJAVA</w:t>
            </w:r>
          </w:p>
          <w:p w:rsidR="00B725F9" w:rsidRPr="00A8530A" w:rsidRDefault="00B725F9" w:rsidP="00B725F9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:rsidR="00B725F9" w:rsidRPr="00A8530A" w:rsidRDefault="00B725F9" w:rsidP="00B725F9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25F9" w:rsidRDefault="00B725F9" w:rsidP="00B725F9">
            <w:pPr>
              <w:numPr>
                <w:ilvl w:val="0"/>
                <w:numId w:val="43"/>
              </w:num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 xml:space="preserve">Popunjeni obrazac zahtjeva CP/14 koji se nalazi na internetskim stranicama Ministarstva </w:t>
            </w:r>
            <w:hyperlink r:id="rId8" w:history="1">
              <w:r w:rsidRPr="00772D5B">
                <w:rPr>
                  <w:rStyle w:val="Hyperlink"/>
                  <w:rFonts w:ascii="Arial Narrow" w:hAnsi="Arial Narrow" w:cs="Tahoma"/>
                  <w:sz w:val="22"/>
                  <w:szCs w:val="22"/>
                </w:rPr>
                <w:t>www.mint.hr</w:t>
              </w:r>
            </w:hyperlink>
          </w:p>
          <w:p w:rsidR="00B725F9" w:rsidRDefault="00B725F9" w:rsidP="00B725F9">
            <w:pPr>
              <w:numPr>
                <w:ilvl w:val="0"/>
                <w:numId w:val="43"/>
              </w:num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Opis projekta</w:t>
            </w:r>
          </w:p>
          <w:p w:rsidR="00B725F9" w:rsidRDefault="00B725F9" w:rsidP="00B725F9">
            <w:pPr>
              <w:numPr>
                <w:ilvl w:val="0"/>
                <w:numId w:val="43"/>
              </w:num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Popis postojeće projektne dokumentacije (ako postoji)</w:t>
            </w:r>
          </w:p>
          <w:p w:rsidR="00B725F9" w:rsidRDefault="00B725F9" w:rsidP="00B725F9">
            <w:pPr>
              <w:numPr>
                <w:ilvl w:val="0"/>
                <w:numId w:val="43"/>
              </w:num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Plan realizacije predloženih aktivnosti i financiranja</w:t>
            </w:r>
          </w:p>
          <w:p w:rsidR="00B725F9" w:rsidRDefault="00B725F9" w:rsidP="00B725F9">
            <w:pPr>
              <w:numPr>
                <w:ilvl w:val="0"/>
                <w:numId w:val="43"/>
              </w:num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Dokaz o vlasništvu ili drugom stvarnom pravu ili nadležnosti nad prostorom ili objektom gdje će se realizirati predloženi investicijski projekt</w:t>
            </w:r>
          </w:p>
          <w:p w:rsidR="00B725F9" w:rsidRDefault="00B725F9" w:rsidP="00B725F9">
            <w:pPr>
              <w:numPr>
                <w:ilvl w:val="0"/>
                <w:numId w:val="43"/>
              </w:num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Troškovnik</w:t>
            </w:r>
          </w:p>
          <w:p w:rsidR="00B725F9" w:rsidRDefault="00B725F9" w:rsidP="00B725F9">
            <w:pPr>
              <w:numPr>
                <w:ilvl w:val="0"/>
                <w:numId w:val="43"/>
              </w:num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Ukoliko je izrada projektne dokumentacije financirana i</w:t>
            </w:r>
            <w:r w:rsidRPr="006E747F">
              <w:rPr>
                <w:rFonts w:ascii="Arial Narrow" w:hAnsi="Arial Narrow" w:cs="Tahoma"/>
                <w:sz w:val="22"/>
                <w:szCs w:val="22"/>
              </w:rPr>
              <w:t>z drugih izvora</w:t>
            </w:r>
            <w:r>
              <w:rPr>
                <w:rFonts w:ascii="Arial Narrow" w:hAnsi="Arial Narrow" w:cs="Tahoma"/>
                <w:sz w:val="22"/>
                <w:szCs w:val="22"/>
              </w:rPr>
              <w:t>: d</w:t>
            </w:r>
            <w:r w:rsidRPr="006E747F">
              <w:rPr>
                <w:rFonts w:ascii="Arial Narrow" w:hAnsi="Arial Narrow" w:cs="Tahoma"/>
                <w:sz w:val="22"/>
                <w:szCs w:val="22"/>
              </w:rPr>
              <w:t>okaz o sufinanciranju</w:t>
            </w:r>
          </w:p>
          <w:p w:rsidR="00B725F9" w:rsidRDefault="00B725F9" w:rsidP="00B725F9">
            <w:pPr>
              <w:numPr>
                <w:ilvl w:val="0"/>
                <w:numId w:val="43"/>
              </w:num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Dokaz o sukladnosti s važećom prostorno-planskom dokumentacijom (izvadak/uvjerenje nadležnog ureda za prostorno planiranje)</w:t>
            </w:r>
          </w:p>
          <w:p w:rsidR="00B725F9" w:rsidRDefault="00B725F9" w:rsidP="00B725F9">
            <w:pPr>
              <w:numPr>
                <w:ilvl w:val="0"/>
                <w:numId w:val="43"/>
              </w:num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Potvrda nadležne Porezne uprave o nepostojanju duga prema državi (ne starija od 30 dana od dana podnošenja zahtjeva)</w:t>
            </w:r>
          </w:p>
          <w:p w:rsidR="00B725F9" w:rsidRDefault="00B725F9" w:rsidP="00B725F9">
            <w:pPr>
              <w:numPr>
                <w:ilvl w:val="0"/>
                <w:numId w:val="43"/>
              </w:num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 xml:space="preserve">Izjava korisnika </w:t>
            </w:r>
            <w:r w:rsidR="006105A5">
              <w:rPr>
                <w:rFonts w:ascii="Arial Narrow" w:hAnsi="Arial Narrow" w:cs="Tahoma"/>
                <w:sz w:val="22"/>
                <w:szCs w:val="22"/>
              </w:rPr>
              <w:t>o PDV-u</w:t>
            </w:r>
          </w:p>
          <w:p w:rsidR="00B725F9" w:rsidRDefault="00B725F9" w:rsidP="00B725F9">
            <w:pPr>
              <w:ind w:left="72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  <w:p w:rsidR="00B725F9" w:rsidRDefault="00B725F9" w:rsidP="00B725F9">
            <w:pPr>
              <w:ind w:left="72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  <w:p w:rsidR="00B725F9" w:rsidRDefault="00B725F9" w:rsidP="00B725F9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Napomena: Zahtjevi kod kojih nije dostavljena dokumentacija pod 1, 2, 4, 5, 6, 8 i 9 neće se razmatrati.</w:t>
            </w:r>
          </w:p>
          <w:p w:rsidR="00B725F9" w:rsidRDefault="00B725F9" w:rsidP="00B725F9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  <w:p w:rsidR="00B725F9" w:rsidRPr="004953F7" w:rsidRDefault="00B725F9" w:rsidP="00B725F9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J</w:t>
            </w:r>
            <w:r w:rsidRPr="00A8530A">
              <w:rPr>
                <w:rFonts w:ascii="Arial Narrow" w:hAnsi="Arial Narrow" w:cs="Tahoma"/>
                <w:sz w:val="22"/>
                <w:szCs w:val="22"/>
              </w:rPr>
              <w:t>avni poziv je otvoren od dana objave na službenim stranicama Ministarstva turizma (</w:t>
            </w:r>
            <w:hyperlink r:id="rId9" w:history="1">
              <w:r w:rsidRPr="00A8530A">
                <w:rPr>
                  <w:rStyle w:val="Hyperlink"/>
                  <w:rFonts w:ascii="Arial Narrow" w:hAnsi="Arial Narrow" w:cs="Tahoma"/>
                  <w:sz w:val="22"/>
                  <w:szCs w:val="22"/>
                </w:rPr>
                <w:t>www.mint.hr</w:t>
              </w:r>
            </w:hyperlink>
            <w:r w:rsidRPr="00A8530A">
              <w:rPr>
                <w:rFonts w:ascii="Arial Narrow" w:hAnsi="Arial Narrow" w:cs="Tahoma"/>
                <w:sz w:val="22"/>
                <w:szCs w:val="22"/>
              </w:rPr>
              <w:t xml:space="preserve">) do zaključno </w:t>
            </w:r>
            <w:r w:rsidRPr="000A464D">
              <w:rPr>
                <w:rFonts w:ascii="Arial Narrow" w:hAnsi="Arial Narrow" w:cs="Tahoma"/>
                <w:sz w:val="22"/>
                <w:szCs w:val="22"/>
              </w:rPr>
              <w:t xml:space="preserve">s </w:t>
            </w:r>
            <w:r w:rsidR="006105A5" w:rsidRPr="000A464D">
              <w:rPr>
                <w:rFonts w:ascii="Arial Narrow" w:hAnsi="Arial Narrow" w:cs="Tahoma"/>
                <w:b/>
                <w:sz w:val="22"/>
                <w:szCs w:val="22"/>
              </w:rPr>
              <w:t xml:space="preserve"> </w:t>
            </w:r>
            <w:r w:rsidR="004953F7" w:rsidRPr="000A464D">
              <w:rPr>
                <w:rFonts w:ascii="Arial Narrow" w:hAnsi="Arial Narrow" w:cs="Tahoma"/>
                <w:i/>
                <w:sz w:val="22"/>
                <w:szCs w:val="22"/>
              </w:rPr>
              <w:t xml:space="preserve"> </w:t>
            </w:r>
            <w:r w:rsidR="004953F7" w:rsidRPr="000A464D">
              <w:rPr>
                <w:rFonts w:ascii="Arial Narrow" w:hAnsi="Arial Narrow" w:cs="Tahoma"/>
                <w:sz w:val="22"/>
                <w:szCs w:val="22"/>
              </w:rPr>
              <w:t>30. travnja 2014. godine.</w:t>
            </w:r>
          </w:p>
        </w:tc>
      </w:tr>
      <w:tr w:rsidR="00B725F9" w:rsidRPr="00A8530A" w:rsidTr="00B725F9"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25F9" w:rsidRPr="00A8530A" w:rsidRDefault="00B725F9" w:rsidP="00B725F9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A8530A">
              <w:rPr>
                <w:rFonts w:ascii="Arial Narrow" w:hAnsi="Arial Narrow" w:cs="Tahoma"/>
                <w:b/>
                <w:sz w:val="22"/>
                <w:szCs w:val="22"/>
              </w:rPr>
              <w:t xml:space="preserve">ZAHTJEVI KOJI SE </w:t>
            </w:r>
            <w:r w:rsidRPr="00A8530A">
              <w:rPr>
                <w:rFonts w:ascii="Arial Narrow" w:hAnsi="Arial Narrow" w:cs="Tahoma"/>
                <w:b/>
                <w:sz w:val="22"/>
                <w:szCs w:val="22"/>
              </w:rPr>
              <w:lastRenderedPageBreak/>
              <w:t>NEĆE RAZMATRATI</w:t>
            </w:r>
          </w:p>
          <w:p w:rsidR="00B725F9" w:rsidRDefault="00B725F9" w:rsidP="00B725F9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  <w:p w:rsidR="00B725F9" w:rsidRDefault="00B725F9" w:rsidP="00B725F9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  <w:p w:rsidR="00B725F9" w:rsidRDefault="00B725F9" w:rsidP="00B725F9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  <w:p w:rsidR="00B725F9" w:rsidRDefault="00B725F9" w:rsidP="00B725F9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  <w:p w:rsidR="00B725F9" w:rsidRDefault="00B725F9" w:rsidP="00B725F9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  <w:p w:rsidR="00B725F9" w:rsidRDefault="00B725F9" w:rsidP="00B725F9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  <w:p w:rsidR="00B725F9" w:rsidRDefault="00B725F9" w:rsidP="00B725F9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:rsidR="001705AA" w:rsidRDefault="001705AA" w:rsidP="001705AA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:rsidR="001705AA" w:rsidRDefault="001705AA" w:rsidP="001705AA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:rsidR="00B725F9" w:rsidRPr="00E628D5" w:rsidRDefault="00B725F9" w:rsidP="00B725F9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E628D5">
              <w:rPr>
                <w:rFonts w:ascii="Arial Narrow" w:hAnsi="Arial Narrow" w:cs="Tahoma"/>
                <w:b/>
                <w:sz w:val="22"/>
                <w:szCs w:val="22"/>
              </w:rPr>
              <w:t>KRITERIJI</w:t>
            </w:r>
          </w:p>
        </w:tc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25F9" w:rsidRPr="00A8530A" w:rsidRDefault="00B725F9" w:rsidP="00B725F9">
            <w:pPr>
              <w:numPr>
                <w:ilvl w:val="0"/>
                <w:numId w:val="36"/>
              </w:num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A8530A">
              <w:rPr>
                <w:rFonts w:ascii="Arial Narrow" w:hAnsi="Arial Narrow" w:cs="Tahoma"/>
                <w:sz w:val="22"/>
                <w:szCs w:val="22"/>
              </w:rPr>
              <w:lastRenderedPageBreak/>
              <w:t xml:space="preserve">Zahtjevi zaprimljeni izvan roka (rok za dostavu putem pošte otpremljeno s </w:t>
            </w:r>
            <w:r w:rsidRPr="00A8530A">
              <w:rPr>
                <w:rFonts w:ascii="Arial Narrow" w:hAnsi="Arial Narrow" w:cs="Tahoma"/>
                <w:sz w:val="22"/>
                <w:szCs w:val="22"/>
              </w:rPr>
              <w:lastRenderedPageBreak/>
              <w:t>datumom zadnjeg dana Javnog poziva, odnosno osobno u pisarnicu do kraja radnog vremena zadnjeg dana Javnog poziva)</w:t>
            </w:r>
          </w:p>
          <w:p w:rsidR="00B725F9" w:rsidRPr="00A8530A" w:rsidRDefault="00B725F9" w:rsidP="00B725F9">
            <w:pPr>
              <w:numPr>
                <w:ilvl w:val="0"/>
                <w:numId w:val="36"/>
              </w:num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A8530A">
              <w:rPr>
                <w:rFonts w:ascii="Arial Narrow" w:hAnsi="Arial Narrow" w:cs="Tahoma"/>
                <w:sz w:val="22"/>
                <w:szCs w:val="22"/>
              </w:rPr>
              <w:t xml:space="preserve">Zahtjevi podnositelja koji po ovom </w:t>
            </w:r>
            <w:r>
              <w:rPr>
                <w:rFonts w:ascii="Arial Narrow" w:hAnsi="Arial Narrow" w:cs="Tahoma"/>
                <w:sz w:val="22"/>
                <w:szCs w:val="22"/>
              </w:rPr>
              <w:t>Programu ne mogu biti korisnici</w:t>
            </w:r>
          </w:p>
          <w:p w:rsidR="00B725F9" w:rsidRPr="00A8530A" w:rsidRDefault="00B725F9" w:rsidP="00B725F9">
            <w:pPr>
              <w:numPr>
                <w:ilvl w:val="0"/>
                <w:numId w:val="36"/>
              </w:num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A8530A">
              <w:rPr>
                <w:rFonts w:ascii="Arial Narrow" w:hAnsi="Arial Narrow" w:cs="Tahoma"/>
                <w:sz w:val="22"/>
                <w:szCs w:val="22"/>
              </w:rPr>
              <w:t>Zahtjevi s nepotpunim i neovjerenim obrascima</w:t>
            </w:r>
          </w:p>
          <w:p w:rsidR="00B725F9" w:rsidRDefault="00B725F9" w:rsidP="00B725F9">
            <w:pPr>
              <w:numPr>
                <w:ilvl w:val="0"/>
                <w:numId w:val="36"/>
              </w:numPr>
              <w:tabs>
                <w:tab w:val="left" w:pos="674"/>
              </w:tabs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A8530A">
              <w:rPr>
                <w:rFonts w:ascii="Arial Narrow" w:hAnsi="Arial Narrow" w:cs="Tahoma"/>
                <w:sz w:val="22"/>
                <w:szCs w:val="22"/>
              </w:rPr>
              <w:t xml:space="preserve">Podnositelji zahtjeva koji nisu izvršili ugovorne obveze prema Ministarstvu turizma iz prethodnih </w:t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godina </w:t>
            </w:r>
          </w:p>
          <w:p w:rsidR="00B725F9" w:rsidRDefault="00B725F9" w:rsidP="00B725F9">
            <w:pPr>
              <w:numPr>
                <w:ilvl w:val="0"/>
                <w:numId w:val="36"/>
              </w:numPr>
              <w:tabs>
                <w:tab w:val="left" w:pos="674"/>
              </w:tabs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Zahtjevi kod kojih nije dostavljena dokumentacija pod 1, 2, 4, 5, 6, 8 i 9 neće se razmatrati.</w:t>
            </w:r>
          </w:p>
          <w:p w:rsidR="001705AA" w:rsidRDefault="001705AA" w:rsidP="001705AA">
            <w:pPr>
              <w:tabs>
                <w:tab w:val="left" w:pos="674"/>
              </w:tabs>
              <w:ind w:left="72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  <w:p w:rsidR="00B725F9" w:rsidRPr="00A8530A" w:rsidRDefault="00B725F9" w:rsidP="00B725F9">
            <w:pPr>
              <w:tabs>
                <w:tab w:val="left" w:pos="674"/>
              </w:tabs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  <w:p w:rsidR="00B725F9" w:rsidRPr="00642D04" w:rsidRDefault="00B725F9" w:rsidP="00B725F9">
            <w:pPr>
              <w:numPr>
                <w:ilvl w:val="0"/>
                <w:numId w:val="44"/>
              </w:numPr>
              <w:jc w:val="both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642D04">
              <w:rPr>
                <w:rFonts w:ascii="Arial Narrow" w:hAnsi="Arial Narrow" w:cs="Tahoma"/>
                <w:b/>
                <w:sz w:val="22"/>
                <w:szCs w:val="22"/>
              </w:rPr>
              <w:t xml:space="preserve">Ovisno o lokaciji centra za posjetitelje, </w:t>
            </w:r>
            <w:r>
              <w:rPr>
                <w:rFonts w:ascii="Arial Narrow" w:hAnsi="Arial Narrow" w:cs="Tahoma"/>
                <w:b/>
                <w:sz w:val="22"/>
                <w:szCs w:val="22"/>
              </w:rPr>
              <w:t xml:space="preserve">                           </w:t>
            </w:r>
            <w:r>
              <w:rPr>
                <w:rFonts w:ascii="Arial Narrow" w:hAnsi="Arial Narrow" w:cs="Tahoma"/>
                <w:sz w:val="22"/>
                <w:szCs w:val="22"/>
              </w:rPr>
              <w:t>najviše 25 bodova</w:t>
            </w:r>
          </w:p>
          <w:p w:rsidR="00B725F9" w:rsidRPr="00642D04" w:rsidRDefault="00B725F9" w:rsidP="00B725F9">
            <w:pPr>
              <w:ind w:left="720"/>
              <w:jc w:val="both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642D04">
              <w:rPr>
                <w:rFonts w:ascii="Arial Narrow" w:hAnsi="Arial Narrow" w:cs="Tahoma"/>
                <w:b/>
                <w:sz w:val="22"/>
                <w:szCs w:val="22"/>
              </w:rPr>
              <w:t>službeni podaci o:</w:t>
            </w:r>
          </w:p>
          <w:p w:rsidR="00B725F9" w:rsidRDefault="00B725F9" w:rsidP="00B725F9">
            <w:pPr>
              <w:ind w:left="72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  <w:p w:rsidR="00B725F9" w:rsidRDefault="00B725F9" w:rsidP="00B725F9">
            <w:pPr>
              <w:numPr>
                <w:ilvl w:val="0"/>
                <w:numId w:val="50"/>
              </w:num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 xml:space="preserve">Broju turističkih dolazaka </w:t>
            </w:r>
          </w:p>
          <w:p w:rsidR="00B725F9" w:rsidRDefault="00B725F9" w:rsidP="00B725F9">
            <w:pPr>
              <w:numPr>
                <w:ilvl w:val="0"/>
                <w:numId w:val="50"/>
              </w:num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Broju posjetitelja javne ustanove koja upravlja zaštićenim lokalitetom prirodne ili kulturne baštine</w:t>
            </w:r>
          </w:p>
          <w:p w:rsidR="00B725F9" w:rsidRDefault="00B725F9" w:rsidP="00B725F9">
            <w:pPr>
              <w:numPr>
                <w:ilvl w:val="0"/>
                <w:numId w:val="50"/>
              </w:num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Broju putnika za zračne luke i lučke terminale</w:t>
            </w:r>
          </w:p>
          <w:p w:rsidR="00B725F9" w:rsidRDefault="00B725F9" w:rsidP="00B725F9">
            <w:pPr>
              <w:numPr>
                <w:ilvl w:val="0"/>
                <w:numId w:val="50"/>
              </w:num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Broju vozila za cestovne prometnice</w:t>
            </w:r>
          </w:p>
          <w:p w:rsidR="00B725F9" w:rsidRPr="005F353D" w:rsidRDefault="00B725F9" w:rsidP="00B725F9">
            <w:pPr>
              <w:ind w:left="108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  <w:p w:rsidR="00B725F9" w:rsidRPr="00642D04" w:rsidRDefault="00B725F9" w:rsidP="00B725F9">
            <w:pPr>
              <w:numPr>
                <w:ilvl w:val="0"/>
                <w:numId w:val="44"/>
              </w:numPr>
              <w:jc w:val="both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642D04">
              <w:rPr>
                <w:rFonts w:ascii="Arial Narrow" w:hAnsi="Arial Narrow" w:cs="Tahoma"/>
                <w:b/>
                <w:sz w:val="22"/>
                <w:szCs w:val="22"/>
              </w:rPr>
              <w:t xml:space="preserve">Ocjena prihvatljivosti  lokacije </w:t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                                         najviše 20 bodova</w:t>
            </w:r>
          </w:p>
          <w:p w:rsidR="00B725F9" w:rsidRPr="00642D04" w:rsidRDefault="00B725F9" w:rsidP="00B725F9">
            <w:pPr>
              <w:ind w:left="720"/>
              <w:jc w:val="both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642D04">
              <w:rPr>
                <w:rFonts w:ascii="Arial Narrow" w:hAnsi="Arial Narrow" w:cs="Tahoma"/>
                <w:b/>
                <w:sz w:val="22"/>
                <w:szCs w:val="22"/>
              </w:rPr>
              <w:t>na kojoj se projekt realizira</w:t>
            </w:r>
          </w:p>
          <w:p w:rsidR="00B725F9" w:rsidRDefault="00B725F9" w:rsidP="00B725F9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  <w:p w:rsidR="00B725F9" w:rsidRPr="00642D04" w:rsidRDefault="00B725F9" w:rsidP="00B725F9">
            <w:pPr>
              <w:numPr>
                <w:ilvl w:val="0"/>
                <w:numId w:val="44"/>
              </w:numPr>
              <w:jc w:val="both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642D04">
              <w:rPr>
                <w:rFonts w:ascii="Arial Narrow" w:hAnsi="Arial Narrow" w:cs="Tahoma"/>
                <w:b/>
                <w:sz w:val="22"/>
                <w:szCs w:val="22"/>
              </w:rPr>
              <w:t xml:space="preserve">Udio vlastitih sredstava </w:t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                                                    najviše 12 bodova</w:t>
            </w:r>
          </w:p>
          <w:p w:rsidR="00B725F9" w:rsidRDefault="00B725F9" w:rsidP="00B725F9">
            <w:pPr>
              <w:ind w:left="720"/>
              <w:jc w:val="both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642D04">
              <w:rPr>
                <w:rFonts w:ascii="Arial Narrow" w:hAnsi="Arial Narrow" w:cs="Tahoma"/>
                <w:b/>
                <w:sz w:val="22"/>
                <w:szCs w:val="22"/>
              </w:rPr>
              <w:t>u ukupno potrebnim sredstvima</w:t>
            </w:r>
          </w:p>
          <w:p w:rsidR="00B725F9" w:rsidRPr="00642D04" w:rsidRDefault="00B725F9" w:rsidP="00B725F9">
            <w:pPr>
              <w:ind w:left="720"/>
              <w:jc w:val="both"/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:rsidR="00B725F9" w:rsidRPr="00642D04" w:rsidRDefault="00B725F9" w:rsidP="00B725F9">
            <w:pPr>
              <w:numPr>
                <w:ilvl w:val="0"/>
                <w:numId w:val="44"/>
              </w:numPr>
              <w:jc w:val="both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642D04">
              <w:rPr>
                <w:rFonts w:ascii="Arial Narrow" w:hAnsi="Arial Narrow" w:cs="Tahoma"/>
                <w:b/>
                <w:sz w:val="22"/>
                <w:szCs w:val="22"/>
              </w:rPr>
              <w:t xml:space="preserve">Ocjena  značaja projekta za cjelokupnu </w:t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                          najviše 10 bodova</w:t>
            </w:r>
          </w:p>
          <w:p w:rsidR="00B725F9" w:rsidRPr="00642D04" w:rsidRDefault="00B725F9" w:rsidP="00B725F9">
            <w:pPr>
              <w:ind w:left="720"/>
              <w:jc w:val="both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642D04">
              <w:rPr>
                <w:rFonts w:ascii="Arial Narrow" w:hAnsi="Arial Narrow" w:cs="Tahoma"/>
                <w:b/>
                <w:sz w:val="22"/>
                <w:szCs w:val="22"/>
              </w:rPr>
              <w:t>turističku ponudu destinacije</w:t>
            </w:r>
          </w:p>
          <w:p w:rsidR="00B725F9" w:rsidRPr="00642D04" w:rsidRDefault="00B725F9" w:rsidP="00B725F9">
            <w:pPr>
              <w:ind w:left="720"/>
              <w:jc w:val="both"/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:rsidR="00B725F9" w:rsidRPr="00642D04" w:rsidRDefault="00B725F9" w:rsidP="00B725F9">
            <w:pPr>
              <w:numPr>
                <w:ilvl w:val="0"/>
                <w:numId w:val="44"/>
              </w:numPr>
              <w:jc w:val="both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642D04">
              <w:rPr>
                <w:rFonts w:ascii="Arial Narrow" w:hAnsi="Arial Narrow" w:cs="Tahoma"/>
                <w:b/>
                <w:sz w:val="22"/>
                <w:szCs w:val="22"/>
              </w:rPr>
              <w:t xml:space="preserve">Spremnost projekta za kandidiranje </w:t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                                najviše 10 bodova</w:t>
            </w:r>
          </w:p>
          <w:p w:rsidR="00B725F9" w:rsidRPr="00642D04" w:rsidRDefault="00B725F9" w:rsidP="00B725F9">
            <w:pPr>
              <w:ind w:left="720"/>
              <w:jc w:val="both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642D04">
              <w:rPr>
                <w:rFonts w:ascii="Arial Narrow" w:hAnsi="Arial Narrow" w:cs="Tahoma"/>
                <w:b/>
                <w:sz w:val="22"/>
                <w:szCs w:val="22"/>
              </w:rPr>
              <w:t xml:space="preserve">na  fondove Europske unije </w:t>
            </w:r>
          </w:p>
          <w:p w:rsidR="00B725F9" w:rsidRDefault="00B725F9" w:rsidP="00B725F9">
            <w:pPr>
              <w:ind w:left="72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 xml:space="preserve">(gotovost projektne dokumentacije, </w:t>
            </w:r>
          </w:p>
          <w:p w:rsidR="00B725F9" w:rsidRDefault="00B725F9" w:rsidP="00B725F9">
            <w:pPr>
              <w:ind w:left="72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 xml:space="preserve">potrebnih dozvola ili odobrenja i </w:t>
            </w:r>
          </w:p>
          <w:p w:rsidR="00B725F9" w:rsidRDefault="00B725F9" w:rsidP="00B725F9">
            <w:pPr>
              <w:ind w:left="72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druge dokumentacije sukladne propisima</w:t>
            </w:r>
          </w:p>
          <w:p w:rsidR="00B725F9" w:rsidRDefault="00B725F9" w:rsidP="00B725F9">
            <w:pPr>
              <w:ind w:left="72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 xml:space="preserve"> prostornog uređenja i graditeljstva, provedene analize i sl.)</w:t>
            </w:r>
          </w:p>
          <w:p w:rsidR="00B725F9" w:rsidRDefault="00B725F9" w:rsidP="00B725F9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  <w:p w:rsidR="00B725F9" w:rsidRPr="00642D04" w:rsidRDefault="00B725F9" w:rsidP="00B725F9">
            <w:pPr>
              <w:numPr>
                <w:ilvl w:val="0"/>
                <w:numId w:val="44"/>
              </w:numPr>
              <w:jc w:val="both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642D04">
              <w:rPr>
                <w:rFonts w:ascii="Arial Narrow" w:hAnsi="Arial Narrow" w:cs="Tahoma"/>
                <w:b/>
                <w:sz w:val="22"/>
                <w:szCs w:val="22"/>
              </w:rPr>
              <w:t xml:space="preserve">Stavljanje u funkciju neperspektivne imovine </w:t>
            </w:r>
            <w:r>
              <w:rPr>
                <w:rFonts w:ascii="Arial Narrow" w:hAnsi="Arial Narrow" w:cs="Tahoma"/>
                <w:b/>
                <w:sz w:val="22"/>
                <w:szCs w:val="22"/>
              </w:rPr>
              <w:t xml:space="preserve">                </w:t>
            </w:r>
            <w:r>
              <w:rPr>
                <w:rFonts w:ascii="Arial Narrow" w:hAnsi="Arial Narrow" w:cs="Tahoma"/>
                <w:sz w:val="22"/>
                <w:szCs w:val="22"/>
              </w:rPr>
              <w:t>najviše 10 bodova</w:t>
            </w:r>
          </w:p>
          <w:p w:rsidR="00B725F9" w:rsidRPr="00642D04" w:rsidRDefault="00B725F9" w:rsidP="00B725F9">
            <w:pPr>
              <w:ind w:left="720"/>
              <w:jc w:val="both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642D04">
              <w:rPr>
                <w:rFonts w:ascii="Arial Narrow" w:hAnsi="Arial Narrow" w:cs="Tahoma"/>
                <w:b/>
                <w:sz w:val="22"/>
                <w:szCs w:val="22"/>
              </w:rPr>
              <w:t xml:space="preserve">Republike Hrvatske i </w:t>
            </w:r>
          </w:p>
          <w:p w:rsidR="00B725F9" w:rsidRPr="00642D04" w:rsidRDefault="00B725F9" w:rsidP="00B725F9">
            <w:pPr>
              <w:ind w:left="720"/>
              <w:jc w:val="both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642D04">
              <w:rPr>
                <w:rFonts w:ascii="Arial Narrow" w:hAnsi="Arial Narrow" w:cs="Tahoma"/>
                <w:b/>
                <w:sz w:val="22"/>
                <w:szCs w:val="22"/>
              </w:rPr>
              <w:t>jedinica područne (regionalne) i lokalne samouprave</w:t>
            </w:r>
          </w:p>
          <w:p w:rsidR="00B725F9" w:rsidRDefault="00B725F9" w:rsidP="00B725F9">
            <w:pPr>
              <w:pStyle w:val="ListParagraph"/>
              <w:rPr>
                <w:rFonts w:ascii="Arial Narrow" w:hAnsi="Arial Narrow" w:cs="Tahoma"/>
                <w:sz w:val="22"/>
                <w:szCs w:val="22"/>
              </w:rPr>
            </w:pPr>
          </w:p>
          <w:p w:rsidR="00B725F9" w:rsidRPr="00C6666B" w:rsidRDefault="00B725F9" w:rsidP="00B725F9">
            <w:pPr>
              <w:numPr>
                <w:ilvl w:val="0"/>
                <w:numId w:val="44"/>
              </w:numPr>
              <w:jc w:val="both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642D04">
              <w:rPr>
                <w:rFonts w:ascii="Arial Narrow" w:hAnsi="Arial Narrow" w:cs="Tahoma"/>
                <w:b/>
                <w:sz w:val="22"/>
                <w:szCs w:val="22"/>
              </w:rPr>
              <w:t>Multimedijalni sadržaji (proširena stvarnost i sl.)</w:t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             najviše 8 bodova</w:t>
            </w:r>
          </w:p>
          <w:p w:rsidR="00B725F9" w:rsidRPr="00C6666B" w:rsidRDefault="00B725F9" w:rsidP="00B725F9">
            <w:pPr>
              <w:ind w:left="720"/>
              <w:jc w:val="both"/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:rsidR="00B725F9" w:rsidRPr="00642D04" w:rsidRDefault="00B725F9" w:rsidP="00B725F9">
            <w:pPr>
              <w:numPr>
                <w:ilvl w:val="0"/>
                <w:numId w:val="44"/>
              </w:numPr>
              <w:jc w:val="both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642D04">
              <w:rPr>
                <w:rFonts w:ascii="Arial Narrow" w:hAnsi="Arial Narrow" w:cs="Tahoma"/>
                <w:b/>
                <w:sz w:val="22"/>
                <w:szCs w:val="22"/>
              </w:rPr>
              <w:t>Sudjelovanje drugih zainteresiranih</w:t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                                   najviše 5 bodova</w:t>
            </w:r>
          </w:p>
          <w:p w:rsidR="00B725F9" w:rsidRPr="00642D04" w:rsidRDefault="00B725F9" w:rsidP="00B725F9">
            <w:pPr>
              <w:ind w:left="720"/>
              <w:jc w:val="both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642D04">
              <w:rPr>
                <w:rFonts w:ascii="Arial Narrow" w:hAnsi="Arial Narrow" w:cs="Tahoma"/>
                <w:b/>
                <w:sz w:val="22"/>
                <w:szCs w:val="22"/>
              </w:rPr>
              <w:t xml:space="preserve"> subjekata u sufinanciranju projekta</w:t>
            </w:r>
          </w:p>
        </w:tc>
      </w:tr>
      <w:tr w:rsidR="00B725F9" w:rsidRPr="00A8530A" w:rsidTr="00B725F9">
        <w:trPr>
          <w:trHeight w:val="80"/>
        </w:trPr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25F9" w:rsidRPr="00A8530A" w:rsidRDefault="00B725F9" w:rsidP="00B725F9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25F9" w:rsidRDefault="00B725F9" w:rsidP="00B725F9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  <w:p w:rsidR="00B725F9" w:rsidRPr="00A8530A" w:rsidRDefault="00B725F9" w:rsidP="00B725F9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B725F9" w:rsidRPr="00A8530A" w:rsidTr="00B725F9"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25F9" w:rsidRPr="00A8530A" w:rsidRDefault="00B725F9" w:rsidP="00B725F9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A8530A">
              <w:rPr>
                <w:rFonts w:ascii="Arial Narrow" w:hAnsi="Arial Narrow" w:cs="Tahoma"/>
                <w:b/>
                <w:sz w:val="22"/>
                <w:szCs w:val="22"/>
              </w:rPr>
              <w:t>POSTUPAK ODOBRAVANJA</w:t>
            </w:r>
          </w:p>
          <w:p w:rsidR="00B725F9" w:rsidRPr="00A8530A" w:rsidRDefault="00B725F9" w:rsidP="00B725F9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25F9" w:rsidRPr="00B47141" w:rsidRDefault="00B725F9" w:rsidP="00B725F9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47141">
              <w:rPr>
                <w:rFonts w:ascii="Arial Narrow" w:hAnsi="Arial Narrow"/>
                <w:sz w:val="22"/>
                <w:szCs w:val="22"/>
              </w:rPr>
              <w:t>Sredstva će se odobravati projektima prema bodovnoj listi.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B725F9" w:rsidRPr="00B47141" w:rsidRDefault="00B725F9" w:rsidP="00B725F9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725F9" w:rsidRPr="00B47141" w:rsidRDefault="00B725F9" w:rsidP="00B725F9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47141">
              <w:rPr>
                <w:rFonts w:ascii="Arial Narrow" w:hAnsi="Arial Narrow"/>
                <w:sz w:val="22"/>
                <w:szCs w:val="22"/>
              </w:rPr>
              <w:t>Tročlana Stručna radna skupina Ministarstva za obradu zaprimljenih zahtjeva, koju imenuje predsjednik Povjerenstva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Pr="00B47141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evidentira zaprimljene zahtjeve i</w:t>
            </w:r>
            <w:r w:rsidRPr="00B47141">
              <w:rPr>
                <w:rFonts w:ascii="Arial Narrow" w:hAnsi="Arial Narrow"/>
                <w:sz w:val="22"/>
                <w:szCs w:val="22"/>
              </w:rPr>
              <w:t xml:space="preserve"> utvrđuje koji od zahtjeva ispunjavaju, a koji ne ispunjava</w:t>
            </w:r>
            <w:r>
              <w:rPr>
                <w:rFonts w:ascii="Arial Narrow" w:hAnsi="Arial Narrow"/>
                <w:sz w:val="22"/>
                <w:szCs w:val="22"/>
              </w:rPr>
              <w:t>ju uvjete i kriterije Programa/J</w:t>
            </w:r>
            <w:r w:rsidRPr="00B47141">
              <w:rPr>
                <w:rFonts w:ascii="Arial Narrow" w:hAnsi="Arial Narrow"/>
                <w:sz w:val="22"/>
                <w:szCs w:val="22"/>
              </w:rPr>
              <w:t xml:space="preserve">avnog poziva. Stručna radna skupina o svom radu sastavlja zapisnik i dostavlja ga Povjerenstvu za odabir projekata i dodjelu bespovratnih sredstava. </w:t>
            </w:r>
          </w:p>
          <w:p w:rsidR="00B725F9" w:rsidRPr="00B47141" w:rsidRDefault="00B725F9" w:rsidP="00B725F9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725F9" w:rsidRPr="00B47141" w:rsidRDefault="00B725F9" w:rsidP="00B725F9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47141">
              <w:rPr>
                <w:rFonts w:ascii="Arial Narrow" w:hAnsi="Arial Narrow"/>
                <w:sz w:val="22"/>
                <w:szCs w:val="22"/>
              </w:rPr>
              <w:t>Povje</w:t>
            </w:r>
            <w:r>
              <w:rPr>
                <w:rFonts w:ascii="Arial Narrow" w:hAnsi="Arial Narrow"/>
                <w:sz w:val="22"/>
                <w:szCs w:val="22"/>
              </w:rPr>
              <w:t>renstvo sastavljeno od pet članova</w:t>
            </w:r>
            <w:r w:rsidRPr="00B47141">
              <w:rPr>
                <w:rFonts w:ascii="Arial Narrow" w:hAnsi="Arial Narrow"/>
                <w:sz w:val="22"/>
                <w:szCs w:val="22"/>
              </w:rPr>
              <w:t>, koje imenuje ministar, donosi pr</w:t>
            </w:r>
            <w:r>
              <w:rPr>
                <w:rFonts w:ascii="Arial Narrow" w:hAnsi="Arial Narrow"/>
                <w:sz w:val="22"/>
                <w:szCs w:val="22"/>
              </w:rPr>
              <w:t>ijedlog O</w:t>
            </w:r>
            <w:r w:rsidRPr="00B47141">
              <w:rPr>
                <w:rFonts w:ascii="Arial Narrow" w:hAnsi="Arial Narrow"/>
                <w:sz w:val="22"/>
                <w:szCs w:val="22"/>
              </w:rPr>
              <w:t>dluke o odabiru projekata i dodjeli bespovratnih sredstava (odluka o korisnicima i visini sredstava po korisniku), sukladno utvrđenim bodovima/ocjenama i primjeni kriterija raspodjele sredstava te ga dostavlja minist</w:t>
            </w:r>
            <w:r>
              <w:rPr>
                <w:rFonts w:ascii="Arial Narrow" w:hAnsi="Arial Narrow"/>
                <w:sz w:val="22"/>
                <w:szCs w:val="22"/>
              </w:rPr>
              <w:t>ru radi donošenja O</w:t>
            </w:r>
            <w:r w:rsidRPr="00B47141">
              <w:rPr>
                <w:rFonts w:ascii="Arial Narrow" w:hAnsi="Arial Narrow"/>
                <w:sz w:val="22"/>
                <w:szCs w:val="22"/>
              </w:rPr>
              <w:t xml:space="preserve">dluke. </w:t>
            </w:r>
          </w:p>
          <w:p w:rsidR="00B725F9" w:rsidRPr="00B47141" w:rsidRDefault="00B725F9" w:rsidP="00B725F9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725F9" w:rsidRDefault="00B725F9" w:rsidP="00B725F9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Ministar, temeljem prijedloga o</w:t>
            </w:r>
            <w:r w:rsidRPr="00B47141">
              <w:rPr>
                <w:rFonts w:ascii="Arial Narrow" w:hAnsi="Arial Narrow"/>
                <w:sz w:val="22"/>
                <w:szCs w:val="22"/>
              </w:rPr>
              <w:t xml:space="preserve">dluke Povjerenstva, donosi Odluku o odabiru projekata </w:t>
            </w:r>
            <w:r w:rsidRPr="00B47141">
              <w:rPr>
                <w:rFonts w:ascii="Arial Narrow" w:hAnsi="Arial Narrow"/>
                <w:sz w:val="22"/>
                <w:szCs w:val="22"/>
              </w:rPr>
              <w:lastRenderedPageBreak/>
              <w:t>i</w:t>
            </w:r>
            <w:r>
              <w:rPr>
                <w:rFonts w:ascii="Arial Narrow" w:hAnsi="Arial Narrow"/>
                <w:sz w:val="22"/>
                <w:szCs w:val="22"/>
              </w:rPr>
              <w:t xml:space="preserve"> dodjeli bespovratnih sredstava</w:t>
            </w:r>
            <w:r w:rsidRPr="00B47141">
              <w:rPr>
                <w:rFonts w:ascii="Arial Narrow" w:hAnsi="Arial Narrow"/>
                <w:sz w:val="22"/>
                <w:szCs w:val="22"/>
              </w:rPr>
              <w:t xml:space="preserve"> te s korisnikom sklapa Ugovor o međusobnim pravima i obvezama u realizaciji projekata planirani</w:t>
            </w:r>
            <w:r w:rsidRPr="00B47141">
              <w:rPr>
                <w:rFonts w:ascii="Arial Narrow" w:hAnsi="Arial Narrow"/>
                <w:color w:val="auto"/>
                <w:sz w:val="22"/>
                <w:szCs w:val="22"/>
              </w:rPr>
              <w:t xml:space="preserve">h u 2014. godini, </w:t>
            </w:r>
            <w:r w:rsidRPr="00B47141">
              <w:rPr>
                <w:rFonts w:ascii="Arial Narrow" w:hAnsi="Arial Narrow"/>
                <w:sz w:val="22"/>
                <w:szCs w:val="22"/>
              </w:rPr>
              <w:t>nadzoru n</w:t>
            </w:r>
            <w:r>
              <w:rPr>
                <w:rFonts w:ascii="Arial Narrow" w:hAnsi="Arial Narrow"/>
                <w:sz w:val="22"/>
                <w:szCs w:val="22"/>
              </w:rPr>
              <w:t xml:space="preserve">amjenskog korištenja sredstava i </w:t>
            </w:r>
            <w:r w:rsidRPr="00B47141">
              <w:rPr>
                <w:rFonts w:ascii="Arial Narrow" w:hAnsi="Arial Narrow"/>
                <w:bCs/>
                <w:sz w:val="22"/>
                <w:szCs w:val="22"/>
              </w:rPr>
              <w:t xml:space="preserve">instrumentima osiguranja za dodijeljena sredstva </w:t>
            </w:r>
            <w:r w:rsidRPr="00B47141">
              <w:rPr>
                <w:rFonts w:ascii="Arial Narrow" w:hAnsi="Arial Narrow"/>
                <w:sz w:val="22"/>
                <w:szCs w:val="22"/>
              </w:rPr>
              <w:t xml:space="preserve">(bjanko zadužnica na propisani prvi veći iznos odobrenih sredstava </w:t>
            </w:r>
            <w:proofErr w:type="spellStart"/>
            <w:r w:rsidRPr="00B47141">
              <w:rPr>
                <w:rFonts w:ascii="Arial Narrow" w:hAnsi="Arial Narrow"/>
                <w:b/>
                <w:sz w:val="22"/>
                <w:szCs w:val="22"/>
              </w:rPr>
              <w:t>solemniziranu</w:t>
            </w:r>
            <w:proofErr w:type="spellEnd"/>
            <w:r w:rsidRPr="00B47141">
              <w:rPr>
                <w:rFonts w:ascii="Arial Narrow" w:hAnsi="Arial Narrow"/>
                <w:sz w:val="22"/>
                <w:szCs w:val="22"/>
              </w:rPr>
              <w:t xml:space="preserve"> od strane javnog bilježnika, koju Ministarstvo zadržava sve do konačnog završetka projekta/svih aktivnosti vezanih uz projekt</w:t>
            </w:r>
            <w:r>
              <w:rPr>
                <w:rFonts w:ascii="Arial Narrow" w:hAnsi="Arial Narrow"/>
                <w:sz w:val="22"/>
                <w:szCs w:val="22"/>
              </w:rPr>
              <w:t xml:space="preserve"> – Pravilnik o obliku i sadržaju bjanko zadužnice 115/12</w:t>
            </w:r>
            <w:r w:rsidRPr="00B47141">
              <w:rPr>
                <w:rFonts w:ascii="Arial Narrow" w:hAnsi="Arial Narrow"/>
                <w:sz w:val="22"/>
                <w:szCs w:val="22"/>
              </w:rPr>
              <w:t>).</w:t>
            </w:r>
          </w:p>
          <w:p w:rsidR="00B725F9" w:rsidRPr="00A8530A" w:rsidRDefault="00B725F9" w:rsidP="00B725F9">
            <w:pPr>
              <w:tabs>
                <w:tab w:val="left" w:pos="674"/>
              </w:tabs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B725F9" w:rsidRPr="00A8530A" w:rsidTr="00B725F9">
        <w:trPr>
          <w:trHeight w:val="80"/>
        </w:trPr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25F9" w:rsidRPr="00A8530A" w:rsidRDefault="00B725F9" w:rsidP="00B725F9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  <w:p w:rsidR="00B725F9" w:rsidRDefault="00B725F9" w:rsidP="00B725F9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ROK ZA DONOŠENJE ODLUKE</w:t>
            </w:r>
          </w:p>
          <w:p w:rsidR="00B725F9" w:rsidRPr="00A8530A" w:rsidRDefault="00B725F9" w:rsidP="00B725F9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25F9" w:rsidRPr="00A8530A" w:rsidRDefault="00B725F9" w:rsidP="00B725F9">
            <w:pPr>
              <w:tabs>
                <w:tab w:val="left" w:pos="674"/>
              </w:tabs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  <w:p w:rsidR="00B725F9" w:rsidRDefault="00B725F9" w:rsidP="00B725F9">
            <w:pPr>
              <w:tabs>
                <w:tab w:val="left" w:pos="674"/>
              </w:tabs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2C09E1">
              <w:rPr>
                <w:rFonts w:ascii="Arial Narrow" w:hAnsi="Arial Narrow" w:cs="Tahoma"/>
                <w:sz w:val="22"/>
                <w:szCs w:val="22"/>
              </w:rPr>
              <w:t>Ministarstvo turizma ć</w:t>
            </w:r>
            <w:r>
              <w:rPr>
                <w:rFonts w:ascii="Arial Narrow" w:hAnsi="Arial Narrow" w:cs="Tahoma"/>
                <w:sz w:val="22"/>
                <w:szCs w:val="22"/>
              </w:rPr>
              <w:t>e</w:t>
            </w:r>
            <w:r w:rsidRPr="002C09E1">
              <w:rPr>
                <w:rFonts w:ascii="Arial Narrow" w:hAnsi="Arial Narrow" w:cs="Tahoma"/>
                <w:sz w:val="22"/>
                <w:szCs w:val="22"/>
              </w:rPr>
              <w:t xml:space="preserve"> Odluku </w:t>
            </w:r>
            <w:r>
              <w:rPr>
                <w:rFonts w:ascii="Arial Narrow" w:hAnsi="Arial Narrow" w:cs="Tahoma"/>
                <w:sz w:val="22"/>
                <w:szCs w:val="22"/>
              </w:rPr>
              <w:t>o odabiru projekata i dodjeli bespovratnih sredstava donijeti najkasnije u roku od 30 dana od krajnjeg roka za podnošenje prijave.</w:t>
            </w:r>
          </w:p>
          <w:p w:rsidR="00B725F9" w:rsidRPr="00FC07FF" w:rsidRDefault="00B725F9" w:rsidP="00B725F9">
            <w:pPr>
              <w:tabs>
                <w:tab w:val="left" w:pos="674"/>
              </w:tabs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  <w:p w:rsidR="00B725F9" w:rsidRPr="00A8530A" w:rsidRDefault="00B725F9" w:rsidP="00B725F9">
            <w:pPr>
              <w:ind w:left="36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B725F9" w:rsidRPr="00A8530A" w:rsidTr="00B725F9"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25F9" w:rsidRPr="0013730B" w:rsidRDefault="00B725F9" w:rsidP="00B725F9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13730B">
              <w:rPr>
                <w:rFonts w:ascii="Arial Narrow" w:hAnsi="Arial Narrow" w:cs="Tahoma"/>
                <w:b/>
                <w:sz w:val="22"/>
                <w:szCs w:val="22"/>
              </w:rPr>
              <w:t>OBJAVA POPISA KORISNIKA</w:t>
            </w:r>
          </w:p>
        </w:tc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25F9" w:rsidRDefault="00B725F9" w:rsidP="00B725F9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Popis korisnika s iznosom i namjenom dodijeljenih sredstava po korisniku bit će objavljen na službenim stranicama Ministarstva turizma (</w:t>
            </w:r>
            <w:hyperlink r:id="rId10" w:history="1">
              <w:r w:rsidRPr="002B45B1">
                <w:rPr>
                  <w:rStyle w:val="Hyperlink"/>
                  <w:rFonts w:ascii="Arial Narrow" w:hAnsi="Arial Narrow" w:cs="Tahoma"/>
                  <w:sz w:val="22"/>
                  <w:szCs w:val="22"/>
                </w:rPr>
                <w:t>www.mint.hr</w:t>
              </w:r>
            </w:hyperlink>
            <w:r>
              <w:rPr>
                <w:rFonts w:ascii="Arial Narrow" w:hAnsi="Arial Narrow" w:cs="Tahoma"/>
                <w:sz w:val="22"/>
                <w:szCs w:val="22"/>
              </w:rPr>
              <w:t>) najkasnije 15 dana od dana donošenja Odluke o odabiru projekata i dodjeli bespovratnih sredstava.</w:t>
            </w:r>
          </w:p>
          <w:p w:rsidR="00B725F9" w:rsidRPr="002C09E1" w:rsidRDefault="00B725F9" w:rsidP="00B725F9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B725F9" w:rsidRPr="00A8530A" w:rsidTr="00B725F9"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25F9" w:rsidRPr="000D1C08" w:rsidRDefault="00B725F9" w:rsidP="00B725F9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:rsidR="00B725F9" w:rsidRPr="00A8530A" w:rsidRDefault="00B725F9" w:rsidP="00B725F9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0D1C08">
              <w:rPr>
                <w:rFonts w:ascii="Arial Narrow" w:hAnsi="Arial Narrow" w:cs="Tahoma"/>
                <w:b/>
                <w:sz w:val="22"/>
                <w:szCs w:val="22"/>
              </w:rPr>
              <w:t>ROK ZA POTPISIVANJE UGOVORA</w:t>
            </w:r>
          </w:p>
        </w:tc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25F9" w:rsidRDefault="00B725F9" w:rsidP="00B725F9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  <w:p w:rsidR="00B725F9" w:rsidRPr="00A8530A" w:rsidRDefault="00B725F9" w:rsidP="00B725F9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Ministarstvo će s odabranim korisnicima potpisati ugovor najkasnije u roku od 15 dana od dana objave Odluke.</w:t>
            </w:r>
          </w:p>
        </w:tc>
      </w:tr>
      <w:tr w:rsidR="00B725F9" w:rsidRPr="00A8530A" w:rsidTr="00B725F9">
        <w:trPr>
          <w:trHeight w:val="676"/>
        </w:trPr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25F9" w:rsidRDefault="00B725F9" w:rsidP="00B725F9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  <w:p w:rsidR="00B725F9" w:rsidRPr="00A8530A" w:rsidRDefault="00B725F9" w:rsidP="00B725F9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25F9" w:rsidRPr="006472A9" w:rsidRDefault="00B725F9" w:rsidP="00B725F9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B725F9" w:rsidRPr="00A8530A" w:rsidTr="00B725F9">
        <w:trPr>
          <w:trHeight w:val="1433"/>
        </w:trPr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25F9" w:rsidRPr="00A8530A" w:rsidRDefault="00B725F9" w:rsidP="00B725F9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NAČIN ISPLATE SREDSTAVA</w:t>
            </w:r>
          </w:p>
        </w:tc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25F9" w:rsidRPr="00A8530A" w:rsidRDefault="00B725F9" w:rsidP="00B725F9">
            <w:pPr>
              <w:numPr>
                <w:ilvl w:val="0"/>
                <w:numId w:val="23"/>
              </w:num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A8530A">
              <w:rPr>
                <w:rFonts w:ascii="Arial Narrow" w:hAnsi="Arial Narrow" w:cs="Tahoma"/>
                <w:sz w:val="22"/>
                <w:szCs w:val="22"/>
              </w:rPr>
              <w:t>Po potpisivanju ugovora s korisnikom Ministarstvo će isplatiti 50% ugovorenih sredstava.</w:t>
            </w:r>
          </w:p>
          <w:p w:rsidR="00B725F9" w:rsidRPr="00E50490" w:rsidRDefault="00B725F9" w:rsidP="00B725F9">
            <w:pPr>
              <w:numPr>
                <w:ilvl w:val="0"/>
                <w:numId w:val="23"/>
              </w:num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E50490">
              <w:rPr>
                <w:rFonts w:ascii="Arial Narrow" w:hAnsi="Arial Narrow" w:cs="Tahoma"/>
                <w:sz w:val="22"/>
                <w:szCs w:val="22"/>
              </w:rPr>
              <w:t xml:space="preserve">Preostali dio (50% sredstava) Ministarstvo turizma će isplatiti po </w:t>
            </w:r>
            <w:r>
              <w:rPr>
                <w:rFonts w:ascii="Arial Narrow" w:hAnsi="Arial Narrow" w:cs="Tahoma"/>
                <w:sz w:val="22"/>
                <w:szCs w:val="22"/>
              </w:rPr>
              <w:t>dostavljenom konačnom izvješću s traženom pratećom dokumentacijom.</w:t>
            </w:r>
          </w:p>
          <w:p w:rsidR="00B725F9" w:rsidRPr="00A8530A" w:rsidRDefault="00B725F9" w:rsidP="00B725F9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  <w:p w:rsidR="00B725F9" w:rsidRPr="00A8530A" w:rsidRDefault="00B725F9" w:rsidP="00B725F9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B725F9" w:rsidRPr="00A8530A" w:rsidTr="00B725F9"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25F9" w:rsidRPr="00A8530A" w:rsidRDefault="00B725F9" w:rsidP="00B725F9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A8530A">
              <w:rPr>
                <w:rFonts w:ascii="Arial Narrow" w:hAnsi="Arial Narrow" w:cs="Tahoma"/>
                <w:b/>
                <w:sz w:val="22"/>
                <w:szCs w:val="22"/>
              </w:rPr>
              <w:t>OBVEZE KORISNIKA</w:t>
            </w:r>
          </w:p>
          <w:p w:rsidR="00B725F9" w:rsidRPr="00A8530A" w:rsidRDefault="00B725F9" w:rsidP="00B725F9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  <w:p w:rsidR="00B725F9" w:rsidRPr="00A8530A" w:rsidRDefault="00B725F9" w:rsidP="00B725F9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25F9" w:rsidRDefault="00B725F9" w:rsidP="00B725F9">
            <w:pPr>
              <w:numPr>
                <w:ilvl w:val="0"/>
                <w:numId w:val="48"/>
              </w:num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bespovratna sredstva iskoristiti namjenski</w:t>
            </w:r>
          </w:p>
          <w:p w:rsidR="00B725F9" w:rsidRDefault="00B725F9" w:rsidP="00B725F9">
            <w:pPr>
              <w:numPr>
                <w:ilvl w:val="0"/>
                <w:numId w:val="48"/>
              </w:num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Ministarstvu dostaviti konačno izvješće o korištenju sredstava  s pratećom dokumentacijom koja potvrđuje navode u izvješću (kopije ugovora sklopljenih za troškove nabava usluga, a u svrhu realizacije projekta te kopije uplatnica i virmana kao dokaz izvršenog plaćanja prihvatljivih troškova)</w:t>
            </w:r>
          </w:p>
          <w:p w:rsidR="00B725F9" w:rsidRDefault="00B725F9" w:rsidP="00B725F9">
            <w:pPr>
              <w:numPr>
                <w:ilvl w:val="0"/>
                <w:numId w:val="48"/>
              </w:num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Korisnik je dužan Ministarstvu dostaviti dokaznice i za vlastiti udio uloženih sredstava</w:t>
            </w:r>
          </w:p>
          <w:p w:rsidR="00B725F9" w:rsidRPr="008C37BC" w:rsidRDefault="00B725F9" w:rsidP="00B725F9">
            <w:pPr>
              <w:numPr>
                <w:ilvl w:val="0"/>
                <w:numId w:val="48"/>
              </w:num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na zahtjev Ministarstva pružiti na uvid i dodatnu naknadno traženu dokumentaciju</w:t>
            </w:r>
          </w:p>
        </w:tc>
      </w:tr>
      <w:tr w:rsidR="00B725F9" w:rsidRPr="00A8530A" w:rsidTr="00B725F9">
        <w:trPr>
          <w:trHeight w:val="3543"/>
        </w:trPr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25F9" w:rsidRPr="00A8530A" w:rsidRDefault="00B725F9" w:rsidP="00B725F9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A8530A">
              <w:rPr>
                <w:rFonts w:ascii="Arial Narrow" w:hAnsi="Arial Narrow" w:cs="Tahoma"/>
                <w:b/>
                <w:sz w:val="22"/>
                <w:szCs w:val="22"/>
              </w:rPr>
              <w:t>NADZOR</w:t>
            </w:r>
          </w:p>
          <w:p w:rsidR="00B725F9" w:rsidRPr="00A8530A" w:rsidRDefault="00B725F9" w:rsidP="00B725F9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25F9" w:rsidRPr="00A8530A" w:rsidRDefault="00B725F9" w:rsidP="00B725F9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A8530A">
              <w:rPr>
                <w:rFonts w:ascii="Arial Narrow" w:hAnsi="Arial Narrow" w:cs="Tahoma"/>
                <w:sz w:val="22"/>
                <w:szCs w:val="22"/>
              </w:rPr>
              <w:t>Nadzor nad namjenskim trošenjem sredstava vrši se uvidom u zaprimljenu dokumentaciju u svim fazama provedbe ovog Programa.</w:t>
            </w:r>
          </w:p>
          <w:p w:rsidR="00B725F9" w:rsidRPr="00A8530A" w:rsidRDefault="00B725F9" w:rsidP="00B725F9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  <w:p w:rsidR="00B725F9" w:rsidRPr="00A8530A" w:rsidRDefault="00B725F9" w:rsidP="00B725F9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A8530A">
              <w:rPr>
                <w:rFonts w:ascii="Arial Narrow" w:hAnsi="Arial Narrow" w:cs="Tahoma"/>
                <w:sz w:val="22"/>
                <w:szCs w:val="22"/>
              </w:rPr>
              <w:t>U slučaju utvrđivanja objektivnih okolnosti koje su utjecale na nemogućnost ispunjenja obveza koje proizlaze iz ovog Programa i koje su utvrđene Ugovorom, korisnik sredstava je dužan odmah o tome obavijestiti Ministarstvo pisanim putem a najkasnije u roku od 7 dana od nastupanja novonastalih okolnosti.</w:t>
            </w:r>
          </w:p>
          <w:p w:rsidR="00B725F9" w:rsidRPr="00A8530A" w:rsidRDefault="00B725F9" w:rsidP="00B725F9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A8530A">
              <w:rPr>
                <w:rFonts w:ascii="Arial Narrow" w:hAnsi="Arial Narrow" w:cs="Tahoma"/>
                <w:sz w:val="22"/>
                <w:szCs w:val="22"/>
              </w:rPr>
              <w:t>Na zahtjev Ministarstva korisnik je dužan pružiti na uvid i dodatnu, naknadno traženu dokumentaciju i/ili dodatna pojašnjenja.</w:t>
            </w:r>
          </w:p>
          <w:p w:rsidR="00B725F9" w:rsidRPr="00A8530A" w:rsidRDefault="00B725F9" w:rsidP="00B725F9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  <w:p w:rsidR="00B725F9" w:rsidRDefault="00B725F9" w:rsidP="00B725F9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A8530A">
              <w:rPr>
                <w:rFonts w:ascii="Arial Narrow" w:hAnsi="Arial Narrow" w:cs="Tahoma"/>
                <w:sz w:val="22"/>
                <w:szCs w:val="22"/>
              </w:rPr>
              <w:t>U slučaju utvrđivanja nepravilnosti u korištenju odobrenih sredstava, Ministarstvo donosi Odluku o povratu isplaćenih sredstava, a korisnik ih je dužan vratiti ista u roku 15 dana od zaprimanja Odluke.</w:t>
            </w:r>
          </w:p>
          <w:p w:rsidR="00B725F9" w:rsidRPr="00A8530A" w:rsidRDefault="00B725F9" w:rsidP="00B725F9">
            <w:pPr>
              <w:tabs>
                <w:tab w:val="left" w:pos="900"/>
              </w:tabs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B725F9" w:rsidRPr="00A8530A" w:rsidTr="00B725F9"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25F9" w:rsidRPr="00A8530A" w:rsidRDefault="00B725F9" w:rsidP="00B725F9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25F9" w:rsidRPr="00A8530A" w:rsidRDefault="00B725F9" w:rsidP="00B725F9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B725F9" w:rsidRPr="00A8530A" w:rsidTr="00B725F9"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25F9" w:rsidRPr="00A8530A" w:rsidRDefault="00B725F9" w:rsidP="00B725F9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A8530A">
              <w:rPr>
                <w:rFonts w:ascii="Arial Narrow" w:hAnsi="Arial Narrow" w:cs="Tahoma"/>
                <w:b/>
                <w:sz w:val="22"/>
                <w:szCs w:val="22"/>
              </w:rPr>
              <w:t>ZAVRŠNE ODREDBE</w:t>
            </w:r>
          </w:p>
          <w:p w:rsidR="00B725F9" w:rsidRPr="00A8530A" w:rsidRDefault="00B725F9" w:rsidP="00B725F9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25F9" w:rsidRPr="00A8530A" w:rsidRDefault="00B725F9" w:rsidP="00B725F9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A8530A">
              <w:rPr>
                <w:rFonts w:ascii="Arial Narrow" w:hAnsi="Arial Narrow" w:cs="Tahoma"/>
                <w:sz w:val="22"/>
                <w:szCs w:val="22"/>
              </w:rPr>
              <w:t xml:space="preserve">Tijekom provedbe Programa Ministarstvo zadržava pravo na izmjene i dopune istog. </w:t>
            </w:r>
          </w:p>
          <w:p w:rsidR="00B725F9" w:rsidRPr="00A8530A" w:rsidRDefault="00B725F9" w:rsidP="00B725F9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:rsidR="000A464D" w:rsidRDefault="00B725F9" w:rsidP="00B725F9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</w:p>
    <w:p w:rsidR="00B725F9" w:rsidRPr="00D41329" w:rsidRDefault="00B725F9" w:rsidP="000A464D">
      <w:pPr>
        <w:ind w:left="6372" w:firstLine="708"/>
        <w:jc w:val="both"/>
        <w:rPr>
          <w:rFonts w:ascii="Arial Narrow" w:hAnsi="Arial Narrow" w:cs="Tahoma"/>
          <w:b/>
          <w:sz w:val="22"/>
          <w:szCs w:val="22"/>
        </w:rPr>
      </w:pPr>
      <w:r w:rsidRPr="00D41329">
        <w:rPr>
          <w:rFonts w:ascii="Arial Narrow" w:hAnsi="Arial Narrow" w:cs="Tahoma"/>
          <w:b/>
          <w:sz w:val="22"/>
          <w:szCs w:val="22"/>
        </w:rPr>
        <w:t>M I N I S T A R</w:t>
      </w:r>
    </w:p>
    <w:p w:rsidR="00B725F9" w:rsidRPr="00D41329" w:rsidRDefault="00B725F9" w:rsidP="00B725F9">
      <w:pPr>
        <w:jc w:val="both"/>
        <w:rPr>
          <w:rFonts w:ascii="Arial Narrow" w:hAnsi="Arial Narrow" w:cs="Tahoma"/>
          <w:b/>
          <w:sz w:val="22"/>
          <w:szCs w:val="22"/>
        </w:rPr>
      </w:pPr>
      <w:r w:rsidRPr="00D41329">
        <w:rPr>
          <w:rFonts w:ascii="Arial Narrow" w:hAnsi="Arial Narrow" w:cs="Tahoma"/>
          <w:b/>
          <w:sz w:val="22"/>
          <w:szCs w:val="22"/>
        </w:rPr>
        <w:tab/>
      </w:r>
      <w:r w:rsidRPr="00D41329">
        <w:rPr>
          <w:rFonts w:ascii="Arial Narrow" w:hAnsi="Arial Narrow" w:cs="Tahoma"/>
          <w:b/>
          <w:sz w:val="22"/>
          <w:szCs w:val="22"/>
        </w:rPr>
        <w:tab/>
      </w:r>
      <w:r w:rsidRPr="00D41329">
        <w:rPr>
          <w:rFonts w:ascii="Arial Narrow" w:hAnsi="Arial Narrow" w:cs="Tahoma"/>
          <w:b/>
          <w:sz w:val="22"/>
          <w:szCs w:val="22"/>
        </w:rPr>
        <w:tab/>
      </w:r>
      <w:r w:rsidRPr="00D41329">
        <w:rPr>
          <w:rFonts w:ascii="Arial Narrow" w:hAnsi="Arial Narrow" w:cs="Tahoma"/>
          <w:b/>
          <w:sz w:val="22"/>
          <w:szCs w:val="22"/>
        </w:rPr>
        <w:tab/>
      </w:r>
      <w:r w:rsidRPr="00D41329">
        <w:rPr>
          <w:rFonts w:ascii="Arial Narrow" w:hAnsi="Arial Narrow" w:cs="Tahoma"/>
          <w:b/>
          <w:sz w:val="22"/>
          <w:szCs w:val="22"/>
        </w:rPr>
        <w:tab/>
      </w:r>
      <w:r w:rsidRPr="00D41329">
        <w:rPr>
          <w:rFonts w:ascii="Arial Narrow" w:hAnsi="Arial Narrow" w:cs="Tahoma"/>
          <w:b/>
          <w:sz w:val="22"/>
          <w:szCs w:val="22"/>
        </w:rPr>
        <w:tab/>
      </w:r>
      <w:r w:rsidRPr="00D41329">
        <w:rPr>
          <w:rFonts w:ascii="Arial Narrow" w:hAnsi="Arial Narrow" w:cs="Tahoma"/>
          <w:b/>
          <w:sz w:val="22"/>
          <w:szCs w:val="22"/>
        </w:rPr>
        <w:tab/>
      </w:r>
      <w:r w:rsidRPr="00D41329">
        <w:rPr>
          <w:rFonts w:ascii="Arial Narrow" w:hAnsi="Arial Narrow" w:cs="Tahoma"/>
          <w:b/>
          <w:sz w:val="22"/>
          <w:szCs w:val="22"/>
        </w:rPr>
        <w:tab/>
      </w:r>
      <w:r w:rsidRPr="00D41329">
        <w:rPr>
          <w:rFonts w:ascii="Arial Narrow" w:hAnsi="Arial Narrow" w:cs="Tahoma"/>
          <w:b/>
          <w:sz w:val="22"/>
          <w:szCs w:val="22"/>
        </w:rPr>
        <w:tab/>
      </w:r>
      <w:r w:rsidRPr="00D41329">
        <w:rPr>
          <w:rFonts w:ascii="Arial Narrow" w:hAnsi="Arial Narrow" w:cs="Tahoma"/>
          <w:b/>
          <w:sz w:val="22"/>
          <w:szCs w:val="22"/>
        </w:rPr>
        <w:tab/>
        <w:t xml:space="preserve">Darko </w:t>
      </w:r>
      <w:proofErr w:type="spellStart"/>
      <w:r w:rsidRPr="00D41329">
        <w:rPr>
          <w:rFonts w:ascii="Arial Narrow" w:hAnsi="Arial Narrow" w:cs="Tahoma"/>
          <w:b/>
          <w:sz w:val="22"/>
          <w:szCs w:val="22"/>
        </w:rPr>
        <w:t>Lorencin</w:t>
      </w:r>
      <w:proofErr w:type="spellEnd"/>
    </w:p>
    <w:p w:rsidR="00B725F9" w:rsidRPr="004D335B" w:rsidRDefault="00B725F9" w:rsidP="00B725F9">
      <w:pPr>
        <w:ind w:right="-108"/>
        <w:jc w:val="both"/>
        <w:rPr>
          <w:rFonts w:ascii="Arial Narrow" w:hAnsi="Arial Narrow" w:cs="Tahoma"/>
          <w:sz w:val="22"/>
          <w:szCs w:val="22"/>
        </w:rPr>
      </w:pPr>
      <w:r w:rsidRPr="004D335B">
        <w:rPr>
          <w:rFonts w:ascii="Arial Narrow" w:hAnsi="Arial Narrow" w:cs="Tahoma"/>
          <w:sz w:val="22"/>
          <w:szCs w:val="22"/>
        </w:rPr>
        <w:t>KLASA:</w:t>
      </w:r>
      <w:r>
        <w:rPr>
          <w:rFonts w:ascii="Arial Narrow" w:hAnsi="Arial Narrow" w:cs="Tahoma"/>
          <w:sz w:val="22"/>
          <w:szCs w:val="22"/>
        </w:rPr>
        <w:t xml:space="preserve"> 334-08/14-04/3</w:t>
      </w:r>
    </w:p>
    <w:p w:rsidR="00B725F9" w:rsidRPr="004D335B" w:rsidRDefault="00B725F9" w:rsidP="00B725F9">
      <w:pPr>
        <w:jc w:val="both"/>
        <w:rPr>
          <w:rFonts w:ascii="Arial Narrow" w:hAnsi="Arial Narrow" w:cs="Tahoma"/>
          <w:sz w:val="22"/>
          <w:szCs w:val="22"/>
        </w:rPr>
      </w:pPr>
      <w:r w:rsidRPr="004D335B">
        <w:rPr>
          <w:rFonts w:ascii="Arial Narrow" w:hAnsi="Arial Narrow" w:cs="Tahoma"/>
          <w:sz w:val="22"/>
          <w:szCs w:val="22"/>
        </w:rPr>
        <w:t>URBROJ:</w:t>
      </w:r>
      <w:r>
        <w:rPr>
          <w:rFonts w:ascii="Arial Narrow" w:hAnsi="Arial Narrow" w:cs="Tahoma"/>
          <w:sz w:val="22"/>
          <w:szCs w:val="22"/>
        </w:rPr>
        <w:t xml:space="preserve"> 529-05/14-01</w:t>
      </w:r>
    </w:p>
    <w:p w:rsidR="00B725F9" w:rsidRPr="00FC07FF" w:rsidRDefault="00B725F9" w:rsidP="00B725F9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Zagreb: 13. ožujka 2014.</w:t>
      </w:r>
      <w:bookmarkStart w:id="0" w:name="_GoBack"/>
      <w:bookmarkEnd w:id="0"/>
    </w:p>
    <w:sectPr w:rsidR="00B725F9" w:rsidRPr="00FC07FF" w:rsidSect="000A464D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43C3"/>
    <w:multiLevelType w:val="hybridMultilevel"/>
    <w:tmpl w:val="969A151A"/>
    <w:lvl w:ilvl="0" w:tplc="97B46CC8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F11DC4"/>
    <w:multiLevelType w:val="hybridMultilevel"/>
    <w:tmpl w:val="20D28360"/>
    <w:lvl w:ilvl="0" w:tplc="041A0001">
      <w:start w:val="1"/>
      <w:numFmt w:val="bullet"/>
      <w:lvlText w:val=""/>
      <w:lvlJc w:val="left"/>
      <w:pPr>
        <w:tabs>
          <w:tab w:val="num" w:pos="1054"/>
        </w:tabs>
        <w:ind w:left="105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74"/>
        </w:tabs>
        <w:ind w:left="17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494"/>
        </w:tabs>
        <w:ind w:left="24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14"/>
        </w:tabs>
        <w:ind w:left="32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34"/>
        </w:tabs>
        <w:ind w:left="39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54"/>
        </w:tabs>
        <w:ind w:left="46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74"/>
        </w:tabs>
        <w:ind w:left="53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094"/>
        </w:tabs>
        <w:ind w:left="60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14"/>
        </w:tabs>
        <w:ind w:left="6814" w:hanging="360"/>
      </w:pPr>
      <w:rPr>
        <w:rFonts w:ascii="Wingdings" w:hAnsi="Wingdings" w:hint="default"/>
      </w:rPr>
    </w:lvl>
  </w:abstractNum>
  <w:abstractNum w:abstractNumId="2">
    <w:nsid w:val="0343625A"/>
    <w:multiLevelType w:val="hybridMultilevel"/>
    <w:tmpl w:val="C1E8522E"/>
    <w:lvl w:ilvl="0" w:tplc="041A0001">
      <w:start w:val="1"/>
      <w:numFmt w:val="bullet"/>
      <w:lvlText w:val=""/>
      <w:lvlJc w:val="left"/>
      <w:pPr>
        <w:tabs>
          <w:tab w:val="num" w:pos="1414"/>
        </w:tabs>
        <w:ind w:left="141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34"/>
        </w:tabs>
        <w:ind w:left="213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54"/>
        </w:tabs>
        <w:ind w:left="285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74"/>
        </w:tabs>
        <w:ind w:left="357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94"/>
        </w:tabs>
        <w:ind w:left="429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14"/>
        </w:tabs>
        <w:ind w:left="501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34"/>
        </w:tabs>
        <w:ind w:left="573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54"/>
        </w:tabs>
        <w:ind w:left="645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74"/>
        </w:tabs>
        <w:ind w:left="7174" w:hanging="360"/>
      </w:pPr>
      <w:rPr>
        <w:rFonts w:ascii="Wingdings" w:hAnsi="Wingdings" w:hint="default"/>
      </w:rPr>
    </w:lvl>
  </w:abstractNum>
  <w:abstractNum w:abstractNumId="3">
    <w:nsid w:val="047D58C6"/>
    <w:multiLevelType w:val="hybridMultilevel"/>
    <w:tmpl w:val="C2A0022C"/>
    <w:lvl w:ilvl="0" w:tplc="041A0001">
      <w:start w:val="1"/>
      <w:numFmt w:val="bullet"/>
      <w:lvlText w:val=""/>
      <w:lvlJc w:val="left"/>
      <w:pPr>
        <w:tabs>
          <w:tab w:val="num" w:pos="1414"/>
        </w:tabs>
        <w:ind w:left="141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34"/>
        </w:tabs>
        <w:ind w:left="213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54"/>
        </w:tabs>
        <w:ind w:left="285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74"/>
        </w:tabs>
        <w:ind w:left="357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94"/>
        </w:tabs>
        <w:ind w:left="429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14"/>
        </w:tabs>
        <w:ind w:left="501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34"/>
        </w:tabs>
        <w:ind w:left="573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54"/>
        </w:tabs>
        <w:ind w:left="645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74"/>
        </w:tabs>
        <w:ind w:left="7174" w:hanging="360"/>
      </w:pPr>
      <w:rPr>
        <w:rFonts w:ascii="Wingdings" w:hAnsi="Wingdings" w:hint="default"/>
      </w:rPr>
    </w:lvl>
  </w:abstractNum>
  <w:abstractNum w:abstractNumId="4">
    <w:nsid w:val="08BD6C54"/>
    <w:multiLevelType w:val="hybridMultilevel"/>
    <w:tmpl w:val="99CCBA78"/>
    <w:lvl w:ilvl="0" w:tplc="041A0001">
      <w:start w:val="1"/>
      <w:numFmt w:val="bullet"/>
      <w:lvlText w:val=""/>
      <w:lvlJc w:val="left"/>
      <w:pPr>
        <w:tabs>
          <w:tab w:val="num" w:pos="866"/>
        </w:tabs>
        <w:ind w:left="86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86"/>
        </w:tabs>
        <w:ind w:left="15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06"/>
        </w:tabs>
        <w:ind w:left="23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26"/>
        </w:tabs>
        <w:ind w:left="30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46"/>
        </w:tabs>
        <w:ind w:left="37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466"/>
        </w:tabs>
        <w:ind w:left="44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86"/>
        </w:tabs>
        <w:ind w:left="51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06"/>
        </w:tabs>
        <w:ind w:left="59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26"/>
        </w:tabs>
        <w:ind w:left="6626" w:hanging="360"/>
      </w:pPr>
      <w:rPr>
        <w:rFonts w:ascii="Wingdings" w:hAnsi="Wingdings" w:hint="default"/>
      </w:rPr>
    </w:lvl>
  </w:abstractNum>
  <w:abstractNum w:abstractNumId="5">
    <w:nsid w:val="09B0569D"/>
    <w:multiLevelType w:val="hybridMultilevel"/>
    <w:tmpl w:val="CA1E89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1042E8"/>
    <w:multiLevelType w:val="hybridMultilevel"/>
    <w:tmpl w:val="F0BA9C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C0D83"/>
    <w:multiLevelType w:val="hybridMultilevel"/>
    <w:tmpl w:val="10EC7A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2D10DB"/>
    <w:multiLevelType w:val="hybridMultilevel"/>
    <w:tmpl w:val="1A466D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D29102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144773"/>
    <w:multiLevelType w:val="hybridMultilevel"/>
    <w:tmpl w:val="93D03A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B362E1"/>
    <w:multiLevelType w:val="hybridMultilevel"/>
    <w:tmpl w:val="397A77A0"/>
    <w:lvl w:ilvl="0" w:tplc="041A0001">
      <w:start w:val="1"/>
      <w:numFmt w:val="bullet"/>
      <w:lvlText w:val=""/>
      <w:lvlJc w:val="left"/>
      <w:pPr>
        <w:tabs>
          <w:tab w:val="num" w:pos="1414"/>
        </w:tabs>
        <w:ind w:left="141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34"/>
        </w:tabs>
        <w:ind w:left="213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54"/>
        </w:tabs>
        <w:ind w:left="285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74"/>
        </w:tabs>
        <w:ind w:left="357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94"/>
        </w:tabs>
        <w:ind w:left="429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14"/>
        </w:tabs>
        <w:ind w:left="501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34"/>
        </w:tabs>
        <w:ind w:left="573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54"/>
        </w:tabs>
        <w:ind w:left="645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74"/>
        </w:tabs>
        <w:ind w:left="7174" w:hanging="360"/>
      </w:pPr>
      <w:rPr>
        <w:rFonts w:ascii="Wingdings" w:hAnsi="Wingdings" w:hint="default"/>
      </w:rPr>
    </w:lvl>
  </w:abstractNum>
  <w:abstractNum w:abstractNumId="11">
    <w:nsid w:val="15A9310B"/>
    <w:multiLevelType w:val="hybridMultilevel"/>
    <w:tmpl w:val="C16CF242"/>
    <w:lvl w:ilvl="0" w:tplc="041A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2">
    <w:nsid w:val="15DC4B42"/>
    <w:multiLevelType w:val="hybridMultilevel"/>
    <w:tmpl w:val="3D7ABBE0"/>
    <w:lvl w:ilvl="0" w:tplc="529CB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E839BA"/>
    <w:multiLevelType w:val="hybridMultilevel"/>
    <w:tmpl w:val="0390E6C0"/>
    <w:lvl w:ilvl="0" w:tplc="44781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F65E2B"/>
    <w:multiLevelType w:val="hybridMultilevel"/>
    <w:tmpl w:val="3D5A3AB2"/>
    <w:lvl w:ilvl="0" w:tplc="103C139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ascii="Arial Narrow" w:eastAsia="Times New Roman" w:hAnsi="Arial Narrow" w:cs="Tahoma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5">
    <w:nsid w:val="1A9A2D2C"/>
    <w:multiLevelType w:val="hybridMultilevel"/>
    <w:tmpl w:val="7F0EE4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117B5A"/>
    <w:multiLevelType w:val="hybridMultilevel"/>
    <w:tmpl w:val="D7D0DDD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CE11191"/>
    <w:multiLevelType w:val="hybridMultilevel"/>
    <w:tmpl w:val="84401006"/>
    <w:lvl w:ilvl="0" w:tplc="1098E8E0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272262"/>
    <w:multiLevelType w:val="hybridMultilevel"/>
    <w:tmpl w:val="636A3AD0"/>
    <w:lvl w:ilvl="0" w:tplc="908AA58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7C3475"/>
    <w:multiLevelType w:val="hybridMultilevel"/>
    <w:tmpl w:val="6DC0F8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F0A7B23"/>
    <w:multiLevelType w:val="multilevel"/>
    <w:tmpl w:val="BD8EA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4E81D81"/>
    <w:multiLevelType w:val="hybridMultilevel"/>
    <w:tmpl w:val="511AD09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A357386"/>
    <w:multiLevelType w:val="hybridMultilevel"/>
    <w:tmpl w:val="A0042150"/>
    <w:lvl w:ilvl="0" w:tplc="041A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3">
    <w:nsid w:val="2AE95800"/>
    <w:multiLevelType w:val="hybridMultilevel"/>
    <w:tmpl w:val="88269006"/>
    <w:lvl w:ilvl="0" w:tplc="041A0001">
      <w:start w:val="1"/>
      <w:numFmt w:val="bullet"/>
      <w:lvlText w:val=""/>
      <w:lvlJc w:val="left"/>
      <w:pPr>
        <w:tabs>
          <w:tab w:val="num" w:pos="1054"/>
        </w:tabs>
        <w:ind w:left="1054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774"/>
        </w:tabs>
        <w:ind w:left="1774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494"/>
        </w:tabs>
        <w:ind w:left="24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14"/>
        </w:tabs>
        <w:ind w:left="32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34"/>
        </w:tabs>
        <w:ind w:left="39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54"/>
        </w:tabs>
        <w:ind w:left="46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74"/>
        </w:tabs>
        <w:ind w:left="53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094"/>
        </w:tabs>
        <w:ind w:left="60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14"/>
        </w:tabs>
        <w:ind w:left="6814" w:hanging="360"/>
      </w:pPr>
      <w:rPr>
        <w:rFonts w:ascii="Wingdings" w:hAnsi="Wingdings" w:hint="default"/>
      </w:rPr>
    </w:lvl>
  </w:abstractNum>
  <w:abstractNum w:abstractNumId="24">
    <w:nsid w:val="2D5D720C"/>
    <w:multiLevelType w:val="hybridMultilevel"/>
    <w:tmpl w:val="1C041A52"/>
    <w:lvl w:ilvl="0" w:tplc="0A8E4CD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ahom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710071"/>
    <w:multiLevelType w:val="hybridMultilevel"/>
    <w:tmpl w:val="4DBEE48A"/>
    <w:lvl w:ilvl="0" w:tplc="041A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6">
    <w:nsid w:val="2E930112"/>
    <w:multiLevelType w:val="hybridMultilevel"/>
    <w:tmpl w:val="8FD0A2E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FCF45D6"/>
    <w:multiLevelType w:val="hybridMultilevel"/>
    <w:tmpl w:val="C0A616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A03994"/>
    <w:multiLevelType w:val="hybridMultilevel"/>
    <w:tmpl w:val="5404A1FC"/>
    <w:lvl w:ilvl="0" w:tplc="041A001B" w:tentative="1">
      <w:start w:val="1"/>
      <w:numFmt w:val="lowerRoman"/>
      <w:lvlText w:val="%1."/>
      <w:lvlJc w:val="right"/>
      <w:pPr>
        <w:tabs>
          <w:tab w:val="num" w:pos="3728"/>
        </w:tabs>
        <w:ind w:left="3728" w:hanging="18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034"/>
        </w:tabs>
        <w:ind w:left="3034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754"/>
        </w:tabs>
        <w:ind w:left="375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474"/>
        </w:tabs>
        <w:ind w:left="447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194"/>
        </w:tabs>
        <w:ind w:left="519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914"/>
        </w:tabs>
        <w:ind w:left="591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634"/>
        </w:tabs>
        <w:ind w:left="663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354"/>
        </w:tabs>
        <w:ind w:left="735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074"/>
        </w:tabs>
        <w:ind w:left="8074" w:hanging="180"/>
      </w:pPr>
    </w:lvl>
  </w:abstractNum>
  <w:abstractNum w:abstractNumId="29">
    <w:nsid w:val="320118DD"/>
    <w:multiLevelType w:val="multilevel"/>
    <w:tmpl w:val="AD402586"/>
    <w:lvl w:ilvl="0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</w:lvl>
    <w:lvl w:ilvl="3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</w:lvl>
    <w:lvl w:ilvl="4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</w:lvl>
    <w:lvl w:ilvl="5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</w:lvl>
    <w:lvl w:ilvl="6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</w:lvl>
    <w:lvl w:ilvl="7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</w:lvl>
    <w:lvl w:ilvl="8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</w:lvl>
  </w:abstractNum>
  <w:abstractNum w:abstractNumId="30">
    <w:nsid w:val="35E676E6"/>
    <w:multiLevelType w:val="hybridMultilevel"/>
    <w:tmpl w:val="8F7E6F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65312D"/>
    <w:multiLevelType w:val="hybridMultilevel"/>
    <w:tmpl w:val="A84A993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8FC5B92"/>
    <w:multiLevelType w:val="hybridMultilevel"/>
    <w:tmpl w:val="958241C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DB7472B"/>
    <w:multiLevelType w:val="hybridMultilevel"/>
    <w:tmpl w:val="3EB89BC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1B33AD0"/>
    <w:multiLevelType w:val="hybridMultilevel"/>
    <w:tmpl w:val="1206BB30"/>
    <w:lvl w:ilvl="0" w:tplc="041A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5">
    <w:nsid w:val="42E2215D"/>
    <w:multiLevelType w:val="hybridMultilevel"/>
    <w:tmpl w:val="175CA76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7A661DB"/>
    <w:multiLevelType w:val="hybridMultilevel"/>
    <w:tmpl w:val="BC6E3ABE"/>
    <w:lvl w:ilvl="0" w:tplc="5C4C4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8535094"/>
    <w:multiLevelType w:val="hybridMultilevel"/>
    <w:tmpl w:val="2C66CAA4"/>
    <w:lvl w:ilvl="0" w:tplc="041A0001">
      <w:start w:val="1"/>
      <w:numFmt w:val="bullet"/>
      <w:lvlText w:val=""/>
      <w:lvlJc w:val="left"/>
      <w:pPr>
        <w:tabs>
          <w:tab w:val="num" w:pos="1414"/>
        </w:tabs>
        <w:ind w:left="141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34"/>
        </w:tabs>
        <w:ind w:left="213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54"/>
        </w:tabs>
        <w:ind w:left="285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74"/>
        </w:tabs>
        <w:ind w:left="357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94"/>
        </w:tabs>
        <w:ind w:left="429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14"/>
        </w:tabs>
        <w:ind w:left="501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34"/>
        </w:tabs>
        <w:ind w:left="573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54"/>
        </w:tabs>
        <w:ind w:left="645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74"/>
        </w:tabs>
        <w:ind w:left="7174" w:hanging="360"/>
      </w:pPr>
      <w:rPr>
        <w:rFonts w:ascii="Wingdings" w:hAnsi="Wingdings" w:hint="default"/>
      </w:rPr>
    </w:lvl>
  </w:abstractNum>
  <w:abstractNum w:abstractNumId="38">
    <w:nsid w:val="4CB27F3F"/>
    <w:multiLevelType w:val="hybridMultilevel"/>
    <w:tmpl w:val="C62AD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CDD0C20"/>
    <w:multiLevelType w:val="hybridMultilevel"/>
    <w:tmpl w:val="9C4CA8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02727FC"/>
    <w:multiLevelType w:val="hybridMultilevel"/>
    <w:tmpl w:val="BD947C16"/>
    <w:lvl w:ilvl="0" w:tplc="C4BAA7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113086F"/>
    <w:multiLevelType w:val="hybridMultilevel"/>
    <w:tmpl w:val="187466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066D42"/>
    <w:multiLevelType w:val="hybridMultilevel"/>
    <w:tmpl w:val="6624CAA6"/>
    <w:lvl w:ilvl="0" w:tplc="C052A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B6F7674"/>
    <w:multiLevelType w:val="hybridMultilevel"/>
    <w:tmpl w:val="46D6F47E"/>
    <w:lvl w:ilvl="0" w:tplc="041A0001">
      <w:start w:val="1"/>
      <w:numFmt w:val="bullet"/>
      <w:lvlText w:val=""/>
      <w:lvlJc w:val="left"/>
      <w:pPr>
        <w:tabs>
          <w:tab w:val="num" w:pos="1414"/>
        </w:tabs>
        <w:ind w:left="1414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14"/>
        </w:tabs>
        <w:ind w:left="1414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</w:lvl>
  </w:abstractNum>
  <w:abstractNum w:abstractNumId="44">
    <w:nsid w:val="5DA41C69"/>
    <w:multiLevelType w:val="hybridMultilevel"/>
    <w:tmpl w:val="4310081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5943762"/>
    <w:multiLevelType w:val="hybridMultilevel"/>
    <w:tmpl w:val="2A766E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BAC042C"/>
    <w:multiLevelType w:val="hybridMultilevel"/>
    <w:tmpl w:val="E61A20B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CB643E5"/>
    <w:multiLevelType w:val="hybridMultilevel"/>
    <w:tmpl w:val="A4C227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D633585"/>
    <w:multiLevelType w:val="hybridMultilevel"/>
    <w:tmpl w:val="D21857F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F5571C3"/>
    <w:multiLevelType w:val="hybridMultilevel"/>
    <w:tmpl w:val="7ABE410C"/>
    <w:lvl w:ilvl="0" w:tplc="041A000F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</w:lvl>
    <w:lvl w:ilvl="1" w:tplc="041A0001">
      <w:start w:val="1"/>
      <w:numFmt w:val="bullet"/>
      <w:lvlText w:val=""/>
      <w:lvlJc w:val="left"/>
      <w:pPr>
        <w:tabs>
          <w:tab w:val="num" w:pos="1414"/>
        </w:tabs>
        <w:ind w:left="1414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</w:lvl>
  </w:abstractNum>
  <w:num w:numId="1">
    <w:abstractNumId w:val="11"/>
  </w:num>
  <w:num w:numId="2">
    <w:abstractNumId w:val="22"/>
  </w:num>
  <w:num w:numId="3">
    <w:abstractNumId w:val="25"/>
  </w:num>
  <w:num w:numId="4">
    <w:abstractNumId w:val="34"/>
  </w:num>
  <w:num w:numId="5">
    <w:abstractNumId w:val="49"/>
  </w:num>
  <w:num w:numId="6">
    <w:abstractNumId w:val="28"/>
  </w:num>
  <w:num w:numId="7">
    <w:abstractNumId w:val="6"/>
  </w:num>
  <w:num w:numId="8">
    <w:abstractNumId w:val="23"/>
  </w:num>
  <w:num w:numId="9">
    <w:abstractNumId w:val="29"/>
  </w:num>
  <w:num w:numId="10">
    <w:abstractNumId w:val="46"/>
  </w:num>
  <w:num w:numId="11">
    <w:abstractNumId w:val="2"/>
  </w:num>
  <w:num w:numId="12">
    <w:abstractNumId w:val="3"/>
  </w:num>
  <w:num w:numId="13">
    <w:abstractNumId w:val="37"/>
  </w:num>
  <w:num w:numId="14">
    <w:abstractNumId w:val="10"/>
  </w:num>
  <w:num w:numId="15">
    <w:abstractNumId w:val="43"/>
  </w:num>
  <w:num w:numId="16">
    <w:abstractNumId w:val="4"/>
  </w:num>
  <w:num w:numId="17">
    <w:abstractNumId w:val="1"/>
  </w:num>
  <w:num w:numId="18">
    <w:abstractNumId w:val="33"/>
  </w:num>
  <w:num w:numId="19">
    <w:abstractNumId w:val="35"/>
  </w:num>
  <w:num w:numId="20">
    <w:abstractNumId w:val="44"/>
  </w:num>
  <w:num w:numId="21">
    <w:abstractNumId w:val="16"/>
  </w:num>
  <w:num w:numId="22">
    <w:abstractNumId w:val="13"/>
  </w:num>
  <w:num w:numId="23">
    <w:abstractNumId w:val="14"/>
  </w:num>
  <w:num w:numId="24">
    <w:abstractNumId w:val="26"/>
  </w:num>
  <w:num w:numId="25">
    <w:abstractNumId w:val="5"/>
  </w:num>
  <w:num w:numId="26">
    <w:abstractNumId w:val="20"/>
  </w:num>
  <w:num w:numId="27">
    <w:abstractNumId w:val="31"/>
  </w:num>
  <w:num w:numId="28">
    <w:abstractNumId w:val="39"/>
  </w:num>
  <w:num w:numId="29">
    <w:abstractNumId w:val="48"/>
  </w:num>
  <w:num w:numId="30">
    <w:abstractNumId w:val="38"/>
  </w:num>
  <w:num w:numId="31">
    <w:abstractNumId w:val="21"/>
  </w:num>
  <w:num w:numId="32">
    <w:abstractNumId w:val="19"/>
  </w:num>
  <w:num w:numId="33">
    <w:abstractNumId w:val="12"/>
  </w:num>
  <w:num w:numId="34">
    <w:abstractNumId w:val="36"/>
  </w:num>
  <w:num w:numId="35">
    <w:abstractNumId w:val="15"/>
  </w:num>
  <w:num w:numId="36">
    <w:abstractNumId w:val="42"/>
  </w:num>
  <w:num w:numId="37">
    <w:abstractNumId w:val="32"/>
  </w:num>
  <w:num w:numId="38">
    <w:abstractNumId w:val="8"/>
  </w:num>
  <w:num w:numId="39">
    <w:abstractNumId w:val="30"/>
  </w:num>
  <w:num w:numId="40">
    <w:abstractNumId w:val="45"/>
  </w:num>
  <w:num w:numId="41">
    <w:abstractNumId w:val="47"/>
  </w:num>
  <w:num w:numId="42">
    <w:abstractNumId w:val="24"/>
  </w:num>
  <w:num w:numId="43">
    <w:abstractNumId w:val="41"/>
  </w:num>
  <w:num w:numId="44">
    <w:abstractNumId w:val="27"/>
  </w:num>
  <w:num w:numId="45">
    <w:abstractNumId w:val="9"/>
  </w:num>
  <w:num w:numId="46">
    <w:abstractNumId w:val="7"/>
  </w:num>
  <w:num w:numId="47">
    <w:abstractNumId w:val="0"/>
  </w:num>
  <w:num w:numId="48">
    <w:abstractNumId w:val="18"/>
  </w:num>
  <w:num w:numId="49">
    <w:abstractNumId w:val="17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37"/>
    <w:rsid w:val="00002139"/>
    <w:rsid w:val="00016A71"/>
    <w:rsid w:val="00021C59"/>
    <w:rsid w:val="00022E69"/>
    <w:rsid w:val="000240CE"/>
    <w:rsid w:val="00025AF4"/>
    <w:rsid w:val="0004324E"/>
    <w:rsid w:val="000679DE"/>
    <w:rsid w:val="000745A9"/>
    <w:rsid w:val="00083B38"/>
    <w:rsid w:val="000A464D"/>
    <w:rsid w:val="000A6BA9"/>
    <w:rsid w:val="000A7352"/>
    <w:rsid w:val="000B5184"/>
    <w:rsid w:val="000D1C08"/>
    <w:rsid w:val="000E557D"/>
    <w:rsid w:val="000E56E9"/>
    <w:rsid w:val="000E73F2"/>
    <w:rsid w:val="000F0494"/>
    <w:rsid w:val="000F5278"/>
    <w:rsid w:val="00107E23"/>
    <w:rsid w:val="0013730B"/>
    <w:rsid w:val="00155F12"/>
    <w:rsid w:val="001575A0"/>
    <w:rsid w:val="001633E5"/>
    <w:rsid w:val="001705AA"/>
    <w:rsid w:val="00186430"/>
    <w:rsid w:val="00187583"/>
    <w:rsid w:val="00190D84"/>
    <w:rsid w:val="001957BB"/>
    <w:rsid w:val="001A49E1"/>
    <w:rsid w:val="001D28DF"/>
    <w:rsid w:val="001D37D4"/>
    <w:rsid w:val="001D69D1"/>
    <w:rsid w:val="001E6928"/>
    <w:rsid w:val="001F30B9"/>
    <w:rsid w:val="00231CC0"/>
    <w:rsid w:val="002369EF"/>
    <w:rsid w:val="00251D39"/>
    <w:rsid w:val="0027123B"/>
    <w:rsid w:val="00292E78"/>
    <w:rsid w:val="002A64A7"/>
    <w:rsid w:val="002C09E1"/>
    <w:rsid w:val="002F1476"/>
    <w:rsid w:val="002F6C4D"/>
    <w:rsid w:val="00306712"/>
    <w:rsid w:val="0031342C"/>
    <w:rsid w:val="00336E4A"/>
    <w:rsid w:val="00341876"/>
    <w:rsid w:val="00372221"/>
    <w:rsid w:val="00376521"/>
    <w:rsid w:val="00383294"/>
    <w:rsid w:val="00387313"/>
    <w:rsid w:val="00390A71"/>
    <w:rsid w:val="00391A35"/>
    <w:rsid w:val="003D3A6D"/>
    <w:rsid w:val="003E41ED"/>
    <w:rsid w:val="003F0602"/>
    <w:rsid w:val="003F09AC"/>
    <w:rsid w:val="003F6584"/>
    <w:rsid w:val="00443BE6"/>
    <w:rsid w:val="00454C44"/>
    <w:rsid w:val="00471E37"/>
    <w:rsid w:val="00484A57"/>
    <w:rsid w:val="00485BB9"/>
    <w:rsid w:val="004953F7"/>
    <w:rsid w:val="004B54F4"/>
    <w:rsid w:val="004B7FEC"/>
    <w:rsid w:val="004C40B5"/>
    <w:rsid w:val="004C4881"/>
    <w:rsid w:val="004D0630"/>
    <w:rsid w:val="004D335B"/>
    <w:rsid w:val="004E3E03"/>
    <w:rsid w:val="004E7B5D"/>
    <w:rsid w:val="004F247D"/>
    <w:rsid w:val="004F54D9"/>
    <w:rsid w:val="0050622F"/>
    <w:rsid w:val="00550E6F"/>
    <w:rsid w:val="00553FEC"/>
    <w:rsid w:val="00554E8C"/>
    <w:rsid w:val="005701D2"/>
    <w:rsid w:val="00577795"/>
    <w:rsid w:val="00583310"/>
    <w:rsid w:val="005925C0"/>
    <w:rsid w:val="005A2013"/>
    <w:rsid w:val="005B3B32"/>
    <w:rsid w:val="005D7730"/>
    <w:rsid w:val="005E5D5C"/>
    <w:rsid w:val="005F353D"/>
    <w:rsid w:val="006027B9"/>
    <w:rsid w:val="006105A5"/>
    <w:rsid w:val="00615A9B"/>
    <w:rsid w:val="0062675E"/>
    <w:rsid w:val="0064033B"/>
    <w:rsid w:val="00642D04"/>
    <w:rsid w:val="006472A9"/>
    <w:rsid w:val="00664046"/>
    <w:rsid w:val="00671962"/>
    <w:rsid w:val="006736A1"/>
    <w:rsid w:val="00685FF2"/>
    <w:rsid w:val="0069335B"/>
    <w:rsid w:val="00694D98"/>
    <w:rsid w:val="00697923"/>
    <w:rsid w:val="006B3E17"/>
    <w:rsid w:val="006B7DDD"/>
    <w:rsid w:val="006C392F"/>
    <w:rsid w:val="006C6306"/>
    <w:rsid w:val="006C7E7C"/>
    <w:rsid w:val="006E747F"/>
    <w:rsid w:val="006F3E62"/>
    <w:rsid w:val="00704A5A"/>
    <w:rsid w:val="007052AE"/>
    <w:rsid w:val="00713324"/>
    <w:rsid w:val="00745973"/>
    <w:rsid w:val="00756DC9"/>
    <w:rsid w:val="00762F7D"/>
    <w:rsid w:val="00765442"/>
    <w:rsid w:val="00787F73"/>
    <w:rsid w:val="007A3ECB"/>
    <w:rsid w:val="007A5BF0"/>
    <w:rsid w:val="007C019F"/>
    <w:rsid w:val="007C7D16"/>
    <w:rsid w:val="007D5EF4"/>
    <w:rsid w:val="007E62D2"/>
    <w:rsid w:val="008059AE"/>
    <w:rsid w:val="00810F4A"/>
    <w:rsid w:val="008634DE"/>
    <w:rsid w:val="00871E08"/>
    <w:rsid w:val="008721C2"/>
    <w:rsid w:val="00884B68"/>
    <w:rsid w:val="0089199A"/>
    <w:rsid w:val="008A1FE9"/>
    <w:rsid w:val="008A6169"/>
    <w:rsid w:val="008A65F3"/>
    <w:rsid w:val="008B3FB8"/>
    <w:rsid w:val="008B6A07"/>
    <w:rsid w:val="008C2396"/>
    <w:rsid w:val="008C573C"/>
    <w:rsid w:val="008D7BDF"/>
    <w:rsid w:val="008E002C"/>
    <w:rsid w:val="008E7834"/>
    <w:rsid w:val="00937D74"/>
    <w:rsid w:val="00940B3A"/>
    <w:rsid w:val="00980CA3"/>
    <w:rsid w:val="009865EF"/>
    <w:rsid w:val="00990E38"/>
    <w:rsid w:val="009D138A"/>
    <w:rsid w:val="009E15CE"/>
    <w:rsid w:val="009E1CEC"/>
    <w:rsid w:val="009E2A26"/>
    <w:rsid w:val="009F1E00"/>
    <w:rsid w:val="009F55F0"/>
    <w:rsid w:val="009F7134"/>
    <w:rsid w:val="00A166DA"/>
    <w:rsid w:val="00A37CDA"/>
    <w:rsid w:val="00A44AE4"/>
    <w:rsid w:val="00A52E60"/>
    <w:rsid w:val="00A53645"/>
    <w:rsid w:val="00A655BE"/>
    <w:rsid w:val="00A71CC9"/>
    <w:rsid w:val="00A8530A"/>
    <w:rsid w:val="00AA772D"/>
    <w:rsid w:val="00AC73E7"/>
    <w:rsid w:val="00AE6C6F"/>
    <w:rsid w:val="00AF6A77"/>
    <w:rsid w:val="00B02F6C"/>
    <w:rsid w:val="00B20977"/>
    <w:rsid w:val="00B24328"/>
    <w:rsid w:val="00B4047A"/>
    <w:rsid w:val="00B43BA7"/>
    <w:rsid w:val="00B47141"/>
    <w:rsid w:val="00B725F9"/>
    <w:rsid w:val="00B74E3F"/>
    <w:rsid w:val="00B770D4"/>
    <w:rsid w:val="00B96998"/>
    <w:rsid w:val="00BB1E14"/>
    <w:rsid w:val="00BB2C25"/>
    <w:rsid w:val="00BB4B82"/>
    <w:rsid w:val="00BD2598"/>
    <w:rsid w:val="00BD4EA3"/>
    <w:rsid w:val="00BD6B6F"/>
    <w:rsid w:val="00BE35D0"/>
    <w:rsid w:val="00BE4FB7"/>
    <w:rsid w:val="00C1232A"/>
    <w:rsid w:val="00C212AB"/>
    <w:rsid w:val="00C27C69"/>
    <w:rsid w:val="00C36124"/>
    <w:rsid w:val="00C55C4B"/>
    <w:rsid w:val="00C57B32"/>
    <w:rsid w:val="00C616A4"/>
    <w:rsid w:val="00C6666B"/>
    <w:rsid w:val="00C721A7"/>
    <w:rsid w:val="00C729B0"/>
    <w:rsid w:val="00C7442D"/>
    <w:rsid w:val="00C77ADD"/>
    <w:rsid w:val="00C83E36"/>
    <w:rsid w:val="00C8671D"/>
    <w:rsid w:val="00C911F8"/>
    <w:rsid w:val="00CA36B3"/>
    <w:rsid w:val="00CA3ACC"/>
    <w:rsid w:val="00CA4482"/>
    <w:rsid w:val="00CB5A91"/>
    <w:rsid w:val="00CC6B07"/>
    <w:rsid w:val="00CD44F8"/>
    <w:rsid w:val="00CE33D6"/>
    <w:rsid w:val="00CF30A4"/>
    <w:rsid w:val="00D03ACF"/>
    <w:rsid w:val="00D04A95"/>
    <w:rsid w:val="00D05DFF"/>
    <w:rsid w:val="00D41329"/>
    <w:rsid w:val="00D44005"/>
    <w:rsid w:val="00D54ADC"/>
    <w:rsid w:val="00DA4456"/>
    <w:rsid w:val="00DA7346"/>
    <w:rsid w:val="00DB0B19"/>
    <w:rsid w:val="00DB3A32"/>
    <w:rsid w:val="00DB681E"/>
    <w:rsid w:val="00DC00BF"/>
    <w:rsid w:val="00DE7354"/>
    <w:rsid w:val="00E05367"/>
    <w:rsid w:val="00E21621"/>
    <w:rsid w:val="00E26E0A"/>
    <w:rsid w:val="00E40925"/>
    <w:rsid w:val="00E479EC"/>
    <w:rsid w:val="00E50490"/>
    <w:rsid w:val="00E628D5"/>
    <w:rsid w:val="00E95C1E"/>
    <w:rsid w:val="00EA1EDB"/>
    <w:rsid w:val="00EA7A42"/>
    <w:rsid w:val="00EB0EE6"/>
    <w:rsid w:val="00EB7990"/>
    <w:rsid w:val="00ED259E"/>
    <w:rsid w:val="00EF0B62"/>
    <w:rsid w:val="00EF0D9C"/>
    <w:rsid w:val="00F12C4A"/>
    <w:rsid w:val="00F21ECA"/>
    <w:rsid w:val="00F26A86"/>
    <w:rsid w:val="00F27181"/>
    <w:rsid w:val="00F37EC5"/>
    <w:rsid w:val="00F41186"/>
    <w:rsid w:val="00F71D1C"/>
    <w:rsid w:val="00F71D20"/>
    <w:rsid w:val="00F73426"/>
    <w:rsid w:val="00F7609C"/>
    <w:rsid w:val="00F923BE"/>
    <w:rsid w:val="00FA0BCF"/>
    <w:rsid w:val="00FA31F1"/>
    <w:rsid w:val="00FA36BE"/>
    <w:rsid w:val="00FC07FF"/>
    <w:rsid w:val="00FD750B"/>
    <w:rsid w:val="00FF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71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C6B07"/>
    <w:rPr>
      <w:color w:val="0000FF"/>
      <w:u w:val="single"/>
    </w:rPr>
  </w:style>
  <w:style w:type="paragraph" w:styleId="BalloonText">
    <w:name w:val="Balloon Text"/>
    <w:basedOn w:val="Normal"/>
    <w:semiHidden/>
    <w:rsid w:val="00B243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71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F353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71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C6B07"/>
    <w:rPr>
      <w:color w:val="0000FF"/>
      <w:u w:val="single"/>
    </w:rPr>
  </w:style>
  <w:style w:type="paragraph" w:styleId="BalloonText">
    <w:name w:val="Balloon Text"/>
    <w:basedOn w:val="Normal"/>
    <w:semiHidden/>
    <w:rsid w:val="00B243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71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F353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t.h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nt.h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int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n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586D3-FCEE-4757-BCEE-00485B8DA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1622</Words>
  <Characters>9246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Strategije razvoja turizma Republike Hrvatske do  2020</vt:lpstr>
      <vt:lpstr>Na temelju Strategije razvoja turizma Republike Hrvatske do  2020</vt:lpstr>
    </vt:vector>
  </TitlesOfParts>
  <Company>MMPI-MINT</Company>
  <LinksUpToDate>false</LinksUpToDate>
  <CharactersWithSpaces>10847</CharactersWithSpaces>
  <SharedDoc>false</SharedDoc>
  <HLinks>
    <vt:vector size="24" baseType="variant">
      <vt:variant>
        <vt:i4>7602213</vt:i4>
      </vt:variant>
      <vt:variant>
        <vt:i4>9</vt:i4>
      </vt:variant>
      <vt:variant>
        <vt:i4>0</vt:i4>
      </vt:variant>
      <vt:variant>
        <vt:i4>5</vt:i4>
      </vt:variant>
      <vt:variant>
        <vt:lpwstr>http://www.mint.hr/</vt:lpwstr>
      </vt:variant>
      <vt:variant>
        <vt:lpwstr/>
      </vt:variant>
      <vt:variant>
        <vt:i4>7602213</vt:i4>
      </vt:variant>
      <vt:variant>
        <vt:i4>6</vt:i4>
      </vt:variant>
      <vt:variant>
        <vt:i4>0</vt:i4>
      </vt:variant>
      <vt:variant>
        <vt:i4>5</vt:i4>
      </vt:variant>
      <vt:variant>
        <vt:lpwstr>http://www.mint.hr/</vt:lpwstr>
      </vt:variant>
      <vt:variant>
        <vt:lpwstr/>
      </vt:variant>
      <vt:variant>
        <vt:i4>7602213</vt:i4>
      </vt:variant>
      <vt:variant>
        <vt:i4>3</vt:i4>
      </vt:variant>
      <vt:variant>
        <vt:i4>0</vt:i4>
      </vt:variant>
      <vt:variant>
        <vt:i4>5</vt:i4>
      </vt:variant>
      <vt:variant>
        <vt:lpwstr>http://www.mint.hr/</vt:lpwstr>
      </vt:variant>
      <vt:variant>
        <vt:lpwstr/>
      </vt:variant>
      <vt:variant>
        <vt:i4>7602213</vt:i4>
      </vt:variant>
      <vt:variant>
        <vt:i4>0</vt:i4>
      </vt:variant>
      <vt:variant>
        <vt:i4>0</vt:i4>
      </vt:variant>
      <vt:variant>
        <vt:i4>5</vt:i4>
      </vt:variant>
      <vt:variant>
        <vt:lpwstr>http://www.mint.hr/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Strategije razvoja turizma Republike Hrvatske do  2020</dc:title>
  <dc:creator>mstaraj</dc:creator>
  <cp:lastModifiedBy>hdesk</cp:lastModifiedBy>
  <cp:revision>2</cp:revision>
  <cp:lastPrinted>2014-03-27T15:57:00Z</cp:lastPrinted>
  <dcterms:created xsi:type="dcterms:W3CDTF">2014-03-27T15:58:00Z</dcterms:created>
  <dcterms:modified xsi:type="dcterms:W3CDTF">2014-03-27T15:58:00Z</dcterms:modified>
</cp:coreProperties>
</file>