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BB" w:rsidRDefault="00737BBB" w:rsidP="00737BBB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37BBB" w:rsidRDefault="00737BBB" w:rsidP="00737BB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REPUBLIKA HRVATSKA</w:t>
      </w:r>
    </w:p>
    <w:p w:rsidR="00737BB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Pr="00DA639B" w:rsidRDefault="00737BBB" w:rsidP="00737BB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A639B">
        <w:rPr>
          <w:rFonts w:ascii="Arial Narrow" w:hAnsi="Arial Narrow"/>
          <w:b/>
          <w:sz w:val="22"/>
          <w:szCs w:val="22"/>
        </w:rPr>
        <w:t>I Z J A V A</w:t>
      </w:r>
    </w:p>
    <w:p w:rsidR="00737BB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Default="00737BBB" w:rsidP="00737BB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Ovim izjavljujem (korisnik, OIB) pod punom materijalnom i kaznenom odgovornošću da se porez na dodanu vrijednost (PDV) plaćen trećim osobama (dobavljačima) za isporučenu robu i/ili uslugu i/ili radove za namjene iz  </w:t>
      </w:r>
      <w:r>
        <w:rPr>
          <w:rFonts w:ascii="Arial Narrow" w:hAnsi="Arial Narrow"/>
          <w:b/>
          <w:sz w:val="22"/>
          <w:szCs w:val="22"/>
        </w:rPr>
        <w:t>Programa poticanja razvoja centara za posjetitelje</w:t>
      </w:r>
      <w:r>
        <w:rPr>
          <w:rFonts w:ascii="Arial Narrow" w:hAnsi="Arial Narrow"/>
          <w:sz w:val="22"/>
          <w:szCs w:val="22"/>
        </w:rPr>
        <w:t xml:space="preserve"> ne može koristiti kao pretporez u smislu Zakona o porezu na dodanu vrijednost (NN 73/13, 99/13, 148/13 i 153/13).</w:t>
      </w:r>
    </w:p>
    <w:p w:rsidR="00737BBB" w:rsidRDefault="00737BBB" w:rsidP="00737BB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7BBB" w:rsidRDefault="00737BBB" w:rsidP="00737BBB">
      <w:pPr>
        <w:jc w:val="both"/>
        <w:rPr>
          <w:rFonts w:ascii="Arial Narrow" w:hAnsi="Arial Narrow"/>
          <w:sz w:val="22"/>
          <w:szCs w:val="22"/>
        </w:rPr>
      </w:pPr>
    </w:p>
    <w:p w:rsidR="00737BBB" w:rsidRDefault="00737BBB" w:rsidP="00737BBB">
      <w:pPr>
        <w:jc w:val="both"/>
        <w:rPr>
          <w:rFonts w:ascii="Arial Narrow" w:hAnsi="Arial Narrow"/>
          <w:sz w:val="22"/>
          <w:szCs w:val="22"/>
        </w:rPr>
      </w:pPr>
    </w:p>
    <w:p w:rsidR="00737BBB" w:rsidRDefault="00737BBB" w:rsidP="00737BBB">
      <w:pPr>
        <w:jc w:val="both"/>
        <w:rPr>
          <w:rFonts w:ascii="Arial Narrow" w:hAnsi="Arial Narrow"/>
          <w:sz w:val="22"/>
          <w:szCs w:val="22"/>
        </w:rPr>
      </w:pPr>
    </w:p>
    <w:p w:rsidR="00737BBB" w:rsidRDefault="00737BBB" w:rsidP="00737BBB">
      <w:pPr>
        <w:jc w:val="both"/>
        <w:rPr>
          <w:rFonts w:ascii="Arial Narrow" w:hAnsi="Arial Narrow"/>
          <w:sz w:val="22"/>
          <w:szCs w:val="22"/>
        </w:rPr>
      </w:pPr>
    </w:p>
    <w:p w:rsidR="00737BBB" w:rsidRDefault="00737BBB" w:rsidP="00737BB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_______________________</w:t>
      </w:r>
    </w:p>
    <w:p w:rsidR="00737BBB" w:rsidRDefault="00737BBB" w:rsidP="00737BB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(pečat, potpis i ime i prezime</w:t>
      </w:r>
    </w:p>
    <w:p w:rsidR="00737BBB" w:rsidRDefault="00737BBB" w:rsidP="00737BB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odgovorne osobe)</w:t>
      </w:r>
    </w:p>
    <w:p w:rsidR="00737BB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Default="00737BBB" w:rsidP="00737BBB">
      <w:pPr>
        <w:rPr>
          <w:rFonts w:ascii="Arial Narrow" w:hAnsi="Arial Narrow"/>
          <w:sz w:val="22"/>
          <w:szCs w:val="22"/>
        </w:rPr>
      </w:pPr>
    </w:p>
    <w:p w:rsidR="00934808" w:rsidRDefault="00934808"/>
    <w:sectPr w:rsidR="0093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BB"/>
    <w:rsid w:val="00737BBB"/>
    <w:rsid w:val="00934808"/>
    <w:rsid w:val="00AB5D11"/>
    <w:rsid w:val="00DA639B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Jakopić</dc:creator>
  <cp:lastModifiedBy>Bosiljko Domazet</cp:lastModifiedBy>
  <cp:revision>4</cp:revision>
  <cp:lastPrinted>2014-03-13T16:13:00Z</cp:lastPrinted>
  <dcterms:created xsi:type="dcterms:W3CDTF">2014-03-13T16:13:00Z</dcterms:created>
  <dcterms:modified xsi:type="dcterms:W3CDTF">2014-03-13T16:13:00Z</dcterms:modified>
</cp:coreProperties>
</file>