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55F7C" w14:textId="7F05ABDC" w:rsidR="003A58DC" w:rsidRPr="00DB61BD" w:rsidRDefault="003A58DC" w:rsidP="003A58DC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OBRAZAC ZA OPIS PROGRAMA NEFORMALNOG</w:t>
      </w:r>
      <w:r w:rsidR="003E0B58">
        <w:rPr>
          <w:rFonts w:ascii="Calibri Light" w:eastAsia="Calibri" w:hAnsi="Calibri Light" w:cs="Calibri Light"/>
          <w:b/>
          <w:kern w:val="0"/>
          <w:sz w:val="24"/>
          <w14:ligatures w14:val="none"/>
        </w:rPr>
        <w:t xml:space="preserve"> </w:t>
      </w: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OBRAZOVANJA ODRASLIH</w:t>
      </w:r>
    </w:p>
    <w:p w14:paraId="06BCCFA6" w14:textId="77777777" w:rsidR="003A58DC" w:rsidRPr="00DB61BD" w:rsidRDefault="003A58DC" w:rsidP="003A58DC">
      <w:pPr>
        <w:spacing w:before="60" w:after="60" w:line="240" w:lineRule="auto"/>
        <w:jc w:val="center"/>
        <w:rPr>
          <w:rFonts w:ascii="Calibri Light" w:eastAsia="Calibri" w:hAnsi="Calibri Light" w:cs="Calibri Light"/>
          <w:b/>
          <w:kern w:val="0"/>
          <w:sz w:val="24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24"/>
          <w14:ligatures w14:val="none"/>
        </w:rPr>
        <w:t>ZA STJECANJE KOMPETENCIJA POTREBNIH ZA RAD</w:t>
      </w:r>
    </w:p>
    <w:p w14:paraId="1476BE3E" w14:textId="77777777" w:rsidR="003A58DC" w:rsidRPr="00DB61BD" w:rsidRDefault="003A58DC" w:rsidP="003A58DC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645"/>
        <w:gridCol w:w="1920"/>
        <w:gridCol w:w="1920"/>
      </w:tblGrid>
      <w:tr w:rsidR="003A58DC" w:rsidRPr="00DB61BD" w14:paraId="33B5205F" w14:textId="77777777" w:rsidTr="00511CD3">
        <w:tc>
          <w:tcPr>
            <w:tcW w:w="9016" w:type="dxa"/>
            <w:gridSpan w:val="6"/>
            <w:shd w:val="clear" w:color="auto" w:fill="FFC000"/>
            <w:vAlign w:val="center"/>
          </w:tcPr>
          <w:p w14:paraId="2A6D0713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I. OPĆI DIO</w:t>
            </w:r>
          </w:p>
        </w:tc>
      </w:tr>
      <w:tr w:rsidR="003A58DC" w:rsidRPr="00DB61BD" w14:paraId="0399602C" w14:textId="77777777" w:rsidTr="00511CD3">
        <w:tc>
          <w:tcPr>
            <w:tcW w:w="3256" w:type="dxa"/>
            <w:vMerge w:val="restart"/>
            <w:vAlign w:val="center"/>
          </w:tcPr>
          <w:p w14:paraId="46A7A664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Izvoditelj programa</w:t>
            </w:r>
          </w:p>
        </w:tc>
        <w:tc>
          <w:tcPr>
            <w:tcW w:w="992" w:type="dxa"/>
            <w:vAlign w:val="center"/>
          </w:tcPr>
          <w:p w14:paraId="28A727EA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Naziv:</w:t>
            </w:r>
          </w:p>
        </w:tc>
        <w:tc>
          <w:tcPr>
            <w:tcW w:w="4768" w:type="dxa"/>
            <w:gridSpan w:val="4"/>
            <w:vAlign w:val="center"/>
          </w:tcPr>
          <w:p w14:paraId="2FB310D4" w14:textId="78867AE6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3A58DC" w:rsidRPr="00DB61BD" w14:paraId="09ED082C" w14:textId="77777777" w:rsidTr="00511CD3">
        <w:tc>
          <w:tcPr>
            <w:tcW w:w="3256" w:type="dxa"/>
            <w:vMerge/>
            <w:vAlign w:val="center"/>
          </w:tcPr>
          <w:p w14:paraId="2E0B3294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A03340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Adresa:</w:t>
            </w:r>
          </w:p>
        </w:tc>
        <w:tc>
          <w:tcPr>
            <w:tcW w:w="4768" w:type="dxa"/>
            <w:gridSpan w:val="4"/>
            <w:vAlign w:val="center"/>
          </w:tcPr>
          <w:p w14:paraId="62DB1622" w14:textId="7C4B5BD0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3A58DC" w:rsidRPr="00DB61BD" w14:paraId="403BF06E" w14:textId="77777777" w:rsidTr="00511CD3">
        <w:tc>
          <w:tcPr>
            <w:tcW w:w="3256" w:type="dxa"/>
            <w:vMerge w:val="restart"/>
            <w:vAlign w:val="center"/>
          </w:tcPr>
          <w:p w14:paraId="655F3016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Partneri u izvođenju programa</w:t>
            </w:r>
          </w:p>
          <w:p w14:paraId="0FC4AD5D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(ako postoji/postoje)</w:t>
            </w:r>
          </w:p>
        </w:tc>
        <w:tc>
          <w:tcPr>
            <w:tcW w:w="992" w:type="dxa"/>
            <w:vAlign w:val="center"/>
          </w:tcPr>
          <w:p w14:paraId="073B7572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Naziv i adresa:</w:t>
            </w:r>
          </w:p>
        </w:tc>
        <w:tc>
          <w:tcPr>
            <w:tcW w:w="4768" w:type="dxa"/>
            <w:gridSpan w:val="4"/>
            <w:vAlign w:val="center"/>
          </w:tcPr>
          <w:p w14:paraId="0F1553C9" w14:textId="5D834F62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</w:tr>
      <w:tr w:rsidR="003A58DC" w:rsidRPr="00DB61BD" w14:paraId="7ADF6A8B" w14:textId="77777777" w:rsidTr="00511CD3">
        <w:tc>
          <w:tcPr>
            <w:tcW w:w="3256" w:type="dxa"/>
            <w:vMerge/>
            <w:vAlign w:val="center"/>
          </w:tcPr>
          <w:p w14:paraId="56837E75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0D9727D2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 ako postoji više partnera)</w:t>
            </w:r>
          </w:p>
        </w:tc>
      </w:tr>
      <w:tr w:rsidR="003A58DC" w:rsidRPr="00DB61BD" w14:paraId="7B17940C" w14:textId="77777777" w:rsidTr="00511CD3">
        <w:tc>
          <w:tcPr>
            <w:tcW w:w="9016" w:type="dxa"/>
            <w:gridSpan w:val="6"/>
            <w:shd w:val="clear" w:color="auto" w:fill="A6A6A6"/>
            <w:vAlign w:val="center"/>
          </w:tcPr>
          <w:p w14:paraId="68074CBB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3A58DC" w:rsidRPr="00DB61BD" w14:paraId="0F2297E9" w14:textId="77777777" w:rsidTr="00511CD3">
        <w:tc>
          <w:tcPr>
            <w:tcW w:w="3256" w:type="dxa"/>
            <w:vAlign w:val="center"/>
          </w:tcPr>
          <w:p w14:paraId="529782B3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programa</w:t>
            </w:r>
          </w:p>
        </w:tc>
        <w:tc>
          <w:tcPr>
            <w:tcW w:w="5760" w:type="dxa"/>
            <w:gridSpan w:val="5"/>
            <w:vAlign w:val="center"/>
          </w:tcPr>
          <w:p w14:paraId="197DEE10" w14:textId="36FAC8CD" w:rsidR="00254152" w:rsidRPr="002F273E" w:rsidRDefault="003A58DC" w:rsidP="00511CD3">
            <w:pPr>
              <w:spacing w:before="60" w:after="6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Program neformalnog obrazovanja – </w:t>
            </w:r>
            <w:r w:rsidR="000A09D2" w:rsidRPr="000A09D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Kreativni turizam i storytelling u funkciji valorizacije baštine</w:t>
            </w:r>
          </w:p>
        </w:tc>
      </w:tr>
      <w:tr w:rsidR="003A58DC" w:rsidRPr="00DB61BD" w14:paraId="2F11DF5D" w14:textId="77777777" w:rsidTr="00511CD3">
        <w:tc>
          <w:tcPr>
            <w:tcW w:w="3256" w:type="dxa"/>
            <w:vAlign w:val="center"/>
          </w:tcPr>
          <w:p w14:paraId="3D2A6CAF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Vremensko trajanje programa</w:t>
            </w:r>
          </w:p>
        </w:tc>
        <w:tc>
          <w:tcPr>
            <w:tcW w:w="5760" w:type="dxa"/>
            <w:gridSpan w:val="5"/>
            <w:shd w:val="clear" w:color="auto" w:fill="auto"/>
            <w:vAlign w:val="center"/>
          </w:tcPr>
          <w:p w14:paraId="1F984167" w14:textId="3E9552B4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75 sati</w:t>
            </w:r>
          </w:p>
        </w:tc>
      </w:tr>
      <w:tr w:rsidR="003A58DC" w:rsidRPr="00DB61BD" w14:paraId="75D102C0" w14:textId="77777777" w:rsidTr="00511CD3">
        <w:tc>
          <w:tcPr>
            <w:tcW w:w="9016" w:type="dxa"/>
            <w:gridSpan w:val="6"/>
            <w:shd w:val="clear" w:color="auto" w:fill="A6A6A6"/>
            <w:vAlign w:val="center"/>
          </w:tcPr>
          <w:p w14:paraId="5BB2CF8C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3A58DC" w:rsidRPr="00DB61BD" w14:paraId="54228CCA" w14:textId="77777777" w:rsidTr="00511CD3">
        <w:tc>
          <w:tcPr>
            <w:tcW w:w="3256" w:type="dxa"/>
            <w:vAlign w:val="center"/>
          </w:tcPr>
          <w:p w14:paraId="6E63783B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Sektor kojemu program pripada prema Pravilniku o Registru HKO-a </w:t>
            </w:r>
          </w:p>
        </w:tc>
        <w:tc>
          <w:tcPr>
            <w:tcW w:w="5760" w:type="dxa"/>
            <w:gridSpan w:val="5"/>
            <w:vAlign w:val="center"/>
          </w:tcPr>
          <w:p w14:paraId="790872A1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Turizam i ugostiteljstvo</w:t>
            </w:r>
          </w:p>
        </w:tc>
      </w:tr>
      <w:tr w:rsidR="003A58DC" w:rsidRPr="00DB61BD" w14:paraId="5DB668A0" w14:textId="77777777" w:rsidTr="00511CD3">
        <w:tc>
          <w:tcPr>
            <w:tcW w:w="3256" w:type="dxa"/>
            <w:vAlign w:val="center"/>
          </w:tcPr>
          <w:p w14:paraId="4C7FF66D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Vještina (iz Kataloga vještina i/ili Registra HKO-a) koja se stječe programom</w:t>
            </w:r>
          </w:p>
        </w:tc>
        <w:tc>
          <w:tcPr>
            <w:tcW w:w="5760" w:type="dxa"/>
            <w:gridSpan w:val="5"/>
            <w:vAlign w:val="center"/>
          </w:tcPr>
          <w:p w14:paraId="044A6F35" w14:textId="017455B0" w:rsidR="006B3051" w:rsidRPr="00CA21D9" w:rsidRDefault="006B3051" w:rsidP="001027F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CA21D9">
              <w:rPr>
                <w:rFonts w:ascii="Calibri Light" w:eastAsia="Calibri" w:hAnsi="Calibri Light" w:cs="Calibri Light"/>
                <w:sz w:val="20"/>
              </w:rPr>
              <w:t>Organizirati turističke akcije u cilju očuvanja turističkog prostora, unapređivanja turističkog okruženje i zaštite okoliša</w:t>
            </w:r>
          </w:p>
          <w:p w14:paraId="1E1CA2C2" w14:textId="2E4D5BDC" w:rsidR="005F6BCF" w:rsidRPr="00CA21D9" w:rsidRDefault="004D4711" w:rsidP="001027F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1" w:history="1">
              <w:r w:rsidR="005F6BCF" w:rsidRPr="00CA21D9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</w:rPr>
                <w:t>https://vjestine.hzz.hr/sector/skill/2875</w:t>
              </w:r>
            </w:hyperlink>
            <w:r w:rsidR="005F6BCF" w:rsidRPr="00CA21D9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  <w:p w14:paraId="38C9A68A" w14:textId="77777777" w:rsidR="001A38EF" w:rsidRPr="00CA21D9" w:rsidRDefault="006B3051" w:rsidP="001027F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CA21D9">
              <w:rPr>
                <w:rFonts w:ascii="Calibri Light" w:eastAsia="Calibri" w:hAnsi="Calibri Light" w:cs="Calibri Light"/>
                <w:sz w:val="20"/>
              </w:rPr>
              <w:t>Sudjelovati u izradi planova u turističkoj destinaciji u cilju održivog razvoja.</w:t>
            </w:r>
          </w:p>
          <w:p w14:paraId="641D93A7" w14:textId="7E59AB05" w:rsidR="00C8272B" w:rsidRPr="00255E23" w:rsidRDefault="004D4711" w:rsidP="001027FC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hyperlink r:id="rId12" w:history="1">
              <w:r w:rsidR="00ED06B7" w:rsidRPr="00CA21D9">
                <w:rPr>
                  <w:rStyle w:val="Hyperlink"/>
                  <w:rFonts w:ascii="Calibri Light" w:eastAsia="Calibri" w:hAnsi="Calibri Light" w:cs="Calibri Light"/>
                  <w:color w:val="auto"/>
                  <w:sz w:val="20"/>
                </w:rPr>
                <w:t>https://vjestine.hzz.hr/sector/skill/6932</w:t>
              </w:r>
            </w:hyperlink>
            <w:r w:rsidR="00ED06B7" w:rsidRPr="00CA21D9">
              <w:rPr>
                <w:rFonts w:ascii="Calibri Light" w:eastAsia="Calibri" w:hAnsi="Calibri Light" w:cs="Calibri Light"/>
                <w:sz w:val="20"/>
              </w:rPr>
              <w:t xml:space="preserve"> </w:t>
            </w:r>
          </w:p>
        </w:tc>
      </w:tr>
      <w:tr w:rsidR="003A58DC" w:rsidRPr="00DB61BD" w14:paraId="464E7F9E" w14:textId="77777777" w:rsidTr="00511CD3">
        <w:tc>
          <w:tcPr>
            <w:tcW w:w="9016" w:type="dxa"/>
            <w:gridSpan w:val="6"/>
            <w:shd w:val="clear" w:color="auto" w:fill="A6A6A6"/>
            <w:vAlign w:val="center"/>
          </w:tcPr>
          <w:p w14:paraId="39D89EBD" w14:textId="77777777" w:rsidR="003A58DC" w:rsidRPr="00DB61BD" w:rsidRDefault="003A58DC" w:rsidP="00511CD3">
            <w:pPr>
              <w:jc w:val="center"/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b/>
                <w:sz w:val="20"/>
                <w:szCs w:val="20"/>
                <w:lang w:eastAsia="hr-HR"/>
              </w:rPr>
              <w:t>Kompetencije i ishodi učenja iz Registra HKO-a na kojima se temelji program</w:t>
            </w:r>
          </w:p>
        </w:tc>
      </w:tr>
      <w:tr w:rsidR="003A58DC" w:rsidRPr="00DB61BD" w14:paraId="2D176836" w14:textId="77777777" w:rsidTr="00511CD3">
        <w:tc>
          <w:tcPr>
            <w:tcW w:w="9016" w:type="dxa"/>
            <w:gridSpan w:val="6"/>
            <w:shd w:val="clear" w:color="auto" w:fill="D9D9D9"/>
            <w:vAlign w:val="center"/>
          </w:tcPr>
          <w:p w14:paraId="4C82AAC3" w14:textId="77777777" w:rsidR="003A58DC" w:rsidRPr="00DB61BD" w:rsidRDefault="003A58DC" w:rsidP="00511CD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zanimanja (SZ) i skup/skupovi kompetencija (SKOMP) iz Registra HKO-a te </w:t>
            </w:r>
          </w:p>
          <w:p w14:paraId="4BDDD6ED" w14:textId="77777777" w:rsidR="003A58DC" w:rsidRPr="00DB61BD" w:rsidRDefault="003A58DC" w:rsidP="00511CD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standard kvalifikacije (SK) i skup/skupovi ishoda učenja (SIU) iz Registra HKO-a </w:t>
            </w:r>
          </w:p>
          <w:p w14:paraId="188B2501" w14:textId="77777777" w:rsidR="003A58DC" w:rsidRPr="00DB61BD" w:rsidRDefault="003A58DC" w:rsidP="00511CD3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na kojima se temelji program</w:t>
            </w:r>
          </w:p>
        </w:tc>
      </w:tr>
      <w:tr w:rsidR="003A58DC" w:rsidRPr="00DB61BD" w14:paraId="76E0FF43" w14:textId="77777777" w:rsidTr="00D91783">
        <w:tc>
          <w:tcPr>
            <w:tcW w:w="4531" w:type="dxa"/>
            <w:gridSpan w:val="3"/>
            <w:vAlign w:val="center"/>
          </w:tcPr>
          <w:p w14:paraId="7605B914" w14:textId="77777777" w:rsidR="003A58DC" w:rsidRPr="00DB61BD" w:rsidRDefault="003A58DC" w:rsidP="00511CD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zanimanja - SKOMP</w:t>
            </w:r>
          </w:p>
          <w:p w14:paraId="549A2FD2" w14:textId="77777777" w:rsidR="003A58DC" w:rsidRPr="00DB61BD" w:rsidRDefault="003A58DC" w:rsidP="00511CD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pojedinačne kompetencije)</w:t>
            </w:r>
          </w:p>
        </w:tc>
        <w:tc>
          <w:tcPr>
            <w:tcW w:w="4485" w:type="dxa"/>
            <w:gridSpan w:val="3"/>
            <w:vAlign w:val="center"/>
          </w:tcPr>
          <w:p w14:paraId="3A29795C" w14:textId="77777777" w:rsidR="003A58DC" w:rsidRPr="00DB61BD" w:rsidRDefault="003A58DC" w:rsidP="00511CD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Standard kvalifikacije – SIU</w:t>
            </w:r>
          </w:p>
          <w:p w14:paraId="642191BE" w14:textId="58A56E27" w:rsidR="003A58DC" w:rsidRPr="00DB61BD" w:rsidRDefault="003A58DC" w:rsidP="00511CD3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(naziv/i - poveznica/e – pojedinačni ishodi učenja</w:t>
            </w:r>
            <w:r w:rsidR="002B7EB5">
              <w:rPr>
                <w:rFonts w:ascii="Calibri Light" w:eastAsia="Calibri" w:hAnsi="Calibri Light" w:cs="Calibri Light"/>
                <w:i/>
                <w:sz w:val="20"/>
                <w:szCs w:val="20"/>
              </w:rPr>
              <w:t>)</w:t>
            </w:r>
          </w:p>
        </w:tc>
      </w:tr>
      <w:tr w:rsidR="00A95C2D" w:rsidRPr="00DB61BD" w14:paraId="6B031BB4" w14:textId="77777777" w:rsidTr="004827BA">
        <w:tc>
          <w:tcPr>
            <w:tcW w:w="4531" w:type="dxa"/>
            <w:gridSpan w:val="3"/>
            <w:vAlign w:val="center"/>
          </w:tcPr>
          <w:p w14:paraId="284746C5" w14:textId="77777777" w:rsidR="00A95C2D" w:rsidRPr="00187F3F" w:rsidRDefault="00A95C2D" w:rsidP="00A95C2D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</w:t>
            </w: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Z</w:t>
            </w:r>
            <w: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:</w:t>
            </w:r>
            <w:r w:rsidRPr="00187F3F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3A58D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Specijalist/Specijalistica razvoja ruralnog turizma</w:t>
            </w:r>
          </w:p>
          <w:p w14:paraId="5172CC0F" w14:textId="77777777" w:rsidR="00A95C2D" w:rsidRPr="003A58DC" w:rsidRDefault="004D4711" w:rsidP="00A95C2D">
            <w:pPr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3" w:history="1">
              <w:r w:rsidR="00A95C2D" w:rsidRPr="003A58DC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https://hko.srce.hr/registar/standard-zanimanja/detalji/191</w:t>
              </w:r>
            </w:hyperlink>
            <w:r w:rsidR="00A95C2D" w:rsidRPr="003A58DC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3C0B306B" w14:textId="77777777" w:rsidR="00A95C2D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144D51F7" w14:textId="77777777" w:rsidR="00A95C2D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SKOMP: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Planiranje turističke ponude</w:t>
            </w:r>
          </w:p>
          <w:p w14:paraId="754E2314" w14:textId="24BE9BA6" w:rsidR="00A95C2D" w:rsidRDefault="004D4711" w:rsidP="00A95C2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4" w:history="1">
              <w:r w:rsidR="00A95C2D" w:rsidRPr="000A35F2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https://hko.srce.hr/registar/skup-kompetencija/detalji/1645</w:t>
              </w:r>
            </w:hyperlink>
          </w:p>
          <w:p w14:paraId="51A4B8DD" w14:textId="77777777" w:rsidR="00A95C2D" w:rsidRPr="00C37AF4" w:rsidRDefault="00A95C2D" w:rsidP="00A95C2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C37AF4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3754E734" w14:textId="77777777" w:rsidR="00A95C2D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Pojedinačne kompetencije u SKOMP-u: </w:t>
            </w:r>
          </w:p>
          <w:p w14:paraId="4F368577" w14:textId="77777777" w:rsidR="00A95C2D" w:rsidRPr="007F41EB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odrediti i opisati duh mjesta (spirit of place)</w:t>
            </w:r>
          </w:p>
          <w:p w14:paraId="79AAFC52" w14:textId="77777777" w:rsidR="00A95C2D" w:rsidRPr="007F41EB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klasificirati tematske ponude prema mogućnostima razvoja određenog ruralnog i suburbanog područja</w:t>
            </w:r>
          </w:p>
          <w:p w14:paraId="2F9ECAAE" w14:textId="77777777" w:rsidR="00A95C2D" w:rsidRPr="007F41EB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planirati tematsku ponudu u skladu s čimbenicima krajolika (planinarski putovi, biciklističke staze, paintball...)</w:t>
            </w:r>
          </w:p>
          <w:p w14:paraId="79D23678" w14:textId="77777777" w:rsidR="00A95C2D" w:rsidRPr="007F41EB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planirati tematsku ponudu u skladu s povijesno-kulturnim čimbenicima (hodočasnički putovi)</w:t>
            </w:r>
          </w:p>
          <w:p w14:paraId="1080A1D1" w14:textId="77777777" w:rsidR="00A95C2D" w:rsidRPr="007F41EB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planirati tematsku ponudu u skladu s poljoprivrednim i stočarskim proizvodima (vinske staze, smještaj, organska hrana, eko naselja...)</w:t>
            </w:r>
          </w:p>
          <w:p w14:paraId="31CC8B18" w14:textId="77777777" w:rsidR="00A95C2D" w:rsidRPr="007F41EB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izraditi plan realizacije odgovarajuće tematske ponude</w:t>
            </w:r>
          </w:p>
          <w:p w14:paraId="0F00EC17" w14:textId="77777777" w:rsidR="00A95C2D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7.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planirati animacijske aktivnosti</w:t>
            </w:r>
          </w:p>
          <w:p w14:paraId="316DF610" w14:textId="77777777" w:rsidR="00A95C2D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2859722" w14:textId="77777777" w:rsidR="00A95C2D" w:rsidRDefault="00A95C2D" w:rsidP="00A95C2D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  <w:p w14:paraId="645E446C" w14:textId="77777777" w:rsidR="00A95C2D" w:rsidRPr="00DB61BD" w:rsidRDefault="00A95C2D" w:rsidP="00A95C2D">
            <w:pPr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4485" w:type="dxa"/>
            <w:gridSpan w:val="3"/>
          </w:tcPr>
          <w:p w14:paraId="3A03CC98" w14:textId="77777777" w:rsidR="00A95C2D" w:rsidRDefault="00A95C2D" w:rsidP="004827BA">
            <w:pPr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</w:pPr>
            <w:r w:rsidRPr="00F259E9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lastRenderedPageBreak/>
              <w:t xml:space="preserve">SK: </w:t>
            </w:r>
            <w:r w:rsidRPr="003A58DC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hr-HR"/>
              </w:rPr>
              <w:t>Specijalist razvoja regenerativnog turizma / Specijalistica razvoja regenerativnog turizma</w:t>
            </w:r>
          </w:p>
          <w:p w14:paraId="4BA98639" w14:textId="35D2347F" w:rsidR="00A95C2D" w:rsidRPr="007E2720" w:rsidRDefault="004D4711" w:rsidP="004827BA">
            <w:pPr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hyperlink r:id="rId15" w:history="1">
              <w:r w:rsidR="00A95C2D" w:rsidRPr="003A58DC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https://hko.srce.hr/registar/standard-kvalifikacije/detalji/275</w:t>
              </w:r>
            </w:hyperlink>
          </w:p>
          <w:p w14:paraId="418F03EF" w14:textId="77777777" w:rsidR="00A95C2D" w:rsidRDefault="00A95C2D" w:rsidP="004827BA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SIU: </w:t>
            </w:r>
            <w:r w:rsidRPr="003A58DC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Baštinske vrijednosti u turizmu</w:t>
            </w:r>
          </w:p>
          <w:p w14:paraId="2696CFC0" w14:textId="77777777" w:rsidR="00A95C2D" w:rsidRDefault="004D4711" w:rsidP="004827BA">
            <w:pPr>
              <w:rPr>
                <w:rStyle w:val="Hyperlink"/>
              </w:rPr>
            </w:pPr>
            <w:hyperlink r:id="rId16" w:history="1">
              <w:r w:rsidR="00A95C2D" w:rsidRPr="00197388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https://hko.srce.hr/registar/skup-ishoda-ucenja/detalji/8444</w:t>
              </w:r>
            </w:hyperlink>
            <w:r w:rsidR="00A95C2D"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</w:p>
          <w:p w14:paraId="02ACD01F" w14:textId="77777777" w:rsidR="00A95C2D" w:rsidRDefault="00A95C2D" w:rsidP="004827BA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  <w:p w14:paraId="3AB8E0CC" w14:textId="77777777" w:rsidR="00A95C2D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Pojedinačni ishodi učenja u SIU: </w:t>
            </w:r>
          </w:p>
          <w:p w14:paraId="6194BA0B" w14:textId="77777777" w:rsidR="00A95C2D" w:rsidRPr="003A58DC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13109">
              <w:rPr>
                <w:rFonts w:ascii="Calibri Light" w:eastAsia="Calibri" w:hAnsi="Calibri Light" w:cs="Calibri Light"/>
                <w:sz w:val="20"/>
                <w:szCs w:val="20"/>
              </w:rPr>
              <w:t xml:space="preserve">1. 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Valorizirati važnost baštinskih vrijednosti u turizmu</w:t>
            </w:r>
          </w:p>
          <w:p w14:paraId="21B210DD" w14:textId="77777777" w:rsidR="00A95C2D" w:rsidRPr="003A58DC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2.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Istražiti različite oblike kulturne i prirodne baštine turističke destinacije</w:t>
            </w:r>
          </w:p>
          <w:p w14:paraId="473DB218" w14:textId="77777777" w:rsidR="00A95C2D" w:rsidRPr="003A58DC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3.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Kreirati turističke programe koji naglašavaju baštinske vrijednosti</w:t>
            </w:r>
          </w:p>
          <w:p w14:paraId="24E62B52" w14:textId="77777777" w:rsidR="00A95C2D" w:rsidRPr="003A58DC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4.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Procijeniti utjecaj turizma na očuvanje i zaštitu baštinskih vrijednosti</w:t>
            </w:r>
          </w:p>
          <w:p w14:paraId="2D18B225" w14:textId="77777777" w:rsidR="00A95C2D" w:rsidRPr="003A58DC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5.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Planirati aktivnosti i program obilaska turističkih destinacija temeljenih na baštini</w:t>
            </w:r>
          </w:p>
          <w:p w14:paraId="402EEB73" w14:textId="77777777" w:rsidR="00537477" w:rsidRDefault="00A95C2D" w:rsidP="004827BA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6.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Prezentirati turistima baštinske vrijednosti na inovativan način</w:t>
            </w:r>
          </w:p>
          <w:p w14:paraId="0F73DD72" w14:textId="7C188381" w:rsidR="00A95C2D" w:rsidRPr="00DB61BD" w:rsidRDefault="00A95C2D" w:rsidP="007E2720">
            <w:pPr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7.</w:t>
            </w:r>
            <w:r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  <w:r w:rsidRPr="003A58DC">
              <w:rPr>
                <w:rFonts w:ascii="Calibri Light" w:eastAsia="Calibri" w:hAnsi="Calibri Light" w:cs="Calibri Light"/>
                <w:sz w:val="20"/>
                <w:szCs w:val="20"/>
              </w:rPr>
              <w:t>Kritički procijeniti različite pristupe očuvanja i valorizacije baštinskih vrijednosti u turističkoj destinaciji</w:t>
            </w:r>
          </w:p>
        </w:tc>
      </w:tr>
      <w:tr w:rsidR="003A58DC" w:rsidRPr="00DB61BD" w14:paraId="1EA5E3A6" w14:textId="77777777" w:rsidTr="00511CD3">
        <w:tc>
          <w:tcPr>
            <w:tcW w:w="9016" w:type="dxa"/>
            <w:gridSpan w:val="6"/>
            <w:vAlign w:val="center"/>
          </w:tcPr>
          <w:p w14:paraId="1CDB284D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i/>
                <w:sz w:val="16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</w:rPr>
              <w:t>(*Napomena: prema potrebi dodati nove redtke)</w:t>
            </w:r>
          </w:p>
        </w:tc>
      </w:tr>
      <w:tr w:rsidR="003A58DC" w:rsidRPr="00DB61BD" w14:paraId="71682D1A" w14:textId="77777777" w:rsidTr="00511CD3">
        <w:tc>
          <w:tcPr>
            <w:tcW w:w="9016" w:type="dxa"/>
            <w:gridSpan w:val="6"/>
            <w:shd w:val="clear" w:color="auto" w:fill="A6A6A6"/>
            <w:vAlign w:val="center"/>
          </w:tcPr>
          <w:p w14:paraId="5D1B0A54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3A58DC" w:rsidRPr="00DB61BD" w14:paraId="624B656C" w14:textId="77777777" w:rsidTr="00511CD3">
        <w:tc>
          <w:tcPr>
            <w:tcW w:w="3256" w:type="dxa"/>
            <w:vMerge w:val="restart"/>
            <w:vAlign w:val="center"/>
          </w:tcPr>
          <w:p w14:paraId="44973090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Model izvođenja programa</w:t>
            </w:r>
          </w:p>
          <w:p w14:paraId="772ED05D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(odabrati jedan ili više modela)</w:t>
            </w:r>
          </w:p>
        </w:tc>
        <w:tc>
          <w:tcPr>
            <w:tcW w:w="1920" w:type="dxa"/>
            <w:gridSpan w:val="3"/>
            <w:vAlign w:val="center"/>
          </w:tcPr>
          <w:p w14:paraId="59FC67A2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4D471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4D471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uživo</w:t>
            </w:r>
          </w:p>
        </w:tc>
        <w:tc>
          <w:tcPr>
            <w:tcW w:w="1920" w:type="dxa"/>
            <w:vAlign w:val="center"/>
          </w:tcPr>
          <w:p w14:paraId="4320A8C3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Check5"/>
                  <w:enabled/>
                  <w:calcOnExit w:val="0"/>
                  <w:statusText w:type="text" w:val="x"/>
                  <w:checkBox>
                    <w:sizeAuto/>
                    <w:default w:val="1"/>
                  </w:checkBox>
                </w:ffData>
              </w:fldChar>
            </w:r>
            <w:bookmarkStart w:id="0" w:name="Check5"/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4D471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4D471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bookmarkEnd w:id="0"/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hibridno</w:t>
            </w:r>
          </w:p>
        </w:tc>
        <w:tc>
          <w:tcPr>
            <w:tcW w:w="1920" w:type="dxa"/>
            <w:vAlign w:val="center"/>
          </w:tcPr>
          <w:p w14:paraId="56F724CB" w14:textId="10B75BFA" w:rsidR="003A58DC" w:rsidRPr="00DB61BD" w:rsidRDefault="00394858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instrText xml:space="preserve"> FORMCHECKBOX </w:instrText>
            </w:r>
            <w:r w:rsidR="004D471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r>
            <w:r w:rsidR="004D471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separate"/>
            </w:r>
            <w: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fldChar w:fldCharType="end"/>
            </w:r>
            <w:r w:rsidR="003A58DC"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3A58DC" w:rsidRPr="00DB61BD">
              <w:rPr>
                <w:rFonts w:ascii="Calibri Light" w:eastAsia="Times New Roman" w:hAnsi="Calibri Light" w:cs="Calibri Light"/>
                <w:i/>
                <w:sz w:val="20"/>
                <w:szCs w:val="20"/>
                <w:lang w:eastAsia="hr-HR"/>
              </w:rPr>
              <w:t>online</w:t>
            </w:r>
          </w:p>
        </w:tc>
      </w:tr>
      <w:tr w:rsidR="003A58DC" w:rsidRPr="00DB61BD" w14:paraId="075EAB92" w14:textId="77777777" w:rsidTr="00511CD3">
        <w:tc>
          <w:tcPr>
            <w:tcW w:w="3256" w:type="dxa"/>
            <w:vMerge/>
            <w:vAlign w:val="center"/>
          </w:tcPr>
          <w:p w14:paraId="017ECCBC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shd w:val="clear" w:color="auto" w:fill="D9D9D9"/>
            <w:vAlign w:val="center"/>
          </w:tcPr>
          <w:p w14:paraId="7880FC5E" w14:textId="77777777" w:rsidR="003A58DC" w:rsidRPr="00DB61BD" w:rsidRDefault="003A58DC" w:rsidP="00511CD3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Obrazloženje odabranog/ih modela izvođenja programa:</w:t>
            </w:r>
          </w:p>
        </w:tc>
      </w:tr>
      <w:tr w:rsidR="003A58DC" w:rsidRPr="00DB61BD" w14:paraId="5E10F375" w14:textId="77777777" w:rsidTr="00511CD3">
        <w:tc>
          <w:tcPr>
            <w:tcW w:w="3256" w:type="dxa"/>
            <w:vMerge/>
            <w:vAlign w:val="center"/>
          </w:tcPr>
          <w:p w14:paraId="55E8C3FF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Align w:val="center"/>
          </w:tcPr>
          <w:p w14:paraId="2DAAAB5A" w14:textId="40159FE4" w:rsidR="00DF7F2E" w:rsidRPr="00DF7F2E" w:rsidRDefault="00DF7F2E" w:rsidP="00DF7F2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F7F2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Obrazovni program </w:t>
            </w:r>
            <w:r w:rsidRPr="00DF7F2E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 xml:space="preserve">Kreativni turizam i storytelling u funkciji valorizacije baštine </w:t>
            </w:r>
            <w:r w:rsidRPr="00DF7F2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koristi </w:t>
            </w:r>
            <w:r w:rsidR="009409DA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</w:t>
            </w:r>
            <w:r w:rsidR="00035BB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izvođenja nastave.</w:t>
            </w:r>
          </w:p>
          <w:p w14:paraId="093EA0DE" w14:textId="6EAE4142" w:rsidR="003A58DC" w:rsidRDefault="00DF7F2E" w:rsidP="00DF7F2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F7F2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Hibridni model omogućuje kombinaciju fizičkog i virtualnog sudjelovanja, pri čemu se uživo održavaju predavanja, radionice i interaktivne sesije s mogućnošću </w:t>
            </w:r>
            <w:r w:rsidRPr="000300B4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DF7F2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6C2E0F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sudjelovanja</w:t>
            </w:r>
            <w:r w:rsidRPr="00DF7F2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. </w:t>
            </w:r>
            <w:r w:rsidR="00E60EA2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Polaznicima će biti omogućen </w:t>
            </w:r>
            <w:r w:rsidR="00E60EA2" w:rsidRPr="00FE339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pristup obrazovnim sadržajima preko digitalnih platformi kao što su LMS Merlin, Google Meet, Zoom i MS Teams</w:t>
            </w:r>
            <w:r w:rsidR="007C485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.</w:t>
            </w:r>
            <w:r w:rsidR="00E60EA2" w:rsidRPr="000353E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0353EE" w:rsidRPr="000353E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Ov</w:t>
            </w:r>
            <w:r w:rsidR="007C485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akav</w:t>
            </w:r>
            <w:r w:rsidR="000353EE" w:rsidRPr="000353E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pristup naglašava aktivnu interakciju među sudionicima, a polaznici će učiti o važnosti baštinskih vrijednosti u turizmu te kako ih valorizirati.</w:t>
            </w:r>
            <w:r w:rsidR="007C4851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 </w:t>
            </w:r>
            <w:r w:rsidR="00CF3BA9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S</w:t>
            </w:r>
            <w:r w:rsidR="00FE339B" w:rsidRPr="00FE339B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udionici će razvijati vještine za pripremu i upravljanje kreativnim projektima, rješavanje potencijalno kritičnih situacija te primjenu tehnika storytellinga za produbljivanje veze između turista i lokalne kulturne baštine. </w:t>
            </w:r>
          </w:p>
          <w:p w14:paraId="5DB4042C" w14:textId="42AE1DBE" w:rsidR="008C0FFE" w:rsidRPr="00FE339B" w:rsidRDefault="008C0FFE" w:rsidP="00DF7F2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0353E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 xml:space="preserve">Edukatori osiguravaju da svi sudionici, bilo fizički ili </w:t>
            </w:r>
            <w:r w:rsidRPr="00E14CDB">
              <w:rPr>
                <w:rFonts w:ascii="Calibri Light" w:eastAsia="Times New Roman" w:hAnsi="Calibri Light" w:cs="Calibri Light"/>
                <w:i/>
                <w:iCs/>
                <w:sz w:val="20"/>
                <w:szCs w:val="20"/>
                <w:lang w:eastAsia="hr-HR"/>
              </w:rPr>
              <w:t>online</w:t>
            </w:r>
            <w:r w:rsidRPr="000353EE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, aktivno sudjeluju u nastavnim aktivnostima i razmjenjuju iskustva.</w:t>
            </w:r>
          </w:p>
        </w:tc>
      </w:tr>
      <w:tr w:rsidR="003A58DC" w:rsidRPr="00DB61BD" w14:paraId="093895A1" w14:textId="77777777" w:rsidTr="00511CD3">
        <w:tc>
          <w:tcPr>
            <w:tcW w:w="3256" w:type="dxa"/>
            <w:vAlign w:val="center"/>
          </w:tcPr>
          <w:p w14:paraId="4B58C9C9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Materijalni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760" w:type="dxa"/>
            <w:gridSpan w:val="5"/>
            <w:vAlign w:val="center"/>
          </w:tcPr>
          <w:p w14:paraId="5C8223F2" w14:textId="0C25A997" w:rsidR="003A58DC" w:rsidRDefault="004D4711" w:rsidP="00511CD3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7" w:history="1">
              <w:r w:rsidR="004B77CF" w:rsidRPr="00366C84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https://hko.srce.hr/registar/skup-ishoda-ucenja/detalji/8444</w:t>
              </w:r>
            </w:hyperlink>
          </w:p>
          <w:p w14:paraId="01E9C963" w14:textId="7AB5CE06" w:rsidR="004B77CF" w:rsidRPr="004B77CF" w:rsidRDefault="004B77CF" w:rsidP="004B77CF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4B77CF">
              <w:rPr>
                <w:rFonts w:ascii="Calibri Light" w:eastAsia="Times New Roman" w:hAnsi="Calibri Light" w:cs="Calibri Light"/>
                <w:i/>
                <w:iCs/>
                <w:color w:val="000000" w:themeColor="text1"/>
                <w:sz w:val="20"/>
                <w:szCs w:val="20"/>
                <w:lang w:eastAsia="hr-HR"/>
              </w:rPr>
              <w:t>Oprema</w:t>
            </w:r>
            <w:r w:rsidRPr="004B77CF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: projektor, zaslon, računalo za nastavnika s instaliranom potrebnom programskom potporom, radni stolovi i stolice za učenike, sredstva zaštite na radu kao praktično pomagalo u učenju</w:t>
            </w:r>
          </w:p>
          <w:p w14:paraId="00DF962A" w14:textId="77777777" w:rsidR="004B77CF" w:rsidRPr="004B77CF" w:rsidRDefault="004B77CF" w:rsidP="004B77CF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</w:p>
          <w:p w14:paraId="28420EA5" w14:textId="2BADBF28" w:rsidR="004B77CF" w:rsidRPr="002F273E" w:rsidRDefault="004B77CF" w:rsidP="004B77CF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  <w:r w:rsidRPr="004B77CF">
              <w:rPr>
                <w:rFonts w:ascii="Calibri Light" w:eastAsia="Times New Roman" w:hAnsi="Calibri Light" w:cs="Calibri Light"/>
                <w:i/>
                <w:iCs/>
                <w:color w:val="000000" w:themeColor="text1"/>
                <w:sz w:val="20"/>
                <w:szCs w:val="20"/>
                <w:lang w:eastAsia="hr-HR"/>
              </w:rPr>
              <w:t>Prostor</w:t>
            </w:r>
            <w:r w:rsidRPr="004B77CF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: standardna učionica prikladne veličine (1,25 m2 po osobi) opremljena pločom za pisanje (može biti i digitalna), računalom s programskom potporom i internetskom vezom za nastavnika, računalnim projektorom za prezentiranje projekata, seminara, zadaća i ostalih samostalnih i/ili timskih radova polaznika te prikladnim programskim rješenjima i standardni informatički praktikum opremljen svom potrebnom opremom.</w:t>
            </w:r>
          </w:p>
        </w:tc>
      </w:tr>
      <w:tr w:rsidR="003A58DC" w:rsidRPr="00DB61BD" w14:paraId="219485F7" w14:textId="77777777" w:rsidTr="00511CD3">
        <w:tc>
          <w:tcPr>
            <w:tcW w:w="3256" w:type="dxa"/>
            <w:vAlign w:val="center"/>
          </w:tcPr>
          <w:p w14:paraId="5AD0F21E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Kadrovski uvjeti za izvođenje programa</w:t>
            </w:r>
            <w:r w:rsidRPr="00DB61BD">
              <w:rPr>
                <w:rFonts w:ascii="Calibri Light" w:eastAsia="Calibri" w:hAnsi="Calibri Light" w:cs="Calibri Light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5760" w:type="dxa"/>
            <w:gridSpan w:val="5"/>
            <w:vAlign w:val="center"/>
          </w:tcPr>
          <w:p w14:paraId="5B90339D" w14:textId="77777777" w:rsidR="00C36D7B" w:rsidRDefault="004D4711" w:rsidP="00C36D7B">
            <w:pPr>
              <w:spacing w:before="60" w:after="60"/>
              <w:rPr>
                <w:rStyle w:val="Hyperlink"/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hyperlink r:id="rId18" w:history="1">
              <w:r w:rsidR="00C36D7B" w:rsidRPr="00366C84">
                <w:rPr>
                  <w:rStyle w:val="Hyperlink"/>
                  <w:rFonts w:ascii="Calibri Light" w:eastAsia="Times New Roman" w:hAnsi="Calibri Light" w:cs="Calibri Light"/>
                  <w:sz w:val="20"/>
                  <w:szCs w:val="20"/>
                  <w:lang w:eastAsia="hr-HR"/>
                </w:rPr>
                <w:t>https://hko.srce.hr/registar/skup-ishoda-ucenja/detalji/8444</w:t>
              </w:r>
            </w:hyperlink>
          </w:p>
          <w:p w14:paraId="00C95C47" w14:textId="77777777" w:rsidR="00C36D7B" w:rsidRDefault="00C36D7B" w:rsidP="00C36D7B">
            <w:pPr>
              <w:spacing w:before="60" w:after="60"/>
              <w:rPr>
                <w:rFonts w:ascii="Calibri Light" w:eastAsia="Times New Roman" w:hAnsi="Calibri Light" w:cs="Calibri Light"/>
                <w:color w:val="467886" w:themeColor="hyperlink"/>
                <w:sz w:val="20"/>
                <w:szCs w:val="20"/>
                <w:u w:val="single"/>
                <w:lang w:eastAsia="hr-HR"/>
              </w:rPr>
            </w:pPr>
          </w:p>
          <w:p w14:paraId="04A5B773" w14:textId="47220FEA" w:rsidR="00C36D7B" w:rsidRDefault="00C36D7B" w:rsidP="00C36D7B">
            <w:pPr>
              <w:spacing w:before="60" w:after="60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C36D7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Najmanje razina 6.sv i/ili 6.st HKO-a odgovarajućeg profila.</w:t>
            </w:r>
          </w:p>
          <w:p w14:paraId="5458C18D" w14:textId="77777777" w:rsidR="00C36D7B" w:rsidRDefault="00C36D7B" w:rsidP="00C36D7B">
            <w:pPr>
              <w:spacing w:before="60" w:after="60"/>
              <w:jc w:val="both"/>
              <w:rPr>
                <w:color w:val="000000" w:themeColor="text1"/>
              </w:rPr>
            </w:pPr>
          </w:p>
          <w:p w14:paraId="3C3D0B85" w14:textId="77777777" w:rsidR="00C36D7B" w:rsidRPr="00C36D7B" w:rsidRDefault="00C36D7B" w:rsidP="00C36D7B">
            <w:pPr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C36D7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Specifična znanja povezana sa SIU mogu biti stečena formalnim i neformalnim obrazovanjem te informalnim učenjem. Ishodi učenja mogu se ostvarivati formalnim i neformalnim obrazovanjem te informalnim učenjem.</w:t>
            </w:r>
          </w:p>
          <w:p w14:paraId="3FA25D53" w14:textId="77777777" w:rsidR="00C36D7B" w:rsidRDefault="00C36D7B" w:rsidP="00C36D7B">
            <w:pPr>
              <w:spacing w:before="60" w:after="60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</w:p>
          <w:p w14:paraId="326C68E6" w14:textId="77777777" w:rsidR="00E0403E" w:rsidRPr="00E0403E" w:rsidRDefault="00E0403E" w:rsidP="00E0403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E0403E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t>U slučaju da potencijalni izvoditelj ne raspolaže s edukatorima koji posjeduju tražene formalne kvalifikacije, u izvođenju programa neformalnog obrazovanja za stjecanje kompetencija potrebnih za rad mogu sudjelovati istaknuti stručnjaci iz prakse koji posjeduju dugogodišnje radno iskustvo na poslovima koji zahtijevaju specifična</w:t>
            </w:r>
          </w:p>
          <w:p w14:paraId="1CE53E52" w14:textId="2D195661" w:rsidR="00C36D7B" w:rsidRPr="00E0403E" w:rsidRDefault="00E0403E" w:rsidP="00E0403E">
            <w:pPr>
              <w:spacing w:before="60" w:after="60"/>
              <w:jc w:val="both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</w:pPr>
            <w:r w:rsidRPr="00E0403E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  <w:lang w:eastAsia="hr-HR"/>
              </w:rPr>
              <w:lastRenderedPageBreak/>
              <w:t>znanja i vještine potrebne za poučavanje ishoda učenja koji se stječu programom neformalnog obrazovanja. Istaknuti stručnjaci iz prakse svoje dugogodišnje radno iskustvo s odgovarajućim kompetencijama koje su stekli formalnim obrazovanjem i/ ili neformalnim i informalnim učenjem dokazuju i eksplicitno navode u svojem životopisu.</w:t>
            </w:r>
          </w:p>
        </w:tc>
      </w:tr>
      <w:tr w:rsidR="003A58DC" w:rsidRPr="00DB61BD" w14:paraId="5C68333A" w14:textId="77777777" w:rsidTr="00511CD3">
        <w:tc>
          <w:tcPr>
            <w:tcW w:w="3256" w:type="dxa"/>
            <w:vAlign w:val="center"/>
          </w:tcPr>
          <w:p w14:paraId="59E414B8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lastRenderedPageBreak/>
              <w:t>Načini praćenja kvalitete i uspješnosti izvedbe programa</w:t>
            </w:r>
          </w:p>
        </w:tc>
        <w:tc>
          <w:tcPr>
            <w:tcW w:w="5760" w:type="dxa"/>
            <w:gridSpan w:val="5"/>
            <w:vAlign w:val="center"/>
          </w:tcPr>
          <w:p w14:paraId="1DFBB555" w14:textId="3F02CD3C" w:rsidR="003A58DC" w:rsidRPr="00DB61BD" w:rsidRDefault="0088356F" w:rsidP="006B310B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88356F">
              <w:rPr>
                <w:rFonts w:ascii="Calibri Light" w:eastAsia="Calibri" w:hAnsi="Calibri Light" w:cs="Calibri Light"/>
                <w:sz w:val="20"/>
                <w:szCs w:val="20"/>
              </w:rPr>
              <w:t>Nakon završetka programa, polaznici će anonimno evaluirati svoje zadovoljstvo provedenim programom putem ankete</w:t>
            </w:r>
          </w:p>
        </w:tc>
      </w:tr>
      <w:tr w:rsidR="003A58DC" w:rsidRPr="00DB61BD" w14:paraId="2ED8D397" w14:textId="77777777" w:rsidTr="00511CD3">
        <w:tc>
          <w:tcPr>
            <w:tcW w:w="9016" w:type="dxa"/>
            <w:gridSpan w:val="6"/>
            <w:shd w:val="clear" w:color="auto" w:fill="A6A6A6"/>
            <w:vAlign w:val="center"/>
          </w:tcPr>
          <w:p w14:paraId="24821E80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3A58DC" w:rsidRPr="00DB61BD" w14:paraId="26E702EA" w14:textId="77777777" w:rsidTr="00511CD3">
        <w:tc>
          <w:tcPr>
            <w:tcW w:w="3256" w:type="dxa"/>
            <w:vAlign w:val="center"/>
          </w:tcPr>
          <w:p w14:paraId="4F3A1F72" w14:textId="77777777" w:rsidR="003A58DC" w:rsidRPr="00DB61BD" w:rsidRDefault="003A58DC" w:rsidP="00511CD3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upis programa</w:t>
            </w:r>
          </w:p>
        </w:tc>
        <w:tc>
          <w:tcPr>
            <w:tcW w:w="5760" w:type="dxa"/>
            <w:gridSpan w:val="5"/>
            <w:vAlign w:val="center"/>
          </w:tcPr>
          <w:p w14:paraId="03D53F38" w14:textId="0C58912A" w:rsidR="00EE72A8" w:rsidRPr="00DB61BD" w:rsidRDefault="00EE72A8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>
              <w:rPr>
                <w:rFonts w:ascii="Calibri Light" w:eastAsia="Calibri" w:hAnsi="Calibri Light" w:cs="Calibri Light"/>
                <w:sz w:val="20"/>
              </w:rPr>
              <w:t>Cjelovita kvalifikacija na razini 4.2</w:t>
            </w:r>
          </w:p>
        </w:tc>
      </w:tr>
      <w:tr w:rsidR="006B3051" w:rsidRPr="00DB61BD" w14:paraId="03EC079B" w14:textId="77777777" w:rsidTr="00511CD3">
        <w:tc>
          <w:tcPr>
            <w:tcW w:w="3256" w:type="dxa"/>
            <w:vAlign w:val="center"/>
          </w:tcPr>
          <w:p w14:paraId="07678DFF" w14:textId="77777777" w:rsidR="006B3051" w:rsidRPr="00DB61BD" w:rsidRDefault="006B3051" w:rsidP="006B3051">
            <w:pPr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Uvjeti za završetak programa</w:t>
            </w:r>
          </w:p>
        </w:tc>
        <w:tc>
          <w:tcPr>
            <w:tcW w:w="5760" w:type="dxa"/>
            <w:gridSpan w:val="5"/>
            <w:vAlign w:val="center"/>
          </w:tcPr>
          <w:p w14:paraId="2ABF31F3" w14:textId="65A30E10" w:rsidR="006B3051" w:rsidRPr="00DB61BD" w:rsidRDefault="006B3051" w:rsidP="006B3051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  <w:r w:rsidRPr="007676C5">
              <w:rPr>
                <w:rFonts w:ascii="Calibri Light" w:eastAsia="Calibri" w:hAnsi="Calibri Light" w:cs="Calibri Light"/>
                <w:sz w:val="20"/>
              </w:rPr>
              <w:t>Uvjeti za završetak programa  su izvršene sve obveze propisane programom odnosno obveze u okviru pojedinih tema.</w:t>
            </w:r>
          </w:p>
        </w:tc>
      </w:tr>
    </w:tbl>
    <w:p w14:paraId="2C5A0FDB" w14:textId="77777777" w:rsidR="00692947" w:rsidRPr="00DB61BD" w:rsidRDefault="00692947" w:rsidP="003A58DC">
      <w:pPr>
        <w:spacing w:before="60" w:after="60" w:line="240" w:lineRule="auto"/>
        <w:rPr>
          <w:rFonts w:ascii="Calibri Light" w:eastAsia="Calibri" w:hAnsi="Calibri Light" w:cs="Calibri Light"/>
          <w:kern w:val="0"/>
          <w14:ligatures w14:val="none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416"/>
        <w:gridCol w:w="1285"/>
        <w:gridCol w:w="851"/>
        <w:gridCol w:w="992"/>
        <w:gridCol w:w="425"/>
        <w:gridCol w:w="567"/>
        <w:gridCol w:w="284"/>
        <w:gridCol w:w="567"/>
        <w:gridCol w:w="992"/>
        <w:gridCol w:w="799"/>
        <w:gridCol w:w="51"/>
      </w:tblGrid>
      <w:tr w:rsidR="003A58DC" w:rsidRPr="00DB61BD" w14:paraId="3122A4A9" w14:textId="77777777" w:rsidTr="00943C41">
        <w:tc>
          <w:tcPr>
            <w:tcW w:w="9067" w:type="dxa"/>
            <w:gridSpan w:val="12"/>
            <w:shd w:val="clear" w:color="auto" w:fill="FFC000"/>
            <w:vAlign w:val="center"/>
          </w:tcPr>
          <w:p w14:paraId="07E68255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  <w:szCs w:val="20"/>
              </w:rPr>
              <w:t>II. PLAN IZVEDBE PROGRAMA</w:t>
            </w:r>
          </w:p>
        </w:tc>
      </w:tr>
      <w:tr w:rsidR="003A58DC" w:rsidRPr="00DB61BD" w14:paraId="134AD7F8" w14:textId="77777777" w:rsidTr="00943C41">
        <w:tc>
          <w:tcPr>
            <w:tcW w:w="9067" w:type="dxa"/>
            <w:gridSpan w:val="12"/>
            <w:shd w:val="clear" w:color="auto" w:fill="D9D9D9"/>
            <w:vAlign w:val="center"/>
          </w:tcPr>
          <w:p w14:paraId="1913C090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  <w:szCs w:val="20"/>
              </w:rPr>
              <w:t>Kompetencije koje polaznik stječe završetkom programa</w:t>
            </w:r>
          </w:p>
          <w:p w14:paraId="25CF0DA2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i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  <w:szCs w:val="20"/>
              </w:rPr>
              <w:t>(izbor pojedinačnih kompetencija iz SKOMP-ova upisanih u Registar HKO-a, a na kojima se temelji program)</w:t>
            </w:r>
          </w:p>
        </w:tc>
      </w:tr>
      <w:tr w:rsidR="003A58DC" w:rsidRPr="00DB61BD" w14:paraId="360CA25D" w14:textId="77777777" w:rsidTr="00943C41">
        <w:tc>
          <w:tcPr>
            <w:tcW w:w="9067" w:type="dxa"/>
            <w:gridSpan w:val="12"/>
            <w:vAlign w:val="center"/>
          </w:tcPr>
          <w:p w14:paraId="25558B9C" w14:textId="465E1CC9" w:rsidR="00343008" w:rsidRPr="001539C3" w:rsidRDefault="00343008" w:rsidP="0034300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1539C3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klasificirati tematske ponude prema mogućnostima razvoja određenog ruralnog i suburbanog područja</w:t>
            </w:r>
          </w:p>
          <w:p w14:paraId="00C6116A" w14:textId="77777777" w:rsidR="001532C8" w:rsidRPr="001539C3" w:rsidRDefault="001532C8" w:rsidP="001532C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1539C3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planirati tematsku ponudu u skladu s čimbenicima krajolika (planinarski putovi, biciklističke staze, paintball...)</w:t>
            </w:r>
          </w:p>
          <w:p w14:paraId="4996B8B8" w14:textId="77777777" w:rsidR="001532C8" w:rsidRPr="001539C3" w:rsidRDefault="001532C8" w:rsidP="001532C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1539C3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planirati tematsku ponudu u skladu s povijesno-kulturnim čimbenicima (hodočasnički putovi)</w:t>
            </w:r>
          </w:p>
          <w:p w14:paraId="363940F0" w14:textId="77777777" w:rsidR="001532C8" w:rsidRDefault="001532C8" w:rsidP="001532C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1539C3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planirati tematsku ponudu u skladu s poljoprivrednim i stočarskim proizvodima (vinske staze, smještaj, organska hrana, eko naselja...)</w:t>
            </w:r>
          </w:p>
          <w:p w14:paraId="2526CE85" w14:textId="5CCD91B7" w:rsidR="004E0EE2" w:rsidRPr="001539C3" w:rsidRDefault="004E0EE2" w:rsidP="001532C8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7F41EB">
              <w:rPr>
                <w:rFonts w:ascii="Calibri Light" w:eastAsia="Calibri" w:hAnsi="Calibri Light" w:cs="Calibri Light"/>
                <w:sz w:val="20"/>
                <w:szCs w:val="20"/>
              </w:rPr>
              <w:t>planirati animacijske aktivnosti</w:t>
            </w:r>
          </w:p>
          <w:p w14:paraId="394C0FF3" w14:textId="7CEA4043" w:rsidR="004E0EE2" w:rsidRPr="004E0EE2" w:rsidRDefault="001532C8" w:rsidP="004E0EE2">
            <w:pPr>
              <w:pStyle w:val="ListParagraph"/>
              <w:numPr>
                <w:ilvl w:val="0"/>
                <w:numId w:val="7"/>
              </w:numPr>
              <w:spacing w:before="60" w:after="60"/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</w:pPr>
            <w:r w:rsidRPr="001539C3">
              <w:rPr>
                <w:rFonts w:ascii="Calibri Light" w:eastAsia="Calibri" w:hAnsi="Calibri Light" w:cs="Calibri Light"/>
                <w:color w:val="000000" w:themeColor="text1"/>
                <w:sz w:val="20"/>
                <w:szCs w:val="20"/>
              </w:rPr>
              <w:t>izraditi plan realizacije odgovarajuće tematske ponude</w:t>
            </w:r>
          </w:p>
        </w:tc>
      </w:tr>
      <w:tr w:rsidR="003A58DC" w:rsidRPr="00DB61BD" w14:paraId="0C32E5B8" w14:textId="77777777" w:rsidTr="00943C41">
        <w:tc>
          <w:tcPr>
            <w:tcW w:w="9067" w:type="dxa"/>
            <w:gridSpan w:val="12"/>
            <w:shd w:val="clear" w:color="auto" w:fill="A6A6A6"/>
            <w:vAlign w:val="center"/>
          </w:tcPr>
          <w:p w14:paraId="1DBD8F65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6"/>
                <w:szCs w:val="20"/>
              </w:rPr>
            </w:pPr>
          </w:p>
        </w:tc>
      </w:tr>
      <w:tr w:rsidR="003A58DC" w:rsidRPr="00DB61BD" w14:paraId="24FB5F78" w14:textId="77777777" w:rsidTr="00943C41">
        <w:tc>
          <w:tcPr>
            <w:tcW w:w="1838" w:type="dxa"/>
            <w:vMerge w:val="restart"/>
            <w:shd w:val="clear" w:color="auto" w:fill="D9D9D9"/>
            <w:vAlign w:val="center"/>
          </w:tcPr>
          <w:p w14:paraId="17A37706" w14:textId="77777777" w:rsidR="003A58DC" w:rsidRPr="00DB61BD" w:rsidRDefault="003A58DC" w:rsidP="004635B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Tema</w:t>
            </w:r>
          </w:p>
        </w:tc>
        <w:tc>
          <w:tcPr>
            <w:tcW w:w="3544" w:type="dxa"/>
            <w:gridSpan w:val="4"/>
            <w:vMerge w:val="restart"/>
            <w:shd w:val="clear" w:color="auto" w:fill="D9D9D9"/>
            <w:vAlign w:val="center"/>
          </w:tcPr>
          <w:p w14:paraId="7519D6FA" w14:textId="77777777" w:rsidR="003A58DC" w:rsidRPr="00DB61BD" w:rsidRDefault="003A58DC" w:rsidP="004635B9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18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Ishodi učenja za temu</w:t>
            </w:r>
          </w:p>
        </w:tc>
        <w:tc>
          <w:tcPr>
            <w:tcW w:w="3685" w:type="dxa"/>
            <w:gridSpan w:val="7"/>
            <w:shd w:val="clear" w:color="auto" w:fill="D9D9D9"/>
            <w:vAlign w:val="center"/>
          </w:tcPr>
          <w:p w14:paraId="7B591EB1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sz w:val="18"/>
                <w:szCs w:val="20"/>
              </w:rPr>
              <w:t>Broj sati nastave (predavanja i praktični rad) i samostalnog rada polaznika</w:t>
            </w:r>
          </w:p>
        </w:tc>
      </w:tr>
      <w:tr w:rsidR="003A58DC" w:rsidRPr="00DB61BD" w14:paraId="58F91A85" w14:textId="77777777" w:rsidTr="00943C41">
        <w:tc>
          <w:tcPr>
            <w:tcW w:w="1838" w:type="dxa"/>
            <w:vMerge/>
            <w:shd w:val="clear" w:color="auto" w:fill="D9D9D9"/>
            <w:vAlign w:val="center"/>
          </w:tcPr>
          <w:p w14:paraId="5A8A391D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vMerge/>
            <w:shd w:val="clear" w:color="auto" w:fill="D9D9D9"/>
            <w:vAlign w:val="center"/>
          </w:tcPr>
          <w:p w14:paraId="03BDE20F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269608BB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Predavanja</w:t>
            </w:r>
          </w:p>
        </w:tc>
        <w:tc>
          <w:tcPr>
            <w:tcW w:w="851" w:type="dxa"/>
            <w:gridSpan w:val="2"/>
            <w:shd w:val="clear" w:color="auto" w:fill="F2F2F2"/>
            <w:vAlign w:val="center"/>
          </w:tcPr>
          <w:p w14:paraId="64D9B903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Praktični rad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F9B8215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Samostalni rad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</w:tcPr>
          <w:p w14:paraId="5BDA18DF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i/>
                <w:sz w:val="16"/>
                <w:szCs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6"/>
                <w:szCs w:val="20"/>
              </w:rPr>
              <w:t>Ukupno sati</w:t>
            </w:r>
          </w:p>
        </w:tc>
      </w:tr>
      <w:tr w:rsidR="003A58DC" w:rsidRPr="00DB61BD" w14:paraId="57B8F81C" w14:textId="77777777" w:rsidTr="00943C41">
        <w:tc>
          <w:tcPr>
            <w:tcW w:w="1838" w:type="dxa"/>
            <w:vAlign w:val="center"/>
          </w:tcPr>
          <w:p w14:paraId="677B55A7" w14:textId="5C419D68" w:rsidR="003A58DC" w:rsidRPr="006D1826" w:rsidRDefault="00BF4C9E" w:rsidP="00511CD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6D182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Valorizacija baštinskih vrijednosti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79699DA4" w14:textId="56298916" w:rsidR="007058DE" w:rsidRPr="001850A6" w:rsidRDefault="007058DE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>Istražiti različite oblike kulturne i prirodne baštine turističke destinacije</w:t>
            </w:r>
            <w:r w:rsidR="00684AD2" w:rsidRPr="001850A6">
              <w:rPr>
                <w:rFonts w:ascii="Calibri Light" w:eastAsia="Calibri" w:hAnsi="Calibri Light" w:cs="Calibri Light"/>
                <w:sz w:val="20"/>
                <w:szCs w:val="20"/>
              </w:rPr>
              <w:t xml:space="preserve"> </w:t>
            </w:r>
          </w:p>
          <w:p w14:paraId="7D27AD4F" w14:textId="44833A8A" w:rsidR="004C1633" w:rsidRPr="001850A6" w:rsidRDefault="004C1633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>Valorizirati važnost baštinskih vrijednosti u turizmu</w:t>
            </w:r>
          </w:p>
          <w:p w14:paraId="7630AC9A" w14:textId="683D5977" w:rsidR="004C1633" w:rsidRPr="001850A6" w:rsidRDefault="004C1633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>Procijeniti utjecaj turizma na očuvanje i zaštitu baštinskih vrijednosti</w:t>
            </w:r>
          </w:p>
          <w:p w14:paraId="0191D2BF" w14:textId="199341F2" w:rsidR="003A58DC" w:rsidRPr="001850A6" w:rsidRDefault="004C1633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>Kritički procijeniti različite pristupe očuvanja i valorizacije baštinskih vrijednosti</w:t>
            </w:r>
          </w:p>
        </w:tc>
        <w:tc>
          <w:tcPr>
            <w:tcW w:w="992" w:type="dxa"/>
            <w:gridSpan w:val="2"/>
            <w:vAlign w:val="center"/>
          </w:tcPr>
          <w:p w14:paraId="524E8C27" w14:textId="7E9CA3E1" w:rsidR="003A58DC" w:rsidRPr="00DB61BD" w:rsidRDefault="00116ACD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B305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Align w:val="center"/>
          </w:tcPr>
          <w:p w14:paraId="2A6398CD" w14:textId="3E1F1B99" w:rsidR="003A58DC" w:rsidRPr="00DB61BD" w:rsidRDefault="006B3051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49E9AD3D" w14:textId="2CA8B108" w:rsidR="003A58DC" w:rsidRPr="00DB61BD" w:rsidRDefault="00116ACD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24A7E2EA" w14:textId="53F37740" w:rsidR="003A58DC" w:rsidRPr="00DB61BD" w:rsidRDefault="006B3051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</w:p>
        </w:tc>
      </w:tr>
      <w:tr w:rsidR="003A58DC" w:rsidRPr="00DB61BD" w14:paraId="03A0DCDB" w14:textId="77777777" w:rsidTr="00943C41">
        <w:tc>
          <w:tcPr>
            <w:tcW w:w="1838" w:type="dxa"/>
            <w:vAlign w:val="center"/>
          </w:tcPr>
          <w:p w14:paraId="6E13207D" w14:textId="0DC6CC27" w:rsidR="003A58DC" w:rsidRPr="006D1826" w:rsidRDefault="004C1633" w:rsidP="00511CD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</w:pPr>
            <w:r w:rsidRPr="006D182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Kreiranje programa uz storytelling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14:paraId="37E33D58" w14:textId="49AE9B1E" w:rsidR="006D1826" w:rsidRPr="001850A6" w:rsidRDefault="006D1826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>Kreirati turističke programe koji naglašavaju baštinske vrijednosti</w:t>
            </w:r>
          </w:p>
          <w:p w14:paraId="4F6E4125" w14:textId="5D5C8474" w:rsidR="000C0A8D" w:rsidRPr="001850A6" w:rsidRDefault="000C0A8D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 xml:space="preserve">Planirati aktivnosti i program obilaska </w:t>
            </w:r>
            <w:r w:rsidR="00943C41" w:rsidRPr="001850A6">
              <w:rPr>
                <w:rFonts w:ascii="Calibri Light" w:eastAsia="Calibri" w:hAnsi="Calibri Light" w:cs="Calibri Light"/>
                <w:sz w:val="20"/>
                <w:szCs w:val="20"/>
              </w:rPr>
              <w:t>turističkih destinacija temeljenih na baštini</w:t>
            </w:r>
          </w:p>
          <w:p w14:paraId="6ED23ED6" w14:textId="409BC5B6" w:rsidR="003A58DC" w:rsidRPr="001850A6" w:rsidRDefault="006D1826" w:rsidP="004635B9">
            <w:pPr>
              <w:pStyle w:val="ListParagraph"/>
              <w:numPr>
                <w:ilvl w:val="0"/>
                <w:numId w:val="9"/>
              </w:numPr>
              <w:spacing w:before="60" w:after="60"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1850A6">
              <w:rPr>
                <w:rFonts w:ascii="Calibri Light" w:eastAsia="Calibri" w:hAnsi="Calibri Light" w:cs="Calibri Light"/>
                <w:sz w:val="20"/>
                <w:szCs w:val="20"/>
              </w:rPr>
              <w:t>Prezentirati turistima baštinske vrijednosti na inovativan način</w:t>
            </w:r>
          </w:p>
        </w:tc>
        <w:tc>
          <w:tcPr>
            <w:tcW w:w="992" w:type="dxa"/>
            <w:gridSpan w:val="2"/>
            <w:vAlign w:val="center"/>
          </w:tcPr>
          <w:p w14:paraId="12C19972" w14:textId="202E6DD5" w:rsidR="003A58DC" w:rsidRPr="00DB61BD" w:rsidRDefault="006B3051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2"/>
            <w:vAlign w:val="center"/>
          </w:tcPr>
          <w:p w14:paraId="28286E13" w14:textId="29CD95BA" w:rsidR="003A58DC" w:rsidRPr="00DB61BD" w:rsidRDefault="007D50CF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6B3051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3213A991" w14:textId="082BAE09" w:rsidR="003A58DC" w:rsidRPr="00DB61BD" w:rsidRDefault="006B3051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14:paraId="375CF146" w14:textId="3776F1BF" w:rsidR="003A58DC" w:rsidRPr="00DB61BD" w:rsidRDefault="006B3051" w:rsidP="00511CD3">
            <w:pPr>
              <w:spacing w:before="60" w:after="6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45</w:t>
            </w:r>
          </w:p>
        </w:tc>
      </w:tr>
      <w:tr w:rsidR="003A58DC" w:rsidRPr="00DB61BD" w14:paraId="084EC8B2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FFC000"/>
          </w:tcPr>
          <w:p w14:paraId="4C5231D6" w14:textId="77777777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3A58DC" w:rsidRPr="00DB61BD" w14:paraId="63D19A1A" w14:textId="77777777" w:rsidTr="00943C41">
        <w:trPr>
          <w:gridAfter w:val="1"/>
          <w:wAfter w:w="51" w:type="dxa"/>
        </w:trPr>
        <w:tc>
          <w:tcPr>
            <w:tcW w:w="2254" w:type="dxa"/>
            <w:gridSpan w:val="2"/>
            <w:vAlign w:val="center"/>
          </w:tcPr>
          <w:p w14:paraId="517601FF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9"/>
            <w:vAlign w:val="center"/>
          </w:tcPr>
          <w:p w14:paraId="3737695B" w14:textId="0E96E8FC" w:rsidR="003A58DC" w:rsidRPr="008C2681" w:rsidRDefault="008C2681" w:rsidP="00511CD3">
            <w:pPr>
              <w:spacing w:before="60" w:after="60"/>
              <w:rPr>
                <w:rFonts w:ascii="Calibri Light" w:eastAsia="Calibri" w:hAnsi="Calibri Light" w:cs="Calibri Light"/>
                <w:b/>
                <w:bCs/>
                <w:sz w:val="20"/>
              </w:rPr>
            </w:pPr>
            <w:r w:rsidRPr="008C2681">
              <w:rPr>
                <w:rFonts w:ascii="Calibri Light" w:eastAsia="Calibri" w:hAnsi="Calibri Light" w:cs="Calibri Light"/>
                <w:b/>
                <w:bCs/>
                <w:sz w:val="20"/>
              </w:rPr>
              <w:t>Valorizacija baštinskih vrijednosti</w:t>
            </w:r>
          </w:p>
        </w:tc>
      </w:tr>
      <w:tr w:rsidR="003A58DC" w:rsidRPr="00DB61BD" w14:paraId="0508670C" w14:textId="77777777" w:rsidTr="00943C41">
        <w:trPr>
          <w:gridAfter w:val="1"/>
          <w:wAfter w:w="51" w:type="dxa"/>
        </w:trPr>
        <w:tc>
          <w:tcPr>
            <w:tcW w:w="2254" w:type="dxa"/>
            <w:gridSpan w:val="2"/>
            <w:vAlign w:val="center"/>
          </w:tcPr>
          <w:p w14:paraId="7B11D3AC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75F273D4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lastRenderedPageBreak/>
              <w:t>(izvoditelj/i teme)</w:t>
            </w:r>
          </w:p>
        </w:tc>
        <w:tc>
          <w:tcPr>
            <w:tcW w:w="6762" w:type="dxa"/>
            <w:gridSpan w:val="9"/>
            <w:vAlign w:val="center"/>
          </w:tcPr>
          <w:p w14:paraId="71528014" w14:textId="00ACC8DE" w:rsidR="003A58DC" w:rsidRPr="006B3051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76D6E3B0" w14:textId="77777777" w:rsidTr="00943C41">
        <w:trPr>
          <w:gridAfter w:val="1"/>
          <w:wAfter w:w="51" w:type="dxa"/>
        </w:trPr>
        <w:tc>
          <w:tcPr>
            <w:tcW w:w="2254" w:type="dxa"/>
            <w:gridSpan w:val="2"/>
            <w:vMerge w:val="restart"/>
            <w:vAlign w:val="center"/>
          </w:tcPr>
          <w:p w14:paraId="2E65DA81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147C419C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7DEDC0BB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2507B594" w14:textId="31FDBAAE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BFBFBF"/>
            <w:vAlign w:val="center"/>
          </w:tcPr>
          <w:p w14:paraId="33CDBB1E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gridSpan w:val="2"/>
            <w:vAlign w:val="center"/>
          </w:tcPr>
          <w:p w14:paraId="76904B42" w14:textId="479DF6BF" w:rsidR="003A58DC" w:rsidRPr="00DB61BD" w:rsidRDefault="003A58DC" w:rsidP="008C268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BFBFBF"/>
            <w:vAlign w:val="center"/>
          </w:tcPr>
          <w:p w14:paraId="18A40942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6803DA34" w14:textId="0BCDAE2C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3180F36A" w14:textId="77777777" w:rsidTr="00943C41">
        <w:trPr>
          <w:gridAfter w:val="1"/>
          <w:wAfter w:w="51" w:type="dxa"/>
        </w:trPr>
        <w:tc>
          <w:tcPr>
            <w:tcW w:w="2254" w:type="dxa"/>
            <w:gridSpan w:val="2"/>
            <w:vMerge/>
            <w:vAlign w:val="center"/>
          </w:tcPr>
          <w:p w14:paraId="2CE9DF3C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2325C3DC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AD79833" w14:textId="047B44A9" w:rsidR="003A58DC" w:rsidRPr="00DB61BD" w:rsidRDefault="003A58DC" w:rsidP="00511CD3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3BF6CF18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gridSpan w:val="2"/>
            <w:vAlign w:val="center"/>
          </w:tcPr>
          <w:p w14:paraId="06739B39" w14:textId="532F7F3D" w:rsidR="003A58DC" w:rsidRPr="00DB61BD" w:rsidRDefault="003A58DC" w:rsidP="008C268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BFBFBF"/>
            <w:vAlign w:val="center"/>
          </w:tcPr>
          <w:p w14:paraId="1C168278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2698083E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5120183C" w14:textId="77777777" w:rsidTr="00943C41">
        <w:trPr>
          <w:gridAfter w:val="1"/>
          <w:wAfter w:w="51" w:type="dxa"/>
        </w:trPr>
        <w:tc>
          <w:tcPr>
            <w:tcW w:w="2254" w:type="dxa"/>
            <w:gridSpan w:val="2"/>
            <w:vMerge/>
            <w:vAlign w:val="center"/>
          </w:tcPr>
          <w:p w14:paraId="3B06E886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13132D4E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61BDCDE5" w14:textId="7193A431" w:rsidR="003A58DC" w:rsidRPr="00DB61BD" w:rsidRDefault="003A58DC" w:rsidP="00B3305E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4990ABBF" w14:textId="77777777" w:rsidR="003A58DC" w:rsidRPr="00DB61BD" w:rsidRDefault="003A58DC" w:rsidP="00511CD3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gridSpan w:val="2"/>
            <w:vAlign w:val="center"/>
          </w:tcPr>
          <w:p w14:paraId="4E19AB42" w14:textId="777DF546" w:rsidR="003A58DC" w:rsidRPr="00DB61BD" w:rsidRDefault="003A58DC" w:rsidP="008C268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gridSpan w:val="2"/>
            <w:vMerge/>
            <w:shd w:val="clear" w:color="auto" w:fill="BFBFBF"/>
            <w:vAlign w:val="center"/>
          </w:tcPr>
          <w:p w14:paraId="49CBD9E5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2C72F4A5" w14:textId="77777777" w:rsidR="003A58DC" w:rsidRPr="00DB61BD" w:rsidRDefault="003A58DC" w:rsidP="00511CD3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7DBADCEF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A6A6A6"/>
            <w:vAlign w:val="center"/>
          </w:tcPr>
          <w:p w14:paraId="574E9BC6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3A58DC" w:rsidRPr="00DB61BD" w14:paraId="089122B6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D9D9D9"/>
            <w:vAlign w:val="center"/>
          </w:tcPr>
          <w:p w14:paraId="04BAAD25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3A58DC" w:rsidRPr="00DB61BD" w14:paraId="255963A5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vAlign w:val="center"/>
          </w:tcPr>
          <w:p w14:paraId="7E6C3CCC" w14:textId="11AE7EE6" w:rsidR="0048671A" w:rsidRPr="0048671A" w:rsidRDefault="0048671A" w:rsidP="0048671A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48671A">
              <w:rPr>
                <w:rFonts w:ascii="Calibri Light" w:eastAsia="Calibri" w:hAnsi="Calibri Light" w:cs="Calibri Light"/>
                <w:sz w:val="20"/>
              </w:rPr>
              <w:t xml:space="preserve">Istražiti različite oblike kulturne i prirodne baštine turističke destinacije </w:t>
            </w:r>
          </w:p>
          <w:p w14:paraId="19655087" w14:textId="48E801F3" w:rsidR="0048671A" w:rsidRPr="0048671A" w:rsidRDefault="0048671A" w:rsidP="0048671A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48671A">
              <w:rPr>
                <w:rFonts w:ascii="Calibri Light" w:eastAsia="Calibri" w:hAnsi="Calibri Light" w:cs="Calibri Light"/>
                <w:sz w:val="20"/>
              </w:rPr>
              <w:t>Valorizirati važnost baštinskih vrijednosti u turizmu</w:t>
            </w:r>
          </w:p>
          <w:p w14:paraId="37201B2E" w14:textId="77777777" w:rsidR="0048671A" w:rsidRDefault="0048671A" w:rsidP="0048671A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48671A">
              <w:rPr>
                <w:rFonts w:ascii="Calibri Light" w:eastAsia="Calibri" w:hAnsi="Calibri Light" w:cs="Calibri Light"/>
                <w:sz w:val="20"/>
              </w:rPr>
              <w:t>Procijeniti utjecaj turizma na očuvanje i zaštitu baštinskih vrijednosti</w:t>
            </w:r>
          </w:p>
          <w:p w14:paraId="42ED516C" w14:textId="2E380B8E" w:rsidR="003A58DC" w:rsidRPr="0048671A" w:rsidRDefault="0048671A" w:rsidP="0048671A">
            <w:pPr>
              <w:pStyle w:val="ListParagraph"/>
              <w:numPr>
                <w:ilvl w:val="0"/>
                <w:numId w:val="19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48671A">
              <w:rPr>
                <w:rFonts w:ascii="Calibri Light" w:eastAsia="Calibri" w:hAnsi="Calibri Light" w:cs="Calibri Light"/>
                <w:sz w:val="20"/>
              </w:rPr>
              <w:t>Kritički procijeniti različite pristupe očuvanja i valorizacije baštinskih vrijednosti</w:t>
            </w:r>
          </w:p>
        </w:tc>
      </w:tr>
      <w:tr w:rsidR="003A58DC" w:rsidRPr="00DB61BD" w14:paraId="34C187B1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D9D9D9"/>
            <w:vAlign w:val="center"/>
          </w:tcPr>
          <w:p w14:paraId="71506863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3A58DC" w:rsidRPr="00DB61BD" w14:paraId="5233444E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vAlign w:val="center"/>
          </w:tcPr>
          <w:p w14:paraId="7F7F5029" w14:textId="0FF661E6" w:rsidR="00741732" w:rsidRPr="00741732" w:rsidRDefault="00741732" w:rsidP="00B3305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3ABF6A0D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D9D9D9"/>
            <w:vAlign w:val="center"/>
          </w:tcPr>
          <w:p w14:paraId="13D057A7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3A58DC" w:rsidRPr="00DB61BD" w14:paraId="26431F6C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vAlign w:val="center"/>
          </w:tcPr>
          <w:p w14:paraId="5C543A08" w14:textId="53832AF9" w:rsidR="003A58DC" w:rsidRPr="00DB61BD" w:rsidRDefault="003A58DC" w:rsidP="00FC51F0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6E9DDF4E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D9D9D9"/>
            <w:vAlign w:val="center"/>
          </w:tcPr>
          <w:p w14:paraId="781935E4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7A356CDA" w14:textId="77777777" w:rsidR="003A58DC" w:rsidRPr="00DB61BD" w:rsidRDefault="003A58DC" w:rsidP="00511CD3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3A58DC" w:rsidRPr="00DB61BD" w14:paraId="610DBDB6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vAlign w:val="center"/>
          </w:tcPr>
          <w:p w14:paraId="398C93C5" w14:textId="6B8D0AF9" w:rsidR="003A58DC" w:rsidRPr="00B3305E" w:rsidRDefault="003A58DC" w:rsidP="00B3305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3A58DC" w:rsidRPr="00DB61BD" w14:paraId="4CD02136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shd w:val="clear" w:color="auto" w:fill="D9D9D9"/>
            <w:vAlign w:val="center"/>
          </w:tcPr>
          <w:p w14:paraId="6733E474" w14:textId="77777777" w:rsidR="003A58DC" w:rsidRPr="00DB61BD" w:rsidRDefault="003A58DC" w:rsidP="00511CD3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3A58DC" w:rsidRPr="00DB61BD" w14:paraId="27858ACD" w14:textId="77777777" w:rsidTr="00943C41">
        <w:trPr>
          <w:gridAfter w:val="1"/>
          <w:wAfter w:w="51" w:type="dxa"/>
        </w:trPr>
        <w:tc>
          <w:tcPr>
            <w:tcW w:w="9016" w:type="dxa"/>
            <w:gridSpan w:val="11"/>
            <w:vAlign w:val="center"/>
          </w:tcPr>
          <w:p w14:paraId="6797041C" w14:textId="0CB05A75" w:rsidR="003A58DC" w:rsidRPr="00DB61BD" w:rsidRDefault="003A58DC" w:rsidP="005E17EC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</w:p>
        </w:tc>
      </w:tr>
    </w:tbl>
    <w:p w14:paraId="492AB223" w14:textId="77777777" w:rsidR="003A58DC" w:rsidRPr="00DB61BD" w:rsidRDefault="003A58DC" w:rsidP="003A58DC">
      <w:pPr>
        <w:spacing w:before="60" w:after="60" w:line="240" w:lineRule="auto"/>
        <w:rPr>
          <w:rFonts w:ascii="Calibri Light" w:eastAsia="Calibri" w:hAnsi="Calibri Light" w:cs="Calibri Light"/>
          <w:i/>
          <w:kern w:val="0"/>
          <w:sz w:val="16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6"/>
          <w14:ligatures w14:val="none"/>
        </w:rPr>
        <w:t>(*Napomena: za svaki predmet/temu potrebno je ispuniti dio III. Opis teme)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285"/>
        <w:gridCol w:w="851"/>
        <w:gridCol w:w="1417"/>
        <w:gridCol w:w="851"/>
        <w:gridCol w:w="1559"/>
        <w:gridCol w:w="799"/>
      </w:tblGrid>
      <w:tr w:rsidR="00CC47FD" w:rsidRPr="00DB61BD" w14:paraId="05B23C53" w14:textId="77777777" w:rsidTr="007F565D">
        <w:tc>
          <w:tcPr>
            <w:tcW w:w="9016" w:type="dxa"/>
            <w:gridSpan w:val="7"/>
            <w:shd w:val="clear" w:color="auto" w:fill="FFC000"/>
          </w:tcPr>
          <w:p w14:paraId="72822429" w14:textId="77777777" w:rsidR="00CC47FD" w:rsidRPr="00DB61BD" w:rsidRDefault="00CC47FD" w:rsidP="007F565D">
            <w:pPr>
              <w:spacing w:before="60" w:after="60"/>
              <w:jc w:val="center"/>
              <w:rPr>
                <w:rFonts w:ascii="Calibri Light" w:eastAsia="Calibri" w:hAnsi="Calibri Light" w:cs="Calibri Light"/>
                <w:b/>
                <w:i/>
              </w:rPr>
            </w:pPr>
            <w:r w:rsidRPr="00DB61BD">
              <w:rPr>
                <w:rFonts w:ascii="Calibri Light" w:eastAsia="Calibri" w:hAnsi="Calibri Light" w:cs="Calibri Light"/>
                <w:b/>
                <w:i/>
              </w:rPr>
              <w:t>III. OPIS TEME</w:t>
            </w:r>
          </w:p>
        </w:tc>
      </w:tr>
      <w:tr w:rsidR="00CC47FD" w:rsidRPr="00DB61BD" w14:paraId="553D2D96" w14:textId="77777777" w:rsidTr="007F565D">
        <w:tc>
          <w:tcPr>
            <w:tcW w:w="2254" w:type="dxa"/>
            <w:vAlign w:val="center"/>
          </w:tcPr>
          <w:p w14:paraId="21C0E058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Naziv teme</w:t>
            </w:r>
          </w:p>
        </w:tc>
        <w:tc>
          <w:tcPr>
            <w:tcW w:w="6762" w:type="dxa"/>
            <w:gridSpan w:val="6"/>
            <w:vAlign w:val="center"/>
          </w:tcPr>
          <w:p w14:paraId="7F6B5F8A" w14:textId="50F5DF64" w:rsidR="00CC47FD" w:rsidRPr="00DB61BD" w:rsidRDefault="009B091A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6D1826">
              <w:rPr>
                <w:rFonts w:ascii="Calibri Light" w:eastAsia="Calibri" w:hAnsi="Calibri Light" w:cs="Calibri Light"/>
                <w:b/>
                <w:bCs/>
                <w:sz w:val="20"/>
                <w:szCs w:val="20"/>
              </w:rPr>
              <w:t>Kreiranje programa uz storytelling</w:t>
            </w:r>
          </w:p>
        </w:tc>
      </w:tr>
      <w:tr w:rsidR="00CC47FD" w:rsidRPr="00DB61BD" w14:paraId="73C56FA9" w14:textId="77777777" w:rsidTr="007F565D">
        <w:tc>
          <w:tcPr>
            <w:tcW w:w="2254" w:type="dxa"/>
            <w:vAlign w:val="center"/>
          </w:tcPr>
          <w:p w14:paraId="270AC875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Edukator/i </w:t>
            </w:r>
          </w:p>
          <w:p w14:paraId="63B8F8BC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(izvoditelj/i teme)</w:t>
            </w:r>
          </w:p>
        </w:tc>
        <w:tc>
          <w:tcPr>
            <w:tcW w:w="6762" w:type="dxa"/>
            <w:gridSpan w:val="6"/>
            <w:vAlign w:val="center"/>
          </w:tcPr>
          <w:p w14:paraId="4A2B2208" w14:textId="0E80B4B9" w:rsidR="00CC47FD" w:rsidRPr="006B3051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38D53585" w14:textId="77777777" w:rsidTr="007F565D">
        <w:tc>
          <w:tcPr>
            <w:tcW w:w="2254" w:type="dxa"/>
            <w:vMerge w:val="restart"/>
            <w:vAlign w:val="center"/>
          </w:tcPr>
          <w:p w14:paraId="78598FAA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Broj sati nastave</w:t>
            </w:r>
          </w:p>
          <w:p w14:paraId="1EE974E8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(prema obliku nastave i za svaki oblik prema modelu izvođenja)</w:t>
            </w:r>
          </w:p>
        </w:tc>
        <w:tc>
          <w:tcPr>
            <w:tcW w:w="1285" w:type="dxa"/>
            <w:shd w:val="clear" w:color="auto" w:fill="BFBFBF"/>
            <w:vAlign w:val="center"/>
          </w:tcPr>
          <w:p w14:paraId="7D369D67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Predavanja:</w:t>
            </w:r>
          </w:p>
        </w:tc>
        <w:tc>
          <w:tcPr>
            <w:tcW w:w="851" w:type="dxa"/>
            <w:vAlign w:val="center"/>
          </w:tcPr>
          <w:p w14:paraId="3341704E" w14:textId="5F1AB044" w:rsidR="00CC47FD" w:rsidRPr="00DB61BD" w:rsidRDefault="00CC47FD" w:rsidP="007F56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707E2BC9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Praktični rad:</w:t>
            </w:r>
          </w:p>
        </w:tc>
        <w:tc>
          <w:tcPr>
            <w:tcW w:w="851" w:type="dxa"/>
            <w:vAlign w:val="center"/>
          </w:tcPr>
          <w:p w14:paraId="3362BADA" w14:textId="5D19C310" w:rsidR="00CC47FD" w:rsidRPr="00DB61BD" w:rsidRDefault="00CC47FD" w:rsidP="00F1731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 w:val="restart"/>
            <w:shd w:val="clear" w:color="auto" w:fill="BFBFBF"/>
            <w:vAlign w:val="center"/>
          </w:tcPr>
          <w:p w14:paraId="6DA70859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Samostalni rad polaznika:</w:t>
            </w:r>
          </w:p>
        </w:tc>
        <w:tc>
          <w:tcPr>
            <w:tcW w:w="799" w:type="dxa"/>
            <w:vMerge w:val="restart"/>
            <w:vAlign w:val="center"/>
          </w:tcPr>
          <w:p w14:paraId="3BF81F4A" w14:textId="4C6CCB0D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3ACDCECB" w14:textId="77777777" w:rsidTr="007F565D">
        <w:tc>
          <w:tcPr>
            <w:tcW w:w="2254" w:type="dxa"/>
            <w:vMerge/>
            <w:vAlign w:val="center"/>
          </w:tcPr>
          <w:p w14:paraId="66730EC6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670AAB80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1F624B15" w14:textId="6E269328" w:rsidR="00CC47FD" w:rsidRPr="00DB61BD" w:rsidRDefault="00CC47FD" w:rsidP="007F56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8E72897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uživo:</w:t>
            </w:r>
          </w:p>
        </w:tc>
        <w:tc>
          <w:tcPr>
            <w:tcW w:w="851" w:type="dxa"/>
            <w:vAlign w:val="center"/>
          </w:tcPr>
          <w:p w14:paraId="770CF907" w14:textId="29AAAB06" w:rsidR="00CC47FD" w:rsidRPr="00DB61BD" w:rsidRDefault="00CC47FD" w:rsidP="00F1731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47BA6905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555BB8CF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6DA72962" w14:textId="77777777" w:rsidTr="007F565D">
        <w:tc>
          <w:tcPr>
            <w:tcW w:w="2254" w:type="dxa"/>
            <w:vMerge/>
            <w:vAlign w:val="center"/>
          </w:tcPr>
          <w:p w14:paraId="04830350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122C511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1DEEEF13" w14:textId="1366FBE2" w:rsidR="00CC47FD" w:rsidRPr="00DB61BD" w:rsidRDefault="00CC47FD" w:rsidP="007F565D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25673D5" w14:textId="77777777" w:rsidR="00CC47FD" w:rsidRPr="00DB61BD" w:rsidRDefault="00CC47FD" w:rsidP="007F565D">
            <w:pPr>
              <w:spacing w:before="60" w:after="60"/>
              <w:jc w:val="right"/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20"/>
              </w:rPr>
              <w:t>online:</w:t>
            </w:r>
          </w:p>
        </w:tc>
        <w:tc>
          <w:tcPr>
            <w:tcW w:w="851" w:type="dxa"/>
            <w:vAlign w:val="center"/>
          </w:tcPr>
          <w:p w14:paraId="79A69A9A" w14:textId="39C0DFE8" w:rsidR="00CC47FD" w:rsidRPr="00DB61BD" w:rsidRDefault="00CC47FD" w:rsidP="00F17311">
            <w:pPr>
              <w:spacing w:before="60" w:after="60"/>
              <w:jc w:val="center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1559" w:type="dxa"/>
            <w:vMerge/>
            <w:shd w:val="clear" w:color="auto" w:fill="BFBFBF"/>
            <w:vAlign w:val="center"/>
          </w:tcPr>
          <w:p w14:paraId="0785F944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  <w:tc>
          <w:tcPr>
            <w:tcW w:w="799" w:type="dxa"/>
            <w:vMerge/>
            <w:vAlign w:val="center"/>
          </w:tcPr>
          <w:p w14:paraId="39B847CC" w14:textId="77777777" w:rsidR="00CC47FD" w:rsidRPr="00DB61BD" w:rsidRDefault="00CC47FD" w:rsidP="007F565D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28343A89" w14:textId="77777777" w:rsidTr="007F565D">
        <w:tc>
          <w:tcPr>
            <w:tcW w:w="9016" w:type="dxa"/>
            <w:gridSpan w:val="7"/>
            <w:shd w:val="clear" w:color="auto" w:fill="A6A6A6"/>
            <w:vAlign w:val="center"/>
          </w:tcPr>
          <w:p w14:paraId="40EB915C" w14:textId="77777777" w:rsidR="00CC47FD" w:rsidRPr="00DB61BD" w:rsidRDefault="00CC47FD" w:rsidP="007F565D">
            <w:pPr>
              <w:rPr>
                <w:rFonts w:ascii="Calibri Light" w:eastAsia="Calibri" w:hAnsi="Calibri Light" w:cs="Calibri Light"/>
                <w:sz w:val="6"/>
              </w:rPr>
            </w:pPr>
          </w:p>
        </w:tc>
      </w:tr>
      <w:tr w:rsidR="00CC47FD" w:rsidRPr="00DB61BD" w14:paraId="4B621430" w14:textId="77777777" w:rsidTr="007F565D">
        <w:tc>
          <w:tcPr>
            <w:tcW w:w="9016" w:type="dxa"/>
            <w:gridSpan w:val="7"/>
            <w:shd w:val="clear" w:color="auto" w:fill="D9D9D9"/>
            <w:vAlign w:val="center"/>
          </w:tcPr>
          <w:p w14:paraId="76B65183" w14:textId="77777777" w:rsidR="00CC47FD" w:rsidRPr="00DB61BD" w:rsidRDefault="00CC47FD" w:rsidP="007F56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Ishodi učenja teme</w:t>
            </w:r>
          </w:p>
        </w:tc>
      </w:tr>
      <w:tr w:rsidR="00CC47FD" w:rsidRPr="00DB61BD" w14:paraId="6F03B142" w14:textId="77777777" w:rsidTr="007F565D">
        <w:tc>
          <w:tcPr>
            <w:tcW w:w="9016" w:type="dxa"/>
            <w:gridSpan w:val="7"/>
            <w:vAlign w:val="center"/>
          </w:tcPr>
          <w:p w14:paraId="0D34DB34" w14:textId="452D7227" w:rsidR="00B725D4" w:rsidRPr="0064401E" w:rsidRDefault="00B725D4" w:rsidP="0064401E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64401E">
              <w:rPr>
                <w:rFonts w:ascii="Calibri Light" w:eastAsia="Calibri" w:hAnsi="Calibri Light" w:cs="Calibri Light"/>
                <w:sz w:val="20"/>
              </w:rPr>
              <w:t>Kreirati turističke programe koji naglašavaju baštinske vrijednosti</w:t>
            </w:r>
          </w:p>
          <w:p w14:paraId="3FCA19E1" w14:textId="1F8DD9A2" w:rsidR="00B725D4" w:rsidRPr="0064401E" w:rsidRDefault="00B725D4" w:rsidP="0064401E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64401E">
              <w:rPr>
                <w:rFonts w:ascii="Calibri Light" w:eastAsia="Calibri" w:hAnsi="Calibri Light" w:cs="Calibri Light"/>
                <w:sz w:val="20"/>
              </w:rPr>
              <w:t>Planirati aktivnosti i program obilaska turističkih destinacija temeljenih na baštini</w:t>
            </w:r>
          </w:p>
          <w:p w14:paraId="0CAD4A2F" w14:textId="00AB216A" w:rsidR="00CC47FD" w:rsidRPr="0064401E" w:rsidRDefault="00B725D4" w:rsidP="0064401E">
            <w:pPr>
              <w:pStyle w:val="ListParagraph"/>
              <w:numPr>
                <w:ilvl w:val="0"/>
                <w:numId w:val="21"/>
              </w:num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  <w:r w:rsidRPr="0064401E">
              <w:rPr>
                <w:rFonts w:ascii="Calibri Light" w:eastAsia="Calibri" w:hAnsi="Calibri Light" w:cs="Calibri Light"/>
                <w:sz w:val="20"/>
              </w:rPr>
              <w:t>Prezentirati turistima baštinske vrijednosti na inovativan način</w:t>
            </w:r>
          </w:p>
        </w:tc>
      </w:tr>
      <w:tr w:rsidR="00CC47FD" w:rsidRPr="00DB61BD" w14:paraId="46BEF246" w14:textId="77777777" w:rsidTr="007F565D">
        <w:tc>
          <w:tcPr>
            <w:tcW w:w="9016" w:type="dxa"/>
            <w:gridSpan w:val="7"/>
            <w:shd w:val="clear" w:color="auto" w:fill="D9D9D9"/>
            <w:vAlign w:val="center"/>
          </w:tcPr>
          <w:p w14:paraId="7BB4160D" w14:textId="77777777" w:rsidR="00CC47FD" w:rsidRPr="00DB61BD" w:rsidRDefault="00CC47FD" w:rsidP="007F56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Sadržaj/ ključni pojmovi teme</w:t>
            </w:r>
          </w:p>
        </w:tc>
      </w:tr>
      <w:tr w:rsidR="00CC47FD" w:rsidRPr="00DB61BD" w14:paraId="7C6801DB" w14:textId="77777777" w:rsidTr="007F565D">
        <w:tc>
          <w:tcPr>
            <w:tcW w:w="9016" w:type="dxa"/>
            <w:gridSpan w:val="7"/>
            <w:vAlign w:val="center"/>
          </w:tcPr>
          <w:p w14:paraId="26614385" w14:textId="4ECE8481" w:rsidR="006A36F7" w:rsidRPr="006A36F7" w:rsidRDefault="006A36F7" w:rsidP="00B3305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7BE1D01A" w14:textId="77777777" w:rsidTr="007F565D">
        <w:tc>
          <w:tcPr>
            <w:tcW w:w="9016" w:type="dxa"/>
            <w:gridSpan w:val="7"/>
            <w:shd w:val="clear" w:color="auto" w:fill="D9D9D9"/>
            <w:vAlign w:val="center"/>
          </w:tcPr>
          <w:p w14:paraId="3D1C25C5" w14:textId="77777777" w:rsidR="00CC47FD" w:rsidRPr="00DB61BD" w:rsidRDefault="00CC47FD" w:rsidP="007F56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>Načini poučavanja</w:t>
            </w:r>
          </w:p>
        </w:tc>
      </w:tr>
      <w:tr w:rsidR="00CC47FD" w:rsidRPr="00DB61BD" w14:paraId="1D7C4F1F" w14:textId="77777777" w:rsidTr="007F565D">
        <w:tc>
          <w:tcPr>
            <w:tcW w:w="9016" w:type="dxa"/>
            <w:gridSpan w:val="7"/>
            <w:vAlign w:val="center"/>
          </w:tcPr>
          <w:p w14:paraId="20F977F9" w14:textId="410E5982" w:rsidR="00CC47FD" w:rsidRPr="00DB61BD" w:rsidRDefault="00CC47FD" w:rsidP="00B3305E">
            <w:pPr>
              <w:spacing w:before="60" w:after="60"/>
              <w:jc w:val="both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5625DA11" w14:textId="77777777" w:rsidTr="007F565D">
        <w:tc>
          <w:tcPr>
            <w:tcW w:w="9016" w:type="dxa"/>
            <w:gridSpan w:val="7"/>
            <w:shd w:val="clear" w:color="auto" w:fill="D9D9D9"/>
            <w:vAlign w:val="center"/>
          </w:tcPr>
          <w:p w14:paraId="44F40C90" w14:textId="77777777" w:rsidR="00CC47FD" w:rsidRPr="00DB61BD" w:rsidRDefault="00CC47FD" w:rsidP="007F565D">
            <w:pPr>
              <w:rPr>
                <w:rFonts w:ascii="Calibri Light" w:eastAsia="Calibri" w:hAnsi="Calibri Light" w:cs="Calibri Light"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sz w:val="20"/>
              </w:rPr>
              <w:t xml:space="preserve">Načini vrednovanja </w:t>
            </w:r>
          </w:p>
          <w:p w14:paraId="6192C1E8" w14:textId="77777777" w:rsidR="00CC47FD" w:rsidRPr="00DB61BD" w:rsidRDefault="00CC47FD" w:rsidP="007F565D">
            <w:pPr>
              <w:rPr>
                <w:rFonts w:ascii="Calibri Light" w:eastAsia="Calibri" w:hAnsi="Calibri Light" w:cs="Calibri Light"/>
                <w:i/>
                <w:sz w:val="20"/>
              </w:rPr>
            </w:pPr>
            <w:r w:rsidRPr="00DB61BD">
              <w:rPr>
                <w:rFonts w:ascii="Calibri Light" w:eastAsia="Calibri" w:hAnsi="Calibri Light" w:cs="Calibri Light"/>
                <w:i/>
                <w:sz w:val="18"/>
              </w:rPr>
              <w:t>(postupci kojima će se provjeriti ostvarenost ishoda učenja)</w:t>
            </w:r>
          </w:p>
        </w:tc>
      </w:tr>
      <w:tr w:rsidR="00CC47FD" w:rsidRPr="00DB61BD" w14:paraId="7354300E" w14:textId="77777777" w:rsidTr="007F565D">
        <w:tc>
          <w:tcPr>
            <w:tcW w:w="9016" w:type="dxa"/>
            <w:gridSpan w:val="7"/>
            <w:vAlign w:val="center"/>
          </w:tcPr>
          <w:p w14:paraId="052B9087" w14:textId="0CA8486D" w:rsidR="001A57F8" w:rsidRPr="00B3305E" w:rsidRDefault="001A57F8" w:rsidP="00B3305E">
            <w:pPr>
              <w:spacing w:before="60" w:after="60"/>
              <w:rPr>
                <w:rFonts w:ascii="Calibri Light" w:eastAsia="Calibri" w:hAnsi="Calibri Light" w:cs="Calibri Light"/>
                <w:sz w:val="20"/>
              </w:rPr>
            </w:pPr>
          </w:p>
        </w:tc>
      </w:tr>
      <w:tr w:rsidR="00CC47FD" w:rsidRPr="00DB61BD" w14:paraId="3046FF7A" w14:textId="77777777" w:rsidTr="007F565D">
        <w:tc>
          <w:tcPr>
            <w:tcW w:w="9016" w:type="dxa"/>
            <w:gridSpan w:val="7"/>
            <w:shd w:val="clear" w:color="auto" w:fill="D9D9D9"/>
            <w:vAlign w:val="center"/>
          </w:tcPr>
          <w:p w14:paraId="7FC47EF2" w14:textId="77777777" w:rsidR="00CC47FD" w:rsidRPr="00DB61BD" w:rsidRDefault="00CC47FD" w:rsidP="007F565D">
            <w:pPr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r w:rsidRPr="00DB61BD"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  <w:t>Literatura i drugi obrazovni materijali/mediji koji će se koristiti tijekom poučavanja i učenja</w:t>
            </w:r>
          </w:p>
        </w:tc>
      </w:tr>
      <w:tr w:rsidR="00CC47FD" w:rsidRPr="00DB61BD" w14:paraId="2769C7D4" w14:textId="77777777" w:rsidTr="007F565D">
        <w:tc>
          <w:tcPr>
            <w:tcW w:w="9016" w:type="dxa"/>
            <w:gridSpan w:val="7"/>
            <w:vAlign w:val="center"/>
          </w:tcPr>
          <w:p w14:paraId="2EC3C503" w14:textId="0633B346" w:rsidR="00CC47FD" w:rsidRPr="00B3305E" w:rsidRDefault="00CC47FD" w:rsidP="00B3305E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  <w:lang w:eastAsia="hr-HR"/>
              </w:rPr>
            </w:pPr>
            <w:bookmarkStart w:id="1" w:name="_GoBack"/>
            <w:bookmarkEnd w:id="1"/>
          </w:p>
        </w:tc>
      </w:tr>
    </w:tbl>
    <w:p w14:paraId="0600D67D" w14:textId="77777777" w:rsidR="003A58DC" w:rsidRDefault="003A58DC" w:rsidP="003A58DC">
      <w:pPr>
        <w:spacing w:after="240" w:line="360" w:lineRule="auto"/>
        <w:rPr>
          <w:rFonts w:ascii="Calibri Light" w:eastAsia="Calibri" w:hAnsi="Calibri Light" w:cs="Calibri Light"/>
          <w:kern w:val="0"/>
          <w14:ligatures w14:val="none"/>
        </w:rPr>
      </w:pPr>
    </w:p>
    <w:p w14:paraId="211A0EC8" w14:textId="5B49A87F" w:rsidR="003A58DC" w:rsidRPr="009750C4" w:rsidRDefault="003A58DC" w:rsidP="003A58DC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i/>
          <w:kern w:val="0"/>
          <w:sz w:val="18"/>
          <w14:ligatures w14:val="none"/>
        </w:rPr>
        <w:t>*Napomena: Riječi i pojmovni sklopovi koji imaju rodno značenje korišteni u ovom dokumentu odnose se jednako na oba roda, bez obzira jesu li korišteni u muškom ili ženskom rodu.</w:t>
      </w:r>
    </w:p>
    <w:p w14:paraId="7FB5DFA6" w14:textId="77777777" w:rsidR="003A58DC" w:rsidRPr="00DB61BD" w:rsidRDefault="003A58DC" w:rsidP="003A58DC">
      <w:pPr>
        <w:spacing w:after="240" w:line="360" w:lineRule="auto"/>
        <w:jc w:val="both"/>
        <w:rPr>
          <w:rFonts w:ascii="Calibri Light" w:eastAsia="Calibri" w:hAnsi="Calibri Light" w:cs="Calibri Light"/>
          <w:b/>
          <w:kern w:val="0"/>
          <w:sz w:val="18"/>
          <w14:ligatures w14:val="none"/>
        </w:rPr>
      </w:pPr>
      <w:r w:rsidRPr="00DB61BD">
        <w:rPr>
          <w:rFonts w:ascii="Calibri Light" w:eastAsia="Calibri" w:hAnsi="Calibri Light" w:cs="Calibri Light"/>
          <w:b/>
          <w:kern w:val="0"/>
          <w:sz w:val="18"/>
          <w14:ligatures w14:val="none"/>
        </w:rPr>
        <w:lastRenderedPageBreak/>
        <w:t>Broj i datum suglasnosti za izvođenje programa (popunjava nadležno tijelo državne uprave ili ministarstvo nadležno za rad):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3A58DC" w:rsidRPr="00DB61BD" w14:paraId="01DE063C" w14:textId="77777777" w:rsidTr="00511CD3">
        <w:tc>
          <w:tcPr>
            <w:tcW w:w="3681" w:type="dxa"/>
            <w:shd w:val="clear" w:color="auto" w:fill="D9D9D9"/>
            <w:vAlign w:val="center"/>
          </w:tcPr>
          <w:p w14:paraId="7F51F111" w14:textId="77777777" w:rsidR="003A58DC" w:rsidRPr="00DB61BD" w:rsidRDefault="003A58DC" w:rsidP="00511CD3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KLASA:</w:t>
            </w:r>
          </w:p>
        </w:tc>
        <w:tc>
          <w:tcPr>
            <w:tcW w:w="5335" w:type="dxa"/>
            <w:vAlign w:val="center"/>
          </w:tcPr>
          <w:p w14:paraId="059A0C7F" w14:textId="77777777" w:rsidR="003A58DC" w:rsidRPr="00DB61BD" w:rsidRDefault="003A58DC" w:rsidP="00511CD3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3A58DC" w:rsidRPr="00DB61BD" w14:paraId="3734C1A1" w14:textId="77777777" w:rsidTr="00511CD3">
        <w:tc>
          <w:tcPr>
            <w:tcW w:w="3681" w:type="dxa"/>
            <w:shd w:val="clear" w:color="auto" w:fill="D9D9D9"/>
            <w:vAlign w:val="center"/>
          </w:tcPr>
          <w:p w14:paraId="3DA1D1B6" w14:textId="77777777" w:rsidR="003A58DC" w:rsidRPr="00DB61BD" w:rsidRDefault="003A58DC" w:rsidP="00511CD3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URBROJ:</w:t>
            </w:r>
          </w:p>
        </w:tc>
        <w:tc>
          <w:tcPr>
            <w:tcW w:w="5335" w:type="dxa"/>
            <w:vAlign w:val="center"/>
          </w:tcPr>
          <w:p w14:paraId="03F70984" w14:textId="77777777" w:rsidR="003A58DC" w:rsidRPr="00DB61BD" w:rsidRDefault="003A58DC" w:rsidP="00511CD3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  <w:tr w:rsidR="003A58DC" w:rsidRPr="00DB61BD" w14:paraId="17F9F112" w14:textId="77777777" w:rsidTr="00511CD3">
        <w:tc>
          <w:tcPr>
            <w:tcW w:w="3681" w:type="dxa"/>
            <w:shd w:val="clear" w:color="auto" w:fill="D9D9D9"/>
            <w:vAlign w:val="center"/>
          </w:tcPr>
          <w:p w14:paraId="7DF50B8F" w14:textId="77777777" w:rsidR="003A58DC" w:rsidRPr="00DB61BD" w:rsidRDefault="003A58DC" w:rsidP="00511CD3">
            <w:pPr>
              <w:spacing w:before="120" w:after="120"/>
              <w:rPr>
                <w:rFonts w:ascii="Calibri Light" w:eastAsia="Calibri" w:hAnsi="Calibri Light" w:cs="Calibri Light"/>
                <w:b/>
                <w:sz w:val="18"/>
              </w:rPr>
            </w:pPr>
            <w:r w:rsidRPr="00DB61BD">
              <w:rPr>
                <w:rFonts w:ascii="Calibri Light" w:eastAsia="Calibri" w:hAnsi="Calibri Light" w:cs="Calibri Light"/>
                <w:b/>
                <w:sz w:val="18"/>
              </w:rPr>
              <w:t>Datum izdavanja suglasnosti:</w:t>
            </w:r>
          </w:p>
        </w:tc>
        <w:tc>
          <w:tcPr>
            <w:tcW w:w="5335" w:type="dxa"/>
            <w:vAlign w:val="center"/>
          </w:tcPr>
          <w:p w14:paraId="3CC9777E" w14:textId="77777777" w:rsidR="003A58DC" w:rsidRPr="00DB61BD" w:rsidRDefault="003A58DC" w:rsidP="00511CD3">
            <w:pPr>
              <w:spacing w:before="120" w:after="120"/>
              <w:rPr>
                <w:rFonts w:ascii="Calibri Light" w:eastAsia="Calibri" w:hAnsi="Calibri Light" w:cs="Calibri Light"/>
                <w:sz w:val="18"/>
              </w:rPr>
            </w:pPr>
          </w:p>
        </w:tc>
      </w:tr>
    </w:tbl>
    <w:p w14:paraId="6AA20046" w14:textId="77777777" w:rsidR="003A58DC" w:rsidRPr="00DB61BD" w:rsidRDefault="003A58DC" w:rsidP="003A58DC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63F17B3B" w14:textId="77777777" w:rsidR="003A58DC" w:rsidRPr="00DB61BD" w:rsidRDefault="003A58DC" w:rsidP="003A58DC">
      <w:pPr>
        <w:spacing w:after="240" w:line="360" w:lineRule="auto"/>
        <w:jc w:val="both"/>
        <w:rPr>
          <w:rFonts w:ascii="Calibri Light" w:eastAsia="Calibri" w:hAnsi="Calibri Light" w:cs="Calibri Light"/>
          <w:kern w:val="0"/>
          <w14:ligatures w14:val="none"/>
        </w:rPr>
      </w:pPr>
    </w:p>
    <w:p w14:paraId="421185A9" w14:textId="77777777" w:rsidR="003A58DC" w:rsidRDefault="003A58DC" w:rsidP="003A58DC"/>
    <w:p w14:paraId="3F21C6C7" w14:textId="77777777" w:rsidR="00573037" w:rsidRDefault="00573037"/>
    <w:sectPr w:rsidR="00573037" w:rsidSect="003A58DC">
      <w:footerReference w:type="default" r:id="rId19"/>
      <w:footnotePr>
        <w:numFmt w:val="chicago"/>
        <w:numRestart w:val="eachPage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AADD3" w14:textId="77777777" w:rsidR="004D4711" w:rsidRDefault="004D4711" w:rsidP="003A58DC">
      <w:pPr>
        <w:spacing w:after="0" w:line="240" w:lineRule="auto"/>
      </w:pPr>
      <w:r>
        <w:separator/>
      </w:r>
    </w:p>
  </w:endnote>
  <w:endnote w:type="continuationSeparator" w:id="0">
    <w:p w14:paraId="7A9B9AB4" w14:textId="77777777" w:rsidR="004D4711" w:rsidRDefault="004D4711" w:rsidP="003A58DC">
      <w:pPr>
        <w:spacing w:after="0" w:line="240" w:lineRule="auto"/>
      </w:pPr>
      <w:r>
        <w:continuationSeparator/>
      </w:r>
    </w:p>
  </w:endnote>
  <w:endnote w:type="continuationNotice" w:id="1">
    <w:p w14:paraId="714965BA" w14:textId="77777777" w:rsidR="004D4711" w:rsidRDefault="004D4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188217"/>
      <w:docPartObj>
        <w:docPartGallery w:val="Page Numbers (Bottom of Page)"/>
        <w:docPartUnique/>
      </w:docPartObj>
    </w:sdtPr>
    <w:sdtEndPr/>
    <w:sdtContent>
      <w:p w14:paraId="738EDC27" w14:textId="77777777" w:rsidR="00271545" w:rsidRDefault="0026530D">
        <w:pPr>
          <w:pStyle w:val="Footer"/>
        </w:pPr>
        <w:r>
          <w:rPr>
            <w:noProof/>
            <w:lang w:eastAsia="hr-HR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139D4DA4" wp14:editId="14B857F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" name="Group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83DEFA" w14:textId="1514F0EA" w:rsidR="00271545" w:rsidRPr="00DB61BD" w:rsidRDefault="0026530D">
                                <w:pPr>
                                  <w:jc w:val="center"/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</w:pP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begin"/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instrText xml:space="preserve"> PAGE    \* MERGEFORMAT </w:instrTex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sz w:val="18"/>
                                  </w:rPr>
                                  <w:fldChar w:fldCharType="separate"/>
                                </w:r>
                                <w:r w:rsidR="00B3305E" w:rsidRPr="00B3305E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t>5</w:t>
                                </w:r>
                                <w:r w:rsidRPr="00DB61BD">
                                  <w:rPr>
                                    <w:rFonts w:ascii="Calibri Light" w:hAnsi="Calibri Light" w:cs="Calibri Light"/>
                                    <w:b/>
                                    <w:noProof/>
                                    <w:color w:val="8C8C8C"/>
                                    <w:sz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39D4DA4" id="Group 12" o:spid="_x0000_s1026" style="position:absolute;margin-left:0;margin-top:0;width:610.5pt;height:15pt;z-index:251658240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<v:textbox inset="0,0,0,0">
                      <w:txbxContent>
                        <w:p w14:paraId="3583DEFA" w14:textId="1514F0EA" w:rsidR="00271545" w:rsidRPr="00DB61BD" w:rsidRDefault="0026530D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</w:pP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begin"/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instrText xml:space="preserve"> PAGE    \* MERGEFORMAT </w:instrTex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sz w:val="18"/>
                            </w:rPr>
                            <w:fldChar w:fldCharType="separate"/>
                          </w:r>
                          <w:r w:rsidR="00B3305E" w:rsidRPr="00B3305E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t>5</w:t>
                          </w:r>
                          <w:r w:rsidRPr="00DB61BD">
                            <w:rPr>
                              <w:rFonts w:ascii="Calibri Light" w:hAnsi="Calibri Light" w:cs="Calibri Light"/>
                              <w:b/>
                              <w:noProof/>
                              <w:color w:val="8C8C8C"/>
                              <w:sz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9CD6D" w14:textId="77777777" w:rsidR="004D4711" w:rsidRDefault="004D4711" w:rsidP="003A58DC">
      <w:pPr>
        <w:spacing w:after="0" w:line="240" w:lineRule="auto"/>
      </w:pPr>
      <w:r>
        <w:separator/>
      </w:r>
    </w:p>
  </w:footnote>
  <w:footnote w:type="continuationSeparator" w:id="0">
    <w:p w14:paraId="08CA95E4" w14:textId="77777777" w:rsidR="004D4711" w:rsidRDefault="004D4711" w:rsidP="003A58DC">
      <w:pPr>
        <w:spacing w:after="0" w:line="240" w:lineRule="auto"/>
      </w:pPr>
      <w:r>
        <w:continuationSeparator/>
      </w:r>
    </w:p>
  </w:footnote>
  <w:footnote w:type="continuationNotice" w:id="1">
    <w:p w14:paraId="1356B72C" w14:textId="77777777" w:rsidR="004D4711" w:rsidRDefault="004D4711">
      <w:pPr>
        <w:spacing w:after="0" w:line="240" w:lineRule="auto"/>
      </w:pPr>
    </w:p>
  </w:footnote>
  <w:footnote w:id="2">
    <w:p w14:paraId="2F073947" w14:textId="77777777" w:rsidR="003A58DC" w:rsidRPr="001A66C9" w:rsidRDefault="003A58DC" w:rsidP="003A58DC">
      <w:pPr>
        <w:pStyle w:val="FootnoteText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Dostavljaju se dokazi: fotografije prostora, dokaz o vlasništvu ili ugovor o najmu prostora, licence za IT programe, sporazumi s pravnim subjektima (firme, obrti) u slučaju izvođenja praktičnog dijela nastave i osiguranja opreme.</w:t>
      </w:r>
    </w:p>
  </w:footnote>
  <w:footnote w:id="3">
    <w:p w14:paraId="432D2226" w14:textId="77777777" w:rsidR="003A58DC" w:rsidRPr="001A66C9" w:rsidRDefault="003A58DC" w:rsidP="003A58DC">
      <w:pPr>
        <w:pStyle w:val="FootnoteText"/>
        <w:spacing w:before="60" w:after="60"/>
        <w:rPr>
          <w:rFonts w:ascii="Calibri" w:hAnsi="Calibri" w:cs="Calibri"/>
          <w:sz w:val="16"/>
          <w:szCs w:val="16"/>
        </w:rPr>
      </w:pPr>
      <w:r w:rsidRPr="001A66C9">
        <w:rPr>
          <w:rStyle w:val="FootnoteReference"/>
          <w:rFonts w:ascii="Calibri" w:hAnsi="Calibri" w:cs="Calibri"/>
          <w:sz w:val="16"/>
          <w:szCs w:val="16"/>
        </w:rPr>
        <w:footnoteRef/>
      </w:r>
      <w:r w:rsidRPr="001A66C9">
        <w:rPr>
          <w:rFonts w:ascii="Calibri" w:hAnsi="Calibri" w:cs="Calibri"/>
          <w:sz w:val="16"/>
          <w:szCs w:val="16"/>
        </w:rPr>
        <w:t xml:space="preserve"> Kao prilog, uz obrazac dostavljaju se životopisi (u EU formatu) edukatora koji sudjeluju u izvedbi programa.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53DD"/>
    <w:multiLevelType w:val="hybridMultilevel"/>
    <w:tmpl w:val="97DAF3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31585"/>
    <w:multiLevelType w:val="hybridMultilevel"/>
    <w:tmpl w:val="A482A81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2754F4"/>
    <w:multiLevelType w:val="hybridMultilevel"/>
    <w:tmpl w:val="B37C32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0277"/>
    <w:multiLevelType w:val="hybridMultilevel"/>
    <w:tmpl w:val="8A149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272D"/>
    <w:multiLevelType w:val="hybridMultilevel"/>
    <w:tmpl w:val="61EE56F0"/>
    <w:lvl w:ilvl="0" w:tplc="8802270E">
      <w:start w:val="1"/>
      <w:numFmt w:val="decimal"/>
      <w:lvlText w:val="%1."/>
      <w:lvlJc w:val="left"/>
      <w:pPr>
        <w:ind w:left="705" w:hanging="705"/>
      </w:pPr>
      <w:rPr>
        <w:rFonts w:ascii="Calibri Light" w:eastAsia="Calibri" w:hAnsi="Calibri Light" w:cs="Calibri Ligh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34266"/>
    <w:multiLevelType w:val="hybridMultilevel"/>
    <w:tmpl w:val="0ED2F0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D5D19"/>
    <w:multiLevelType w:val="hybridMultilevel"/>
    <w:tmpl w:val="BC6069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093C"/>
    <w:multiLevelType w:val="hybridMultilevel"/>
    <w:tmpl w:val="C85E54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07019"/>
    <w:multiLevelType w:val="hybridMultilevel"/>
    <w:tmpl w:val="359AE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94CAF"/>
    <w:multiLevelType w:val="hybridMultilevel"/>
    <w:tmpl w:val="53BA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C1D40"/>
    <w:multiLevelType w:val="hybridMultilevel"/>
    <w:tmpl w:val="53BAA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46F01"/>
    <w:multiLevelType w:val="hybridMultilevel"/>
    <w:tmpl w:val="887C86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8055F"/>
    <w:multiLevelType w:val="hybridMultilevel"/>
    <w:tmpl w:val="79E85B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C32E2"/>
    <w:multiLevelType w:val="hybridMultilevel"/>
    <w:tmpl w:val="6DFA818C"/>
    <w:lvl w:ilvl="0" w:tplc="626EAF2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F94028"/>
    <w:multiLevelType w:val="hybridMultilevel"/>
    <w:tmpl w:val="C3E6D53E"/>
    <w:lvl w:ilvl="0" w:tplc="8802270E">
      <w:start w:val="1"/>
      <w:numFmt w:val="decimal"/>
      <w:lvlText w:val="%1."/>
      <w:lvlJc w:val="left"/>
      <w:pPr>
        <w:ind w:left="705" w:hanging="705"/>
      </w:pPr>
      <w:rPr>
        <w:rFonts w:ascii="Calibri Light" w:eastAsia="Calibri" w:hAnsi="Calibri Light" w:cs="Calibri Ligh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E559A9"/>
    <w:multiLevelType w:val="hybridMultilevel"/>
    <w:tmpl w:val="D17882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A54E2">
      <w:numFmt w:val="bullet"/>
      <w:lvlText w:val="-"/>
      <w:lvlJc w:val="left"/>
      <w:pPr>
        <w:ind w:left="1440" w:hanging="360"/>
      </w:pPr>
      <w:rPr>
        <w:rFonts w:ascii="Calibri Light" w:eastAsia="Calibri" w:hAnsi="Calibri Light" w:cs="Calibri Ligh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84E04"/>
    <w:multiLevelType w:val="hybridMultilevel"/>
    <w:tmpl w:val="D618D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062CF"/>
    <w:multiLevelType w:val="hybridMultilevel"/>
    <w:tmpl w:val="DF3CA77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503CDE"/>
    <w:multiLevelType w:val="hybridMultilevel"/>
    <w:tmpl w:val="BFD02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D54B9"/>
    <w:multiLevelType w:val="hybridMultilevel"/>
    <w:tmpl w:val="03EE0B80"/>
    <w:lvl w:ilvl="0" w:tplc="8F1A54E2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A2D91"/>
    <w:multiLevelType w:val="hybridMultilevel"/>
    <w:tmpl w:val="8AF2F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15"/>
  </w:num>
  <w:num w:numId="5">
    <w:abstractNumId w:val="16"/>
  </w:num>
  <w:num w:numId="6">
    <w:abstractNumId w:val="17"/>
  </w:num>
  <w:num w:numId="7">
    <w:abstractNumId w:val="13"/>
  </w:num>
  <w:num w:numId="8">
    <w:abstractNumId w:val="3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0"/>
  </w:num>
  <w:num w:numId="14">
    <w:abstractNumId w:val="19"/>
  </w:num>
  <w:num w:numId="15">
    <w:abstractNumId w:val="18"/>
  </w:num>
  <w:num w:numId="16">
    <w:abstractNumId w:val="7"/>
  </w:num>
  <w:num w:numId="17">
    <w:abstractNumId w:val="1"/>
  </w:num>
  <w:num w:numId="18">
    <w:abstractNumId w:val="6"/>
  </w:num>
  <w:num w:numId="19">
    <w:abstractNumId w:val="14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DC"/>
    <w:rsid w:val="000111BD"/>
    <w:rsid w:val="00012523"/>
    <w:rsid w:val="000300B4"/>
    <w:rsid w:val="00032E17"/>
    <w:rsid w:val="000353EE"/>
    <w:rsid w:val="00035BB2"/>
    <w:rsid w:val="00047DDF"/>
    <w:rsid w:val="00057037"/>
    <w:rsid w:val="0006581C"/>
    <w:rsid w:val="00072D67"/>
    <w:rsid w:val="00077C26"/>
    <w:rsid w:val="00080866"/>
    <w:rsid w:val="00083709"/>
    <w:rsid w:val="000A09D2"/>
    <w:rsid w:val="000A0CC9"/>
    <w:rsid w:val="000A6B34"/>
    <w:rsid w:val="000B2A50"/>
    <w:rsid w:val="000C0A8D"/>
    <w:rsid w:val="000C1855"/>
    <w:rsid w:val="000D100E"/>
    <w:rsid w:val="000D463E"/>
    <w:rsid w:val="000F2098"/>
    <w:rsid w:val="000F3AB5"/>
    <w:rsid w:val="001027FC"/>
    <w:rsid w:val="00111121"/>
    <w:rsid w:val="00116ACD"/>
    <w:rsid w:val="001271E9"/>
    <w:rsid w:val="00135EC3"/>
    <w:rsid w:val="00141766"/>
    <w:rsid w:val="00152F64"/>
    <w:rsid w:val="001532C8"/>
    <w:rsid w:val="001539C3"/>
    <w:rsid w:val="00154C45"/>
    <w:rsid w:val="0017737A"/>
    <w:rsid w:val="001850A6"/>
    <w:rsid w:val="001852CE"/>
    <w:rsid w:val="00191F04"/>
    <w:rsid w:val="001A38EF"/>
    <w:rsid w:val="001A57F8"/>
    <w:rsid w:val="001C17DA"/>
    <w:rsid w:val="001C2885"/>
    <w:rsid w:val="001D7181"/>
    <w:rsid w:val="001D7A1B"/>
    <w:rsid w:val="001E17A0"/>
    <w:rsid w:val="001F3EAF"/>
    <w:rsid w:val="001F7B23"/>
    <w:rsid w:val="0020161A"/>
    <w:rsid w:val="002146E9"/>
    <w:rsid w:val="00215E58"/>
    <w:rsid w:val="002313F1"/>
    <w:rsid w:val="00234F1F"/>
    <w:rsid w:val="00236D4D"/>
    <w:rsid w:val="0024444D"/>
    <w:rsid w:val="00254152"/>
    <w:rsid w:val="00255E23"/>
    <w:rsid w:val="00261F48"/>
    <w:rsid w:val="0026530D"/>
    <w:rsid w:val="0026735F"/>
    <w:rsid w:val="00271545"/>
    <w:rsid w:val="00272ADE"/>
    <w:rsid w:val="002B76F8"/>
    <w:rsid w:val="002B7EB5"/>
    <w:rsid w:val="002C5806"/>
    <w:rsid w:val="002C5C95"/>
    <w:rsid w:val="002D72E2"/>
    <w:rsid w:val="002F0E8C"/>
    <w:rsid w:val="002F273E"/>
    <w:rsid w:val="0030152A"/>
    <w:rsid w:val="00302A1D"/>
    <w:rsid w:val="00326D8B"/>
    <w:rsid w:val="00331F3B"/>
    <w:rsid w:val="00332DEF"/>
    <w:rsid w:val="00343008"/>
    <w:rsid w:val="003473C7"/>
    <w:rsid w:val="00354960"/>
    <w:rsid w:val="00354D2B"/>
    <w:rsid w:val="00377884"/>
    <w:rsid w:val="00394858"/>
    <w:rsid w:val="003A0708"/>
    <w:rsid w:val="003A2E18"/>
    <w:rsid w:val="003A3DC4"/>
    <w:rsid w:val="003A58DC"/>
    <w:rsid w:val="003C1675"/>
    <w:rsid w:val="003D39E4"/>
    <w:rsid w:val="003D5129"/>
    <w:rsid w:val="003E0B58"/>
    <w:rsid w:val="003E3C80"/>
    <w:rsid w:val="003F7771"/>
    <w:rsid w:val="0040725C"/>
    <w:rsid w:val="00407F07"/>
    <w:rsid w:val="0042173F"/>
    <w:rsid w:val="00425FDD"/>
    <w:rsid w:val="004635B9"/>
    <w:rsid w:val="00465515"/>
    <w:rsid w:val="00467F71"/>
    <w:rsid w:val="00480176"/>
    <w:rsid w:val="004827BA"/>
    <w:rsid w:val="0048671A"/>
    <w:rsid w:val="004A5D52"/>
    <w:rsid w:val="004B77CF"/>
    <w:rsid w:val="004C1633"/>
    <w:rsid w:val="004D45B6"/>
    <w:rsid w:val="004D4711"/>
    <w:rsid w:val="004D6ED3"/>
    <w:rsid w:val="004E0EE2"/>
    <w:rsid w:val="004E1430"/>
    <w:rsid w:val="004E209A"/>
    <w:rsid w:val="004E3BFC"/>
    <w:rsid w:val="004F57F7"/>
    <w:rsid w:val="0050165C"/>
    <w:rsid w:val="00522EE6"/>
    <w:rsid w:val="0053213C"/>
    <w:rsid w:val="00532327"/>
    <w:rsid w:val="00537477"/>
    <w:rsid w:val="005433A1"/>
    <w:rsid w:val="00560AFF"/>
    <w:rsid w:val="00573037"/>
    <w:rsid w:val="00584A2C"/>
    <w:rsid w:val="005A290E"/>
    <w:rsid w:val="005C3F28"/>
    <w:rsid w:val="005E17EC"/>
    <w:rsid w:val="005F6BCF"/>
    <w:rsid w:val="00623538"/>
    <w:rsid w:val="00637173"/>
    <w:rsid w:val="0064262C"/>
    <w:rsid w:val="0064401E"/>
    <w:rsid w:val="00646B42"/>
    <w:rsid w:val="00657827"/>
    <w:rsid w:val="006627E0"/>
    <w:rsid w:val="00673D1F"/>
    <w:rsid w:val="00684025"/>
    <w:rsid w:val="00684AD2"/>
    <w:rsid w:val="0068717D"/>
    <w:rsid w:val="0069072B"/>
    <w:rsid w:val="00692947"/>
    <w:rsid w:val="00692C93"/>
    <w:rsid w:val="006A36F7"/>
    <w:rsid w:val="006A7142"/>
    <w:rsid w:val="006B110C"/>
    <w:rsid w:val="006B3051"/>
    <w:rsid w:val="006B310B"/>
    <w:rsid w:val="006C2E0F"/>
    <w:rsid w:val="006D1826"/>
    <w:rsid w:val="006D2140"/>
    <w:rsid w:val="006D3F4B"/>
    <w:rsid w:val="00702CB9"/>
    <w:rsid w:val="007058DE"/>
    <w:rsid w:val="0071140F"/>
    <w:rsid w:val="00711D92"/>
    <w:rsid w:val="00716724"/>
    <w:rsid w:val="00731AF9"/>
    <w:rsid w:val="00732CAC"/>
    <w:rsid w:val="00741456"/>
    <w:rsid w:val="00741732"/>
    <w:rsid w:val="00744B6C"/>
    <w:rsid w:val="00745A9F"/>
    <w:rsid w:val="00747FC6"/>
    <w:rsid w:val="00761445"/>
    <w:rsid w:val="00795840"/>
    <w:rsid w:val="00797AA3"/>
    <w:rsid w:val="007C4851"/>
    <w:rsid w:val="007D0BB0"/>
    <w:rsid w:val="007D50CF"/>
    <w:rsid w:val="007D6A03"/>
    <w:rsid w:val="007E2720"/>
    <w:rsid w:val="007F41EB"/>
    <w:rsid w:val="00823C4D"/>
    <w:rsid w:val="00825F76"/>
    <w:rsid w:val="00850064"/>
    <w:rsid w:val="00873783"/>
    <w:rsid w:val="00877FB5"/>
    <w:rsid w:val="0088356F"/>
    <w:rsid w:val="008961F2"/>
    <w:rsid w:val="00897811"/>
    <w:rsid w:val="008A3F6D"/>
    <w:rsid w:val="008B487E"/>
    <w:rsid w:val="008C0FFE"/>
    <w:rsid w:val="008C2681"/>
    <w:rsid w:val="008C475D"/>
    <w:rsid w:val="008F6EF8"/>
    <w:rsid w:val="00914E70"/>
    <w:rsid w:val="00915853"/>
    <w:rsid w:val="00915F91"/>
    <w:rsid w:val="009228A1"/>
    <w:rsid w:val="00931863"/>
    <w:rsid w:val="009409DA"/>
    <w:rsid w:val="00943C41"/>
    <w:rsid w:val="009450F3"/>
    <w:rsid w:val="00950D75"/>
    <w:rsid w:val="00951C50"/>
    <w:rsid w:val="00966BF4"/>
    <w:rsid w:val="009750C4"/>
    <w:rsid w:val="00997729"/>
    <w:rsid w:val="009A0478"/>
    <w:rsid w:val="009B091A"/>
    <w:rsid w:val="009C1FCF"/>
    <w:rsid w:val="009C631F"/>
    <w:rsid w:val="009F3F93"/>
    <w:rsid w:val="009F4795"/>
    <w:rsid w:val="009F49D6"/>
    <w:rsid w:val="009F4CD0"/>
    <w:rsid w:val="00A07DB9"/>
    <w:rsid w:val="00A35C21"/>
    <w:rsid w:val="00A42876"/>
    <w:rsid w:val="00A47E1B"/>
    <w:rsid w:val="00A547EC"/>
    <w:rsid w:val="00A62AFF"/>
    <w:rsid w:val="00A70F65"/>
    <w:rsid w:val="00A80D5F"/>
    <w:rsid w:val="00A876EA"/>
    <w:rsid w:val="00A87E64"/>
    <w:rsid w:val="00A91B74"/>
    <w:rsid w:val="00A95817"/>
    <w:rsid w:val="00A95C2D"/>
    <w:rsid w:val="00AC4BCA"/>
    <w:rsid w:val="00AC7F0F"/>
    <w:rsid w:val="00AD17E7"/>
    <w:rsid w:val="00AE4F17"/>
    <w:rsid w:val="00B00185"/>
    <w:rsid w:val="00B305F2"/>
    <w:rsid w:val="00B3305E"/>
    <w:rsid w:val="00B502FD"/>
    <w:rsid w:val="00B725D4"/>
    <w:rsid w:val="00B850EA"/>
    <w:rsid w:val="00B93A03"/>
    <w:rsid w:val="00B93ED2"/>
    <w:rsid w:val="00B9738E"/>
    <w:rsid w:val="00BD1860"/>
    <w:rsid w:val="00BF3149"/>
    <w:rsid w:val="00BF4C9E"/>
    <w:rsid w:val="00C12050"/>
    <w:rsid w:val="00C13128"/>
    <w:rsid w:val="00C14531"/>
    <w:rsid w:val="00C2257E"/>
    <w:rsid w:val="00C225F0"/>
    <w:rsid w:val="00C2435D"/>
    <w:rsid w:val="00C36D7B"/>
    <w:rsid w:val="00C45CF5"/>
    <w:rsid w:val="00C529AC"/>
    <w:rsid w:val="00C56788"/>
    <w:rsid w:val="00C70E49"/>
    <w:rsid w:val="00C7480A"/>
    <w:rsid w:val="00C75BE7"/>
    <w:rsid w:val="00C80B49"/>
    <w:rsid w:val="00C8272B"/>
    <w:rsid w:val="00C83880"/>
    <w:rsid w:val="00C843FD"/>
    <w:rsid w:val="00CA0B5F"/>
    <w:rsid w:val="00CA126C"/>
    <w:rsid w:val="00CA21D9"/>
    <w:rsid w:val="00CA2B0A"/>
    <w:rsid w:val="00CB46A0"/>
    <w:rsid w:val="00CC47FD"/>
    <w:rsid w:val="00CE5A59"/>
    <w:rsid w:val="00CF3BA9"/>
    <w:rsid w:val="00D224CA"/>
    <w:rsid w:val="00D266AD"/>
    <w:rsid w:val="00D3494E"/>
    <w:rsid w:val="00D36917"/>
    <w:rsid w:val="00D71A76"/>
    <w:rsid w:val="00D80CAE"/>
    <w:rsid w:val="00D852D2"/>
    <w:rsid w:val="00D91783"/>
    <w:rsid w:val="00D942EB"/>
    <w:rsid w:val="00D94344"/>
    <w:rsid w:val="00DA6635"/>
    <w:rsid w:val="00DE07C0"/>
    <w:rsid w:val="00DF1680"/>
    <w:rsid w:val="00DF7F2E"/>
    <w:rsid w:val="00E0403E"/>
    <w:rsid w:val="00E11D58"/>
    <w:rsid w:val="00E14CDB"/>
    <w:rsid w:val="00E27BDF"/>
    <w:rsid w:val="00E30CB2"/>
    <w:rsid w:val="00E60EA2"/>
    <w:rsid w:val="00E74656"/>
    <w:rsid w:val="00E87E7C"/>
    <w:rsid w:val="00E930F7"/>
    <w:rsid w:val="00EA3227"/>
    <w:rsid w:val="00EB5025"/>
    <w:rsid w:val="00EC14B1"/>
    <w:rsid w:val="00EC5ABF"/>
    <w:rsid w:val="00ED06B7"/>
    <w:rsid w:val="00ED3F84"/>
    <w:rsid w:val="00ED62D5"/>
    <w:rsid w:val="00EE0A3B"/>
    <w:rsid w:val="00EE72A8"/>
    <w:rsid w:val="00EF1DD7"/>
    <w:rsid w:val="00F046B0"/>
    <w:rsid w:val="00F05ED8"/>
    <w:rsid w:val="00F069FD"/>
    <w:rsid w:val="00F06EA8"/>
    <w:rsid w:val="00F071CC"/>
    <w:rsid w:val="00F0791A"/>
    <w:rsid w:val="00F156EC"/>
    <w:rsid w:val="00F17311"/>
    <w:rsid w:val="00F318EA"/>
    <w:rsid w:val="00F34D96"/>
    <w:rsid w:val="00F604D5"/>
    <w:rsid w:val="00F7143D"/>
    <w:rsid w:val="00F76366"/>
    <w:rsid w:val="00F93AC6"/>
    <w:rsid w:val="00FB1FF0"/>
    <w:rsid w:val="00FB5A5C"/>
    <w:rsid w:val="00FC51F0"/>
    <w:rsid w:val="00FE339B"/>
    <w:rsid w:val="00FF25F7"/>
    <w:rsid w:val="00FF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7E7743"/>
  <w15:chartTrackingRefBased/>
  <w15:docId w15:val="{5B058C7B-37B2-4BAC-9D67-C7EB6873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73E"/>
  </w:style>
  <w:style w:type="paragraph" w:styleId="Heading1">
    <w:name w:val="heading 1"/>
    <w:basedOn w:val="Normal"/>
    <w:next w:val="Normal"/>
    <w:link w:val="Heading1Char"/>
    <w:uiPriority w:val="9"/>
    <w:qFormat/>
    <w:rsid w:val="003A5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5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8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8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8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8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8D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A5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8DC"/>
  </w:style>
  <w:style w:type="table" w:styleId="TableGrid">
    <w:name w:val="Table Grid"/>
    <w:basedOn w:val="TableNormal"/>
    <w:uiPriority w:val="39"/>
    <w:rsid w:val="003A58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A58D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58DC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A58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58DC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8DC"/>
    <w:rPr>
      <w:color w:val="96607D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58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91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783"/>
  </w:style>
  <w:style w:type="character" w:styleId="CommentReference">
    <w:name w:val="annotation reference"/>
    <w:basedOn w:val="DefaultParagraphFont"/>
    <w:uiPriority w:val="99"/>
    <w:semiHidden/>
    <w:unhideWhenUsed/>
    <w:rsid w:val="00A07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D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3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4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32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3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60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411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3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ko.srce.hr/registar/standard-zanimanja/detalji/191" TargetMode="External"/><Relationship Id="rId18" Type="http://schemas.openxmlformats.org/officeDocument/2006/relationships/hyperlink" Target="https://hko.srce.hr/registar/skup-ishoda-ucenja/detalji/8444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jestine.hzz.hr/sector/skill/6932" TargetMode="External"/><Relationship Id="rId17" Type="http://schemas.openxmlformats.org/officeDocument/2006/relationships/hyperlink" Target="https://hko.srce.hr/registar/skup-ishoda-ucenja/detalji/844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ko.srce.hr/registar/skup-ishoda-ucenja/detalji/844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jestine.hzz.hr/sector/skill/287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ko.srce.hr/registar/standard-kvalifikacije/detalji/275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ko.srce.hr/registar/skup-kompetencija/detalji/164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8" ma:contentTypeDescription="Stvaranje novog dokumenta." ma:contentTypeScope="" ma:versionID="24ced81ab5af20feaa866addb5fc3e2a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2d830cbb0a72e8bd9322b17357b6d13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7217035d-4ced-47db-9ba5-fdc8cfb7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Sveobuhvatni stupac taksonomije" ma:hidden="true" ma:list="{06ca9390-59eb-4632-a52f-e3d60280bfae}" ma:internalName="TaxCatchAll" ma:showField="CatchAllData" ma:web="ac251945-619b-45a6-9973-c3976177e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51945-619b-45a6-9973-c3976177e83f" xsi:nil="true"/>
    <lcf76f155ced4ddcb4097134ff3c332f xmlns="8ace7829-1251-4b31-8aad-b92d14cc65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47F68-7C08-42C0-8854-A800D2203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C644A6-1C4C-4CD1-8D79-4D4ECD36D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67E36-A967-4BB5-9E03-B328B2EC6CCB}">
  <ds:schemaRefs>
    <ds:schemaRef ds:uri="http://schemas.microsoft.com/office/2006/metadata/properties"/>
    <ds:schemaRef ds:uri="http://schemas.microsoft.com/office/infopath/2007/PartnerControls"/>
    <ds:schemaRef ds:uri="ac251945-619b-45a6-9973-c3976177e83f"/>
    <ds:schemaRef ds:uri="8ace7829-1251-4b31-8aad-b92d14cc65a8"/>
  </ds:schemaRefs>
</ds:datastoreItem>
</file>

<file path=customXml/itemProps4.xml><?xml version="1.0" encoding="utf-8"?>
<ds:datastoreItem xmlns:ds="http://schemas.openxmlformats.org/officeDocument/2006/customXml" ds:itemID="{361DF3CD-6BB6-475B-9C34-93852DA0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</CharactersWithSpaces>
  <SharedDoc>false</SharedDoc>
  <HLinks>
    <vt:vector size="48" baseType="variant">
      <vt:variant>
        <vt:i4>4980741</vt:i4>
      </vt:variant>
      <vt:variant>
        <vt:i4>29</vt:i4>
      </vt:variant>
      <vt:variant>
        <vt:i4>0</vt:i4>
      </vt:variant>
      <vt:variant>
        <vt:i4>5</vt:i4>
      </vt:variant>
      <vt:variant>
        <vt:lpwstr>https://hko.srce.hr/registar/skup-ishoda-ucenja/detalji/8444</vt:lpwstr>
      </vt:variant>
      <vt:variant>
        <vt:lpwstr/>
      </vt:variant>
      <vt:variant>
        <vt:i4>4980741</vt:i4>
      </vt:variant>
      <vt:variant>
        <vt:i4>26</vt:i4>
      </vt:variant>
      <vt:variant>
        <vt:i4>0</vt:i4>
      </vt:variant>
      <vt:variant>
        <vt:i4>5</vt:i4>
      </vt:variant>
      <vt:variant>
        <vt:lpwstr>https://hko.srce.hr/registar/skup-ishoda-ucenja/detalji/8444</vt:lpwstr>
      </vt:variant>
      <vt:variant>
        <vt:lpwstr/>
      </vt:variant>
      <vt:variant>
        <vt:i4>4980741</vt:i4>
      </vt:variant>
      <vt:variant>
        <vt:i4>15</vt:i4>
      </vt:variant>
      <vt:variant>
        <vt:i4>0</vt:i4>
      </vt:variant>
      <vt:variant>
        <vt:i4>5</vt:i4>
      </vt:variant>
      <vt:variant>
        <vt:lpwstr>https://hko.srce.hr/registar/skup-ishoda-ucenja/detalji/8444</vt:lpwstr>
      </vt:variant>
      <vt:variant>
        <vt:lpwstr/>
      </vt:variant>
      <vt:variant>
        <vt:i4>6291580</vt:i4>
      </vt:variant>
      <vt:variant>
        <vt:i4>12</vt:i4>
      </vt:variant>
      <vt:variant>
        <vt:i4>0</vt:i4>
      </vt:variant>
      <vt:variant>
        <vt:i4>5</vt:i4>
      </vt:variant>
      <vt:variant>
        <vt:lpwstr>https://hko.srce.hr/registar/standard-kvalifikacije/detalji/275</vt:lpwstr>
      </vt:variant>
      <vt:variant>
        <vt:lpwstr/>
      </vt:variant>
      <vt:variant>
        <vt:i4>3670127</vt:i4>
      </vt:variant>
      <vt:variant>
        <vt:i4>9</vt:i4>
      </vt:variant>
      <vt:variant>
        <vt:i4>0</vt:i4>
      </vt:variant>
      <vt:variant>
        <vt:i4>5</vt:i4>
      </vt:variant>
      <vt:variant>
        <vt:lpwstr>https://hko.srce.hr/registar/skup-kompetencija/detalji/1645</vt:lpwstr>
      </vt:variant>
      <vt:variant>
        <vt:lpwstr/>
      </vt:variant>
      <vt:variant>
        <vt:i4>7536750</vt:i4>
      </vt:variant>
      <vt:variant>
        <vt:i4>6</vt:i4>
      </vt:variant>
      <vt:variant>
        <vt:i4>0</vt:i4>
      </vt:variant>
      <vt:variant>
        <vt:i4>5</vt:i4>
      </vt:variant>
      <vt:variant>
        <vt:lpwstr>https://hko.srce.hr/registar/standard-zanimanja/detalji/191</vt:lpwstr>
      </vt:variant>
      <vt:variant>
        <vt:lpwstr/>
      </vt:variant>
      <vt:variant>
        <vt:i4>4259840</vt:i4>
      </vt:variant>
      <vt:variant>
        <vt:i4>3</vt:i4>
      </vt:variant>
      <vt:variant>
        <vt:i4>0</vt:i4>
      </vt:variant>
      <vt:variant>
        <vt:i4>5</vt:i4>
      </vt:variant>
      <vt:variant>
        <vt:lpwstr>https://vjestine.hzz.hr/sector/skill/6932</vt:lpwstr>
      </vt:variant>
      <vt:variant>
        <vt:lpwstr/>
      </vt:variant>
      <vt:variant>
        <vt:i4>4259841</vt:i4>
      </vt:variant>
      <vt:variant>
        <vt:i4>0</vt:i4>
      </vt:variant>
      <vt:variant>
        <vt:i4>0</vt:i4>
      </vt:variant>
      <vt:variant>
        <vt:i4>5</vt:i4>
      </vt:variant>
      <vt:variant>
        <vt:lpwstr>https://vjestine.hzz.hr/sector/skill/2875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Martić</dc:creator>
  <cp:keywords/>
  <dc:description/>
  <cp:lastModifiedBy>MINTS</cp:lastModifiedBy>
  <cp:revision>88</cp:revision>
  <dcterms:created xsi:type="dcterms:W3CDTF">2024-08-29T11:44:00Z</dcterms:created>
  <dcterms:modified xsi:type="dcterms:W3CDTF">2025-01-20T15:28:00Z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MediaServiceImageTags">
    <vt:lpwstr/>
  </property>
  <property fmtid="{D5CDD505-2E9C-101B-9397-08002B2CF9AE}" pid="4" name="GrammarlyDocumentId">
    <vt:lpwstr>1e58262eb4540824f55f515185c75e7a58006ec697f8dc14fb37bc394fe4fae2</vt:lpwstr>
  </property>
</Properties>
</file>