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C6" w:rsidRPr="007D3A5A" w:rsidRDefault="0014301D">
      <w:pPr>
        <w:pStyle w:val="Standard"/>
        <w:tabs>
          <w:tab w:val="left" w:pos="6120"/>
        </w:tabs>
        <w:jc w:val="center"/>
      </w:pPr>
      <w:bookmarkStart w:id="0" w:name="_GoBack"/>
      <w:bookmarkEnd w:id="0"/>
      <w:r w:rsidRPr="007D3A5A">
        <w:rPr>
          <w:rFonts w:ascii="Trebuchet MS" w:hAnsi="Trebuchet MS" w:cs="Trebuchet MS"/>
          <w:b/>
          <w:bCs/>
          <w:noProof/>
          <w:color w:val="33339B"/>
          <w:sz w:val="28"/>
          <w:szCs w:val="28"/>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45pt;margin-top:-40.5pt;width:63.9pt;height:51.1pt;z-index:4;mso-wrap-distance-left:9.05pt;mso-wrap-distance-right:9.05pt" filled="t">
            <v:fill color2="black"/>
            <v:imagedata r:id="rId7" o:title=""/>
            <w10:wrap type="square"/>
          </v:shape>
        </w:pict>
      </w:r>
      <w:r w:rsidRPr="007D3A5A">
        <w:rPr>
          <w:rFonts w:ascii="Trebuchet MS" w:hAnsi="Trebuchet MS" w:cs="Trebuchet MS"/>
          <w:b/>
          <w:bCs/>
          <w:noProof/>
          <w:color w:val="33339B"/>
          <w:sz w:val="28"/>
          <w:szCs w:val="28"/>
          <w:lang w:eastAsia="sl-SI"/>
        </w:rPr>
        <w:pict>
          <v:shape id="_x0000_s1029" type="#_x0000_t75" style="position:absolute;left:0;text-align:left;margin-left:341pt;margin-top:-50.1pt;width:145.65pt;height:63.8pt;z-index:3;mso-wrap-distance-left:9.05pt;mso-wrap-distance-right:9.05pt" filled="t">
            <v:fill color2="black"/>
            <v:imagedata r:id="rId8" o:title=""/>
            <w10:wrap type="square"/>
          </v:shape>
        </w:pict>
      </w:r>
      <w:r w:rsidRPr="007D3A5A">
        <w:rPr>
          <w:rFonts w:ascii="Trebuchet MS" w:hAnsi="Trebuchet MS" w:cs="Trebuchet MS"/>
          <w:b/>
          <w:bCs/>
          <w:noProof/>
          <w:color w:val="33339B"/>
          <w:sz w:val="28"/>
          <w:szCs w:val="28"/>
        </w:rPr>
        <w:pict>
          <v:shape id="_x0000_s1027" type="#_x0000_t75" style="position:absolute;left:0;text-align:left;margin-left:166.7pt;margin-top:-54.6pt;width:103.65pt;height:71.95pt;z-index:2;mso-wrap-distance-left:9.05pt;mso-wrap-distance-right:9.05pt" filled="t">
            <v:fill color2="black"/>
            <v:imagedata r:id="rId9" o:title=""/>
            <w10:wrap type="square"/>
          </v:shape>
        </w:pict>
      </w:r>
    </w:p>
    <w:p w:rsidR="00D874C6" w:rsidRPr="007D3A5A" w:rsidRDefault="00D874C6">
      <w:pPr>
        <w:pStyle w:val="Standard"/>
        <w:tabs>
          <w:tab w:val="left" w:pos="6120"/>
        </w:tabs>
        <w:jc w:val="center"/>
        <w:rPr>
          <w:rFonts w:ascii="Trebuchet MS" w:hAnsi="Trebuchet MS" w:cs="Trebuchet MS"/>
          <w:b/>
          <w:bCs/>
          <w:color w:val="33339B"/>
          <w:sz w:val="28"/>
          <w:szCs w:val="28"/>
          <w:lang w:eastAsia="en-GB"/>
        </w:rPr>
      </w:pPr>
    </w:p>
    <w:p w:rsidR="00D874C6" w:rsidRPr="007D3A5A" w:rsidRDefault="00D874C6">
      <w:pPr>
        <w:pStyle w:val="Standard"/>
        <w:tabs>
          <w:tab w:val="left" w:pos="6120"/>
        </w:tabs>
        <w:jc w:val="center"/>
      </w:pPr>
    </w:p>
    <w:p w:rsidR="00D874C6" w:rsidRPr="007D3A5A" w:rsidRDefault="00932D57">
      <w:pPr>
        <w:pStyle w:val="Standard"/>
        <w:tabs>
          <w:tab w:val="left" w:pos="6120"/>
        </w:tabs>
        <w:jc w:val="center"/>
        <w:rPr>
          <w:rFonts w:ascii="Trebuchet MS" w:hAnsi="Trebuchet MS" w:cs="Trebuchet MS"/>
          <w:b/>
          <w:bCs/>
          <w:color w:val="33339B"/>
          <w:sz w:val="28"/>
          <w:szCs w:val="28"/>
          <w:lang w:eastAsia="en-GB"/>
        </w:rPr>
      </w:pPr>
      <w:r w:rsidRPr="007D3A5A">
        <w:rPr>
          <w:noProof/>
        </w:rPr>
        <w:pict>
          <v:shape id="Slika 14" o:spid="_x0000_s1026" type="#_x0000_t75" style="position:absolute;left:0;text-align:left;margin-left:37.85pt;margin-top:.7pt;width:126.35pt;height:104.15pt;z-index:1;visibility:visible">
            <v:imagedata r:id="rId10" o:title="EnvironmentalQuality"/>
            <w10:wrap type="square"/>
          </v:shape>
        </w:pict>
      </w:r>
      <w:r w:rsidRPr="007D3A5A">
        <w:rPr>
          <w:noProof/>
        </w:rPr>
        <w:pict>
          <v:shape id="_x0000_s1033" type="#_x0000_t75" style="position:absolute;left:0;text-align:left;margin-left:279.05pt;margin-top:6.4pt;width:116.4pt;height:96.3pt;z-index:5">
            <v:imagedata r:id="rId11" o:title="SustainableTourism"/>
            <w10:wrap type="square"/>
          </v:shape>
        </w:pict>
      </w:r>
    </w:p>
    <w:p w:rsidR="00D874C6" w:rsidRPr="007D3A5A" w:rsidRDefault="00D874C6">
      <w:pPr>
        <w:spacing w:line="360" w:lineRule="auto"/>
        <w:ind w:firstLine="720"/>
        <w:jc w:val="center"/>
        <w:rPr>
          <w:rFonts w:ascii="Trebuchet MS" w:hAnsi="Trebuchet MS" w:cs="Trebuchet MS"/>
          <w:b/>
          <w:bCs/>
          <w:color w:val="33339B"/>
          <w:sz w:val="28"/>
          <w:szCs w:val="28"/>
          <w:lang w:val="en-US" w:eastAsia="en-GB"/>
        </w:rPr>
      </w:pPr>
    </w:p>
    <w:p w:rsidR="001D4103" w:rsidRPr="007D3A5A" w:rsidRDefault="001D4103">
      <w:pPr>
        <w:spacing w:line="360" w:lineRule="auto"/>
        <w:jc w:val="center"/>
        <w:rPr>
          <w:rFonts w:ascii="Trebuchet MS" w:hAnsi="Trebuchet MS" w:cs="Trebuchet MS"/>
          <w:b/>
          <w:bCs/>
          <w:color w:val="33339B"/>
          <w:sz w:val="28"/>
          <w:szCs w:val="28"/>
          <w:lang w:val="en-US" w:eastAsia="en-GB"/>
        </w:rPr>
      </w:pPr>
    </w:p>
    <w:p w:rsidR="001D4103" w:rsidRPr="007D3A5A" w:rsidRDefault="001D4103">
      <w:pPr>
        <w:spacing w:line="360" w:lineRule="auto"/>
        <w:jc w:val="center"/>
        <w:rPr>
          <w:rFonts w:ascii="Trebuchet MS" w:hAnsi="Trebuchet MS" w:cs="Trebuchet MS"/>
          <w:b/>
          <w:bCs/>
          <w:color w:val="33339B"/>
          <w:sz w:val="28"/>
          <w:szCs w:val="28"/>
          <w:lang w:val="en-US" w:eastAsia="en-GB"/>
        </w:rPr>
      </w:pPr>
    </w:p>
    <w:p w:rsidR="001D4103" w:rsidRPr="007D3A5A" w:rsidRDefault="001D4103">
      <w:pPr>
        <w:spacing w:line="360" w:lineRule="auto"/>
        <w:jc w:val="center"/>
        <w:rPr>
          <w:rFonts w:ascii="Trebuchet MS" w:hAnsi="Trebuchet MS" w:cs="Trebuchet MS"/>
          <w:b/>
          <w:bCs/>
          <w:color w:val="33339B"/>
          <w:sz w:val="28"/>
          <w:szCs w:val="28"/>
          <w:lang w:val="en-US" w:eastAsia="en-GB"/>
        </w:rPr>
      </w:pPr>
    </w:p>
    <w:p w:rsidR="001D4103" w:rsidRPr="007D3A5A" w:rsidRDefault="001D4103">
      <w:pPr>
        <w:spacing w:line="360" w:lineRule="auto"/>
        <w:jc w:val="center"/>
        <w:rPr>
          <w:rFonts w:ascii="Trebuchet MS" w:hAnsi="Trebuchet MS" w:cs="Trebuchet MS"/>
          <w:b/>
          <w:bCs/>
          <w:color w:val="33339B"/>
          <w:sz w:val="28"/>
          <w:szCs w:val="28"/>
          <w:lang w:val="en-US" w:eastAsia="en-GB"/>
        </w:rPr>
      </w:pPr>
    </w:p>
    <w:p w:rsidR="00932D57" w:rsidRPr="007D3A5A" w:rsidRDefault="00932D57" w:rsidP="00932D57">
      <w:pPr>
        <w:pStyle w:val="Standard"/>
        <w:tabs>
          <w:tab w:val="left" w:pos="6120"/>
        </w:tabs>
        <w:jc w:val="center"/>
        <w:rPr>
          <w:rFonts w:ascii="Trebuchet MS" w:hAnsi="Trebuchet MS" w:cs="Trebuchet MS"/>
          <w:b/>
          <w:bCs/>
          <w:color w:val="33339B"/>
          <w:sz w:val="28"/>
          <w:szCs w:val="28"/>
          <w:lang w:eastAsia="en-GB"/>
        </w:rPr>
      </w:pPr>
      <w:r w:rsidRPr="007D3A5A">
        <w:rPr>
          <w:rFonts w:ascii="Trebuchet MS" w:hAnsi="Trebuchet MS" w:cs="Trebuchet MS"/>
          <w:b/>
          <w:bCs/>
          <w:color w:val="33339B"/>
          <w:sz w:val="28"/>
          <w:szCs w:val="28"/>
          <w:lang w:eastAsia="en-GB"/>
        </w:rPr>
        <w:t>JOINT EVENT ORGANNIZED BY EUSAIR TSG</w:t>
      </w:r>
      <w:r w:rsidR="00303247">
        <w:rPr>
          <w:rFonts w:ascii="Trebuchet MS" w:hAnsi="Trebuchet MS" w:cs="Trebuchet MS"/>
          <w:b/>
          <w:bCs/>
          <w:color w:val="33339B"/>
          <w:sz w:val="28"/>
          <w:szCs w:val="28"/>
          <w:lang w:eastAsia="en-GB"/>
        </w:rPr>
        <w:t>3 AND TSG4</w:t>
      </w:r>
    </w:p>
    <w:p w:rsidR="00932D57" w:rsidRPr="007D3A5A" w:rsidRDefault="00932D57" w:rsidP="00932D57">
      <w:pPr>
        <w:pStyle w:val="Standard"/>
        <w:tabs>
          <w:tab w:val="left" w:pos="6120"/>
        </w:tabs>
        <w:jc w:val="center"/>
        <w:rPr>
          <w:rFonts w:ascii="Trebuchet MS" w:hAnsi="Trebuchet MS" w:cs="Trebuchet MS"/>
          <w:b/>
          <w:bCs/>
          <w:color w:val="33339B"/>
          <w:sz w:val="28"/>
          <w:szCs w:val="28"/>
          <w:lang w:eastAsia="en-GB"/>
        </w:rPr>
      </w:pPr>
    </w:p>
    <w:p w:rsidR="00D874C6" w:rsidRPr="007D3A5A" w:rsidRDefault="00932D57" w:rsidP="00932D57">
      <w:pPr>
        <w:pStyle w:val="Standard"/>
        <w:tabs>
          <w:tab w:val="left" w:pos="6120"/>
        </w:tabs>
        <w:jc w:val="center"/>
        <w:rPr>
          <w:rFonts w:ascii="Trebuchet MS" w:hAnsi="Trebuchet MS" w:cs="Trebuchet MS"/>
          <w:b/>
          <w:bCs/>
          <w:color w:val="33339B"/>
          <w:sz w:val="28"/>
          <w:szCs w:val="28"/>
          <w:lang w:eastAsia="en-GB"/>
        </w:rPr>
      </w:pPr>
      <w:r w:rsidRPr="007D3A5A">
        <w:rPr>
          <w:rFonts w:ascii="Trebuchet MS" w:hAnsi="Trebuchet MS" w:cs="Trebuchet MS"/>
          <w:b/>
          <w:bCs/>
          <w:color w:val="33339B"/>
          <w:sz w:val="28"/>
          <w:szCs w:val="28"/>
          <w:lang w:eastAsia="en-GB"/>
        </w:rPr>
        <w:t xml:space="preserve">“Evaluation and Preservation of Environment for Tourism”  </w:t>
      </w:r>
    </w:p>
    <w:p w:rsidR="00932D57" w:rsidRPr="007D3A5A" w:rsidRDefault="00932D57" w:rsidP="00932D57">
      <w:pPr>
        <w:pStyle w:val="Standard"/>
        <w:tabs>
          <w:tab w:val="left" w:pos="6120"/>
        </w:tabs>
        <w:jc w:val="center"/>
        <w:rPr>
          <w:rFonts w:ascii="Trebuchet MS" w:hAnsi="Trebuchet MS" w:cs="Trebuchet MS"/>
          <w:b/>
          <w:bCs/>
          <w:color w:val="33339B"/>
          <w:sz w:val="28"/>
          <w:szCs w:val="28"/>
          <w:lang w:eastAsia="en-GB"/>
        </w:rPr>
      </w:pPr>
    </w:p>
    <w:p w:rsidR="00D874C6" w:rsidRPr="007D3A5A" w:rsidRDefault="0005415D">
      <w:pPr>
        <w:pStyle w:val="Standard"/>
        <w:spacing w:before="120"/>
        <w:jc w:val="center"/>
        <w:rPr>
          <w:rFonts w:ascii="Trebuchet MS" w:hAnsi="Trebuchet MS" w:cs="Trebuchet MS"/>
          <w:b/>
          <w:bCs/>
          <w:color w:val="33339B"/>
          <w:sz w:val="28"/>
          <w:szCs w:val="28"/>
        </w:rPr>
      </w:pPr>
      <w:r w:rsidRPr="007D3A5A">
        <w:rPr>
          <w:rFonts w:ascii="Trebuchet MS" w:hAnsi="Trebuchet MS" w:cs="Trebuchet MS"/>
          <w:b/>
          <w:bCs/>
          <w:color w:val="33339B"/>
          <w:sz w:val="28"/>
          <w:szCs w:val="28"/>
        </w:rPr>
        <w:t>PROGRAMME</w:t>
      </w:r>
    </w:p>
    <w:p w:rsidR="00932D57" w:rsidRPr="007D3A5A" w:rsidRDefault="00932D57" w:rsidP="00520552">
      <w:pPr>
        <w:widowControl/>
        <w:suppressAutoHyphens w:val="0"/>
        <w:autoSpaceDE w:val="0"/>
        <w:adjustRightInd w:val="0"/>
        <w:textAlignment w:val="auto"/>
        <w:rPr>
          <w:rFonts w:ascii="Trebuchet MS" w:hAnsi="Trebuchet MS" w:cs="Trebuchet MS"/>
          <w:b/>
          <w:bCs/>
          <w:i/>
          <w:iCs/>
          <w:color w:val="33339B"/>
          <w:sz w:val="24"/>
          <w:szCs w:val="24"/>
          <w:lang w:val="en-US" w:eastAsia="en-GB"/>
        </w:rPr>
      </w:pPr>
    </w:p>
    <w:p w:rsidR="00932D57" w:rsidRPr="007D3A5A" w:rsidRDefault="00932D57" w:rsidP="00520552">
      <w:pPr>
        <w:widowControl/>
        <w:suppressAutoHyphens w:val="0"/>
        <w:autoSpaceDE w:val="0"/>
        <w:adjustRightInd w:val="0"/>
        <w:textAlignment w:val="auto"/>
        <w:rPr>
          <w:rFonts w:ascii="Trebuchet MS" w:hAnsi="Trebuchet MS" w:cs="Trebuchet MS"/>
          <w:b/>
          <w:bCs/>
          <w:i/>
          <w:iCs/>
          <w:color w:val="33339B"/>
          <w:sz w:val="24"/>
          <w:szCs w:val="24"/>
          <w:lang w:val="en-US" w:eastAsia="en-GB"/>
        </w:rPr>
      </w:pPr>
    </w:p>
    <w:p w:rsidR="00932D57" w:rsidRPr="007D3A5A" w:rsidRDefault="00932D57" w:rsidP="00E84D80">
      <w:pPr>
        <w:widowControl/>
        <w:suppressAutoHyphens w:val="0"/>
        <w:autoSpaceDE w:val="0"/>
        <w:adjustRightInd w:val="0"/>
        <w:jc w:val="both"/>
        <w:textAlignment w:val="auto"/>
        <w:rPr>
          <w:rFonts w:ascii="Trebuchet MS" w:hAnsi="Trebuchet MS" w:cs="Trebuchet MS"/>
          <w:sz w:val="24"/>
          <w:szCs w:val="24"/>
          <w:lang w:val="en-US" w:eastAsia="en-GB"/>
        </w:rPr>
      </w:pPr>
      <w:r w:rsidRPr="007D3A5A">
        <w:rPr>
          <w:rFonts w:ascii="Trebuchet MS" w:hAnsi="Trebuchet MS" w:cs="Trebuchet MS"/>
          <w:sz w:val="24"/>
          <w:szCs w:val="24"/>
          <w:lang w:val="en-US" w:eastAsia="en-GB"/>
        </w:rPr>
        <w:t>Conference on "Evaluation and preservation of the environment for tourism" is being organized in line with the priorities of the EUSAIR Action Plan jointly  including Pillar 3 – Environmental Quality and Pillar 4 Sustainable tourism related to green tourism (taking into account: biodiversity, ecological connectivity, tourism and eco-services). The conference will tackle sustainable tourism with a special reference to local ecosystems, natural and cultural heritage and identification of new destination values and qualities, as the foundation for development of high quality tourism products. The aim and results of the conference will be the guidelines for sustainable destination management, which will serve to support design of tourism products based on natural and cultural environmental values of urban, rural and coastal areas. This will help strengthen the network of protected areas on land, coast and sea.</w:t>
      </w:r>
    </w:p>
    <w:p w:rsidR="00932D57" w:rsidRPr="007D3A5A" w:rsidRDefault="0005415D" w:rsidP="00932D57">
      <w:pPr>
        <w:widowControl/>
        <w:suppressAutoHyphens w:val="0"/>
        <w:autoSpaceDE w:val="0"/>
        <w:adjustRightInd w:val="0"/>
        <w:textAlignment w:val="auto"/>
        <w:rPr>
          <w:rFonts w:ascii="Trebuchet MS" w:hAnsi="Trebuchet MS" w:cs="Trebuchet MS"/>
          <w:b/>
          <w:bCs/>
          <w:color w:val="33339B"/>
          <w:sz w:val="28"/>
          <w:szCs w:val="28"/>
          <w:lang w:val="en-US"/>
        </w:rPr>
      </w:pPr>
      <w:r w:rsidRPr="007D3A5A">
        <w:rPr>
          <w:rFonts w:ascii="Trebuchet MS" w:hAnsi="Trebuchet MS" w:cs="Trebuchet MS"/>
          <w:b/>
          <w:bCs/>
          <w:i/>
          <w:iCs/>
          <w:color w:val="33339B"/>
          <w:sz w:val="24"/>
          <w:szCs w:val="24"/>
          <w:lang w:val="en-US" w:eastAsia="en-GB"/>
        </w:rPr>
        <w:tab/>
      </w:r>
    </w:p>
    <w:p w:rsidR="00932D57" w:rsidRPr="007D3A5A" w:rsidRDefault="00932D57" w:rsidP="00932D57">
      <w:pPr>
        <w:widowControl/>
        <w:suppressAutoHyphens w:val="0"/>
        <w:autoSpaceDE w:val="0"/>
        <w:adjustRightInd w:val="0"/>
        <w:textAlignment w:val="auto"/>
        <w:rPr>
          <w:rFonts w:ascii="Trebuchet MS" w:hAnsi="Trebuchet MS" w:cs="Trebuchet MS"/>
          <w:b/>
          <w:bCs/>
          <w:color w:val="33339B"/>
          <w:sz w:val="24"/>
          <w:szCs w:val="24"/>
          <w:lang w:val="en-US" w:eastAsia="en-GB"/>
        </w:rPr>
      </w:pPr>
      <w:r w:rsidRPr="007D3A5A">
        <w:rPr>
          <w:rFonts w:ascii="Trebuchet MS" w:hAnsi="Trebuchet MS" w:cs="Trebuchet MS"/>
          <w:b/>
          <w:bCs/>
          <w:color w:val="33339B"/>
          <w:sz w:val="24"/>
          <w:szCs w:val="24"/>
          <w:lang w:val="en-US" w:eastAsia="en-GB"/>
        </w:rPr>
        <w:t xml:space="preserve">Venue Day 1: </w:t>
      </w:r>
      <w:hyperlink r:id="rId12" w:history="1">
        <w:r w:rsidRPr="007D3A5A">
          <w:rPr>
            <w:rStyle w:val="Hyperlink"/>
            <w:rFonts w:ascii="Trebuchet MS" w:hAnsi="Trebuchet MS" w:cs="Trebuchet MS"/>
            <w:b/>
            <w:bCs/>
            <w:sz w:val="24"/>
            <w:szCs w:val="24"/>
            <w:lang w:val="en-US" w:eastAsia="en-GB"/>
          </w:rPr>
          <w:t>Valmar Diamant Hotel</w:t>
        </w:r>
      </w:hyperlink>
      <w:r w:rsidRPr="007D3A5A">
        <w:rPr>
          <w:rFonts w:ascii="Trebuchet MS" w:hAnsi="Trebuchet MS" w:cs="Trebuchet MS"/>
          <w:b/>
          <w:bCs/>
          <w:color w:val="33339B"/>
          <w:sz w:val="24"/>
          <w:szCs w:val="24"/>
          <w:lang w:val="en-US" w:eastAsia="en-GB"/>
        </w:rPr>
        <w:t xml:space="preserve">, Poreč, Croatia  </w:t>
      </w:r>
    </w:p>
    <w:p w:rsidR="00932D57" w:rsidRPr="007D3A5A" w:rsidRDefault="00932D57" w:rsidP="00932D57">
      <w:pPr>
        <w:widowControl/>
        <w:suppressAutoHyphens w:val="0"/>
        <w:autoSpaceDE w:val="0"/>
        <w:adjustRightInd w:val="0"/>
        <w:textAlignment w:val="auto"/>
        <w:rPr>
          <w:rFonts w:ascii="Trebuchet MS" w:hAnsi="Trebuchet MS" w:cs="Trebuchet MS"/>
          <w:b/>
          <w:bCs/>
          <w:color w:val="33339B"/>
          <w:sz w:val="24"/>
          <w:szCs w:val="24"/>
          <w:lang w:val="en-US" w:eastAsia="en-GB"/>
        </w:rPr>
      </w:pPr>
    </w:p>
    <w:p w:rsidR="00D874C6" w:rsidRPr="007D3A5A" w:rsidRDefault="0005415D">
      <w:pPr>
        <w:pStyle w:val="Standard"/>
        <w:rPr>
          <w:rFonts w:ascii="Trebuchet MS" w:hAnsi="Trebuchet MS" w:cs="Trebuchet MS"/>
          <w:b/>
          <w:bCs/>
          <w:color w:val="33339B"/>
          <w:sz w:val="24"/>
          <w:szCs w:val="24"/>
          <w:lang w:eastAsia="en-GB"/>
        </w:rPr>
      </w:pPr>
      <w:r w:rsidRPr="007D3A5A">
        <w:rPr>
          <w:rFonts w:ascii="Trebuchet MS" w:hAnsi="Trebuchet MS" w:cs="Trebuchet MS"/>
          <w:b/>
          <w:bCs/>
          <w:color w:val="33339B"/>
          <w:sz w:val="24"/>
          <w:szCs w:val="24"/>
          <w:lang w:eastAsia="en-GB"/>
        </w:rPr>
        <w:t>Chair</w:t>
      </w:r>
      <w:r w:rsidR="001D5332" w:rsidRPr="007D3A5A">
        <w:rPr>
          <w:rFonts w:ascii="Trebuchet MS" w:hAnsi="Trebuchet MS" w:cs="Trebuchet MS"/>
          <w:b/>
          <w:bCs/>
          <w:color w:val="33339B"/>
          <w:sz w:val="24"/>
          <w:szCs w:val="24"/>
          <w:lang w:eastAsia="en-GB"/>
        </w:rPr>
        <w:t>s</w:t>
      </w:r>
      <w:r w:rsidRPr="007D3A5A">
        <w:rPr>
          <w:rFonts w:ascii="Trebuchet MS" w:hAnsi="Trebuchet MS" w:cs="Trebuchet MS"/>
          <w:b/>
          <w:bCs/>
          <w:color w:val="33339B"/>
          <w:sz w:val="24"/>
          <w:szCs w:val="24"/>
          <w:lang w:eastAsia="en-GB"/>
        </w:rPr>
        <w:t>: EUSAIR Pillar Coordinators for TSG 3</w:t>
      </w:r>
      <w:r w:rsidR="00932D57" w:rsidRPr="007D3A5A">
        <w:rPr>
          <w:rFonts w:ascii="Trebuchet MS" w:hAnsi="Trebuchet MS" w:cs="Trebuchet MS"/>
          <w:b/>
          <w:bCs/>
          <w:color w:val="33339B"/>
          <w:sz w:val="24"/>
          <w:szCs w:val="24"/>
          <w:lang w:eastAsia="en-GB"/>
        </w:rPr>
        <w:t xml:space="preserve"> and 4</w:t>
      </w:r>
    </w:p>
    <w:tbl>
      <w:tblPr>
        <w:tblW w:w="9961" w:type="dxa"/>
        <w:tblInd w:w="-34" w:type="dxa"/>
        <w:tblLayout w:type="fixed"/>
        <w:tblCellMar>
          <w:left w:w="10" w:type="dxa"/>
          <w:right w:w="10" w:type="dxa"/>
        </w:tblCellMar>
        <w:tblLook w:val="04A0" w:firstRow="1" w:lastRow="0" w:firstColumn="1" w:lastColumn="0" w:noHBand="0" w:noVBand="1"/>
      </w:tblPr>
      <w:tblGrid>
        <w:gridCol w:w="1598"/>
        <w:gridCol w:w="8363"/>
      </w:tblGrid>
      <w:tr w:rsidR="00D874C6" w:rsidRPr="007D3A5A">
        <w:tblPrEx>
          <w:tblCellMar>
            <w:top w:w="0" w:type="dxa"/>
            <w:bottom w:w="0" w:type="dxa"/>
          </w:tblCellMar>
        </w:tblPrEx>
        <w:trPr>
          <w:trHeight w:val="458"/>
        </w:trPr>
        <w:tc>
          <w:tcPr>
            <w:tcW w:w="9961" w:type="dxa"/>
            <w:gridSpan w:val="2"/>
            <w:tcBorders>
              <w:top w:val="single" w:sz="4" w:space="0" w:color="00000A"/>
              <w:left w:val="single" w:sz="4" w:space="0" w:color="00000A"/>
              <w:bottom w:val="single" w:sz="4" w:space="0" w:color="00000A"/>
              <w:right w:val="single" w:sz="4" w:space="0" w:color="00000A"/>
            </w:tcBorders>
            <w:shd w:val="clear" w:color="auto" w:fill="C4BC96"/>
            <w:tcMar>
              <w:top w:w="0" w:type="dxa"/>
              <w:left w:w="108" w:type="dxa"/>
              <w:bottom w:w="0" w:type="dxa"/>
              <w:right w:w="108" w:type="dxa"/>
            </w:tcMar>
            <w:vAlign w:val="center"/>
          </w:tcPr>
          <w:p w:rsidR="00D874C6" w:rsidRPr="007D3A5A" w:rsidRDefault="00932D57" w:rsidP="001249F3">
            <w:pPr>
              <w:pStyle w:val="Standard"/>
              <w:ind w:left="214" w:hanging="214"/>
              <w:jc w:val="center"/>
              <w:rPr>
                <w:rFonts w:ascii="Trebuchet MS" w:hAnsi="Trebuchet MS" w:cs="Trebuchet MS"/>
                <w:b/>
                <w:bCs/>
              </w:rPr>
            </w:pPr>
            <w:r w:rsidRPr="007D3A5A">
              <w:rPr>
                <w:rFonts w:ascii="Trebuchet MS" w:hAnsi="Trebuchet MS" w:cs="Trebuchet MS"/>
                <w:b/>
                <w:bCs/>
              </w:rPr>
              <w:t>26</w:t>
            </w:r>
            <w:r w:rsidR="0005415D" w:rsidRPr="007D3A5A">
              <w:rPr>
                <w:rFonts w:ascii="Trebuchet MS" w:hAnsi="Trebuchet MS" w:cs="Trebuchet MS"/>
                <w:b/>
                <w:bCs/>
              </w:rPr>
              <w:t xml:space="preserve"> September 201</w:t>
            </w:r>
            <w:r w:rsidR="001249F3" w:rsidRPr="007D3A5A">
              <w:rPr>
                <w:rFonts w:ascii="Trebuchet MS" w:hAnsi="Trebuchet MS" w:cs="Trebuchet MS"/>
                <w:b/>
                <w:bCs/>
              </w:rPr>
              <w:t>9 – DAY 1</w:t>
            </w:r>
          </w:p>
        </w:tc>
      </w:tr>
      <w:tr w:rsidR="00D874C6" w:rsidRPr="007D3A5A">
        <w:tblPrEx>
          <w:tblCellMar>
            <w:top w:w="0" w:type="dxa"/>
            <w:bottom w:w="0" w:type="dxa"/>
          </w:tblCellMar>
        </w:tblPrEx>
        <w:trPr>
          <w:trHeight w:val="288"/>
        </w:trPr>
        <w:tc>
          <w:tcPr>
            <w:tcW w:w="1598"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874C6" w:rsidRPr="002F54CD" w:rsidRDefault="00E84D80" w:rsidP="00E84D80">
            <w:pPr>
              <w:pStyle w:val="Standard"/>
              <w:spacing w:before="40" w:after="40"/>
              <w:ind w:left="-68"/>
              <w:rPr>
                <w:rFonts w:ascii="Trebuchet MS" w:hAnsi="Trebuchet MS" w:cs="Trebuchet MS"/>
                <w:b/>
                <w:bCs/>
              </w:rPr>
            </w:pPr>
            <w:r w:rsidRPr="002F54CD">
              <w:rPr>
                <w:rFonts w:ascii="Trebuchet MS" w:hAnsi="Trebuchet MS" w:cs="Trebuchet MS"/>
                <w:b/>
                <w:bCs/>
              </w:rPr>
              <w:t>12:0</w:t>
            </w:r>
            <w:r w:rsidR="00970343" w:rsidRPr="002F54CD">
              <w:rPr>
                <w:rFonts w:ascii="Trebuchet MS" w:hAnsi="Trebuchet MS" w:cs="Trebuchet MS"/>
                <w:b/>
                <w:bCs/>
              </w:rPr>
              <w:t>0–13:45</w:t>
            </w:r>
          </w:p>
        </w:tc>
        <w:tc>
          <w:tcPr>
            <w:tcW w:w="836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874C6" w:rsidRPr="002F54CD" w:rsidRDefault="00E84D80">
            <w:pPr>
              <w:pStyle w:val="Standard"/>
              <w:spacing w:before="40" w:after="40"/>
              <w:ind w:left="34"/>
              <w:jc w:val="both"/>
              <w:rPr>
                <w:rFonts w:ascii="Trebuchet MS" w:hAnsi="Trebuchet MS" w:cs="Trebuchet MS"/>
                <w:b/>
                <w:bCs/>
              </w:rPr>
            </w:pPr>
            <w:r w:rsidRPr="002F54CD">
              <w:rPr>
                <w:rFonts w:ascii="Trebuchet MS" w:hAnsi="Trebuchet MS" w:cs="Trebuchet MS"/>
                <w:b/>
                <w:bCs/>
              </w:rPr>
              <w:t>Welcome reception/buffet lunch and registration of participants</w:t>
            </w:r>
          </w:p>
        </w:tc>
      </w:tr>
      <w:tr w:rsidR="00970343" w:rsidRPr="007D3A5A">
        <w:tblPrEx>
          <w:tblCellMar>
            <w:top w:w="0" w:type="dxa"/>
            <w:bottom w:w="0" w:type="dxa"/>
          </w:tblCellMar>
        </w:tblPrEx>
        <w:trPr>
          <w:trHeight w:val="288"/>
        </w:trPr>
        <w:tc>
          <w:tcPr>
            <w:tcW w:w="1598"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970343" w:rsidRPr="002F54CD" w:rsidRDefault="00970343" w:rsidP="00E84D80">
            <w:pPr>
              <w:pStyle w:val="Standard"/>
              <w:spacing w:before="40" w:after="40"/>
              <w:ind w:left="-68"/>
              <w:rPr>
                <w:rFonts w:ascii="Trebuchet MS" w:hAnsi="Trebuchet MS" w:cs="Trebuchet MS"/>
                <w:b/>
                <w:bCs/>
              </w:rPr>
            </w:pPr>
            <w:r w:rsidRPr="002F54CD">
              <w:rPr>
                <w:rFonts w:ascii="Trebuchet MS" w:hAnsi="Trebuchet MS" w:cs="Trebuchet MS"/>
                <w:b/>
                <w:bCs/>
              </w:rPr>
              <w:t>13:45-14:00</w:t>
            </w:r>
          </w:p>
        </w:tc>
        <w:tc>
          <w:tcPr>
            <w:tcW w:w="836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970343" w:rsidRPr="002F54CD" w:rsidRDefault="00970343">
            <w:pPr>
              <w:pStyle w:val="Standard"/>
              <w:spacing w:before="40" w:after="40"/>
              <w:ind w:left="34"/>
              <w:jc w:val="both"/>
              <w:rPr>
                <w:rFonts w:ascii="Trebuchet MS" w:hAnsi="Trebuchet MS" w:cs="Trebuchet MS"/>
                <w:b/>
                <w:bCs/>
              </w:rPr>
            </w:pPr>
            <w:r w:rsidRPr="002F54CD">
              <w:rPr>
                <w:rFonts w:ascii="Trebuchet MS" w:hAnsi="Trebuchet MS" w:cs="Trebuchet MS"/>
                <w:b/>
                <w:bCs/>
              </w:rPr>
              <w:t>Welcome and introduction of themes and speakers</w:t>
            </w:r>
          </w:p>
        </w:tc>
      </w:tr>
      <w:tr w:rsidR="00D874C6" w:rsidRPr="007D3A5A" w:rsidTr="001249F3">
        <w:tblPrEx>
          <w:tblCellMar>
            <w:top w:w="0" w:type="dxa"/>
            <w:bottom w:w="0" w:type="dxa"/>
          </w:tblCellMar>
        </w:tblPrEx>
        <w:trPr>
          <w:trHeight w:val="416"/>
        </w:trPr>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74C6" w:rsidRPr="002F54CD" w:rsidRDefault="00E84D80" w:rsidP="00E84D80">
            <w:pPr>
              <w:pStyle w:val="Standard"/>
              <w:ind w:left="-66"/>
              <w:rPr>
                <w:rFonts w:ascii="Trebuchet MS" w:hAnsi="Trebuchet MS" w:cs="Trebuchet MS"/>
                <w:b/>
                <w:bCs/>
              </w:rPr>
            </w:pPr>
            <w:r w:rsidRPr="002F54CD">
              <w:rPr>
                <w:rFonts w:ascii="Trebuchet MS" w:hAnsi="Trebuchet MS" w:cs="Trebuchet MS"/>
                <w:b/>
                <w:bCs/>
              </w:rPr>
              <w:t>14:00-14:30</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0A2A" w:rsidRPr="002F54CD" w:rsidRDefault="00970343" w:rsidP="00970343">
            <w:pPr>
              <w:pStyle w:val="CommentText"/>
              <w:rPr>
                <w:lang w:val="en-US"/>
              </w:rPr>
            </w:pPr>
            <w:r w:rsidRPr="002F54CD">
              <w:rPr>
                <w:rFonts w:ascii="Trebuchet MS" w:hAnsi="Trebuchet MS" w:cs="Trebuchet MS"/>
                <w:b/>
                <w:bCs/>
                <w:color w:val="000000"/>
                <w:sz w:val="22"/>
                <w:szCs w:val="22"/>
                <w:lang w:val="en-US" w:eastAsia="en-GB"/>
              </w:rPr>
              <w:t>Keynote  presetnation</w:t>
            </w:r>
            <w:r w:rsidR="00F45EEE" w:rsidRPr="002F54CD">
              <w:rPr>
                <w:rFonts w:ascii="Trebuchet MS" w:hAnsi="Trebuchet MS" w:cs="Trebuchet MS"/>
                <w:b/>
                <w:bCs/>
                <w:color w:val="000000"/>
                <w:sz w:val="22"/>
                <w:szCs w:val="22"/>
                <w:lang w:val="en-US" w:eastAsia="en-GB"/>
              </w:rPr>
              <w:t>, UNWTO, Mr.</w:t>
            </w:r>
            <w:r w:rsidR="002225B9">
              <w:rPr>
                <w:rFonts w:ascii="Trebuchet MS" w:hAnsi="Trebuchet MS" w:cs="Trebuchet MS"/>
                <w:b/>
                <w:bCs/>
                <w:color w:val="000000"/>
                <w:sz w:val="22"/>
                <w:szCs w:val="22"/>
                <w:lang w:val="en-US" w:eastAsia="en-GB"/>
              </w:rPr>
              <w:t xml:space="preserve"> Dirk Glae</w:t>
            </w:r>
            <w:r w:rsidRPr="002F54CD">
              <w:rPr>
                <w:rFonts w:ascii="Trebuchet MS" w:hAnsi="Trebuchet MS" w:cs="Trebuchet MS"/>
                <w:b/>
                <w:bCs/>
                <w:color w:val="000000"/>
                <w:sz w:val="22"/>
                <w:szCs w:val="22"/>
                <w:lang w:val="en-US" w:eastAsia="en-GB"/>
              </w:rPr>
              <w:t xml:space="preserve">sser, </w:t>
            </w:r>
            <w:r w:rsidR="00F45EEE" w:rsidRPr="002F54CD">
              <w:rPr>
                <w:rFonts w:ascii="Trebuchet MS" w:hAnsi="Trebuchet MS" w:cs="Trebuchet MS"/>
                <w:b/>
                <w:bCs/>
                <w:color w:val="000000"/>
                <w:sz w:val="22"/>
                <w:szCs w:val="22"/>
                <w:lang w:val="en-US" w:eastAsia="en-GB"/>
              </w:rPr>
              <w:t xml:space="preserve"> Director</w:t>
            </w:r>
            <w:r w:rsidRPr="002F54CD">
              <w:rPr>
                <w:rFonts w:ascii="Trebuchet MS" w:hAnsi="Trebuchet MS" w:cs="Trebuchet MS"/>
                <w:b/>
                <w:bCs/>
                <w:color w:val="000000"/>
                <w:sz w:val="22"/>
                <w:szCs w:val="22"/>
                <w:lang w:val="en-US" w:eastAsia="en-GB"/>
              </w:rPr>
              <w:t>- Sustainable Development of Tourism</w:t>
            </w:r>
          </w:p>
        </w:tc>
      </w:tr>
      <w:tr w:rsidR="00D874C6" w:rsidRPr="007D3A5A">
        <w:tblPrEx>
          <w:tblCellMar>
            <w:top w:w="0" w:type="dxa"/>
            <w:bottom w:w="0" w:type="dxa"/>
          </w:tblCellMar>
        </w:tblPrEx>
        <w:trPr>
          <w:trHeight w:val="76"/>
        </w:trPr>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74C6" w:rsidRPr="007D3A5A" w:rsidRDefault="00E84D80">
            <w:pPr>
              <w:pStyle w:val="Standard"/>
              <w:ind w:left="-66"/>
              <w:rPr>
                <w:rFonts w:ascii="Trebuchet MS" w:hAnsi="Trebuchet MS" w:cs="Trebuchet MS"/>
                <w:b/>
                <w:bCs/>
              </w:rPr>
            </w:pPr>
            <w:r w:rsidRPr="007D3A5A">
              <w:rPr>
                <w:rFonts w:ascii="Trebuchet MS" w:hAnsi="Trebuchet MS" w:cs="Trebuchet MS"/>
                <w:b/>
                <w:bCs/>
              </w:rPr>
              <w:t xml:space="preserve">14:30-14:50   </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D80" w:rsidRPr="007D3A5A" w:rsidRDefault="00970343" w:rsidP="003F4917">
            <w:pPr>
              <w:pStyle w:val="CommentText"/>
              <w:spacing w:after="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National D</w:t>
            </w:r>
            <w:r w:rsidR="002E34BD">
              <w:rPr>
                <w:rFonts w:ascii="Trebuchet MS" w:hAnsi="Trebuchet MS" w:cs="Trebuchet MS"/>
                <w:b/>
                <w:bCs/>
                <w:color w:val="000000"/>
                <w:sz w:val="22"/>
                <w:szCs w:val="22"/>
                <w:lang w:val="en-US" w:eastAsia="en-GB"/>
              </w:rPr>
              <w:t>evelopment Strategy</w:t>
            </w:r>
            <w:r w:rsidR="00F027B3">
              <w:rPr>
                <w:rFonts w:ascii="Trebuchet MS" w:hAnsi="Trebuchet MS" w:cs="Trebuchet MS"/>
                <w:b/>
                <w:bCs/>
                <w:color w:val="000000"/>
                <w:sz w:val="22"/>
                <w:szCs w:val="22"/>
                <w:lang w:val="en-US" w:eastAsia="en-GB"/>
              </w:rPr>
              <w:t xml:space="preserve"> 2030</w:t>
            </w:r>
            <w:r w:rsidR="005776E5">
              <w:rPr>
                <w:rFonts w:ascii="Trebuchet MS" w:hAnsi="Trebuchet MS" w:cs="Trebuchet MS"/>
                <w:b/>
                <w:bCs/>
                <w:color w:val="000000"/>
                <w:sz w:val="22"/>
                <w:szCs w:val="22"/>
                <w:lang w:val="en-US" w:eastAsia="en-GB"/>
              </w:rPr>
              <w:t xml:space="preserve"> </w:t>
            </w:r>
            <w:r w:rsidR="00F027B3">
              <w:rPr>
                <w:rFonts w:ascii="Trebuchet MS" w:hAnsi="Trebuchet MS" w:cs="Trebuchet MS"/>
                <w:b/>
                <w:bCs/>
                <w:color w:val="000000"/>
                <w:sz w:val="22"/>
                <w:szCs w:val="22"/>
                <w:lang w:val="en-US" w:eastAsia="en-GB"/>
              </w:rPr>
              <w:t xml:space="preserve">(for </w:t>
            </w:r>
            <w:r w:rsidR="00E84D80" w:rsidRPr="007D3A5A">
              <w:rPr>
                <w:rFonts w:ascii="Trebuchet MS" w:hAnsi="Trebuchet MS" w:cs="Trebuchet MS"/>
                <w:b/>
                <w:bCs/>
                <w:color w:val="000000"/>
                <w:sz w:val="22"/>
                <w:szCs w:val="22"/>
                <w:lang w:val="en-US" w:eastAsia="en-GB"/>
              </w:rPr>
              <w:t>Croatia</w:t>
            </w:r>
            <w:r w:rsidR="00F027B3">
              <w:rPr>
                <w:rFonts w:ascii="Trebuchet MS" w:hAnsi="Trebuchet MS" w:cs="Trebuchet MS"/>
                <w:b/>
                <w:bCs/>
                <w:color w:val="000000"/>
                <w:sz w:val="22"/>
                <w:szCs w:val="22"/>
                <w:lang w:val="en-US" w:eastAsia="en-GB"/>
              </w:rPr>
              <w:t xml:space="preserve">) </w:t>
            </w:r>
            <w:r w:rsidR="00E84D80" w:rsidRPr="007D3A5A">
              <w:rPr>
                <w:rFonts w:ascii="Trebuchet MS" w:hAnsi="Trebuchet MS" w:cs="Trebuchet MS"/>
                <w:b/>
                <w:bCs/>
                <w:color w:val="000000"/>
                <w:sz w:val="22"/>
                <w:szCs w:val="22"/>
                <w:lang w:val="en-US" w:eastAsia="en-GB"/>
              </w:rPr>
              <w:t xml:space="preserve">- tourism; </w:t>
            </w:r>
          </w:p>
          <w:p w:rsidR="00CA0DDE" w:rsidRDefault="00E84D80" w:rsidP="003F4917">
            <w:pPr>
              <w:pStyle w:val="CommentText"/>
              <w:spacing w:after="0"/>
              <w:rPr>
                <w:rFonts w:ascii="Trebuchet MS" w:hAnsi="Trebuchet MS" w:cs="Trebuchet MS"/>
                <w:b/>
                <w:bCs/>
                <w:color w:val="000000"/>
                <w:sz w:val="22"/>
                <w:szCs w:val="22"/>
                <w:lang w:val="en-US" w:eastAsia="en-GB"/>
              </w:rPr>
            </w:pPr>
            <w:r w:rsidRPr="007D3A5A">
              <w:rPr>
                <w:rFonts w:ascii="Trebuchet MS" w:hAnsi="Trebuchet MS" w:cs="Trebuchet MS"/>
                <w:b/>
                <w:bCs/>
                <w:color w:val="000000"/>
                <w:sz w:val="22"/>
                <w:szCs w:val="22"/>
                <w:lang w:val="en-US" w:eastAsia="en-GB"/>
              </w:rPr>
              <w:t xml:space="preserve"> Mr. Frano Matušić, State Secretary, Ministry of Tourism</w:t>
            </w:r>
          </w:p>
          <w:p w:rsidR="003F4917" w:rsidRPr="007D3A5A" w:rsidRDefault="003F4917" w:rsidP="003F4917">
            <w:pPr>
              <w:pStyle w:val="CommentText"/>
              <w:spacing w:after="0"/>
              <w:rPr>
                <w:rFonts w:ascii="Trebuchet MS" w:hAnsi="Trebuchet MS" w:cs="Arial"/>
                <w:sz w:val="22"/>
                <w:szCs w:val="22"/>
                <w:lang w:val="en-US"/>
              </w:rPr>
            </w:pPr>
          </w:p>
        </w:tc>
      </w:tr>
      <w:tr w:rsidR="00E84D80" w:rsidRPr="007D3A5A">
        <w:tblPrEx>
          <w:tblCellMar>
            <w:top w:w="0" w:type="dxa"/>
            <w:bottom w:w="0" w:type="dxa"/>
          </w:tblCellMar>
        </w:tblPrEx>
        <w:trPr>
          <w:trHeight w:val="76"/>
        </w:trPr>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D80" w:rsidRPr="007D3A5A" w:rsidRDefault="00E84D80">
            <w:pPr>
              <w:pStyle w:val="Standard"/>
              <w:ind w:left="-66"/>
              <w:rPr>
                <w:rFonts w:ascii="Trebuchet MS" w:hAnsi="Trebuchet MS" w:cs="Trebuchet MS"/>
                <w:b/>
                <w:bCs/>
              </w:rPr>
            </w:pPr>
            <w:r w:rsidRPr="007D3A5A">
              <w:rPr>
                <w:rFonts w:ascii="Trebuchet MS" w:hAnsi="Trebuchet MS" w:cs="Trebuchet MS"/>
                <w:b/>
                <w:bCs/>
              </w:rPr>
              <w:lastRenderedPageBreak/>
              <w:t>14:50-15:10</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D80" w:rsidRPr="007D3A5A" w:rsidRDefault="00E84D80" w:rsidP="0010248C">
            <w:pPr>
              <w:pStyle w:val="CommentText"/>
              <w:rPr>
                <w:rFonts w:ascii="Trebuchet MS" w:hAnsi="Trebuchet MS" w:cs="Trebuchet MS"/>
                <w:b/>
                <w:bCs/>
                <w:color w:val="000000"/>
                <w:sz w:val="22"/>
                <w:szCs w:val="22"/>
                <w:lang w:val="en-US" w:eastAsia="en-GB"/>
              </w:rPr>
            </w:pPr>
            <w:r w:rsidRPr="0010248C">
              <w:rPr>
                <w:rFonts w:ascii="Trebuchet MS" w:hAnsi="Trebuchet MS" w:cs="Trebuchet MS"/>
                <w:b/>
                <w:bCs/>
                <w:color w:val="000000"/>
                <w:sz w:val="22"/>
                <w:szCs w:val="22"/>
                <w:lang w:val="en-US" w:eastAsia="en-GB"/>
              </w:rPr>
              <w:t>ICZM and sustainable tourism development, Ms. Marina Marković, PAP-RAC</w:t>
            </w:r>
            <w:r w:rsidR="0010248C">
              <w:rPr>
                <w:rFonts w:ascii="Trebuchet MS" w:hAnsi="Trebuchet MS" w:cs="Trebuchet MS"/>
                <w:b/>
                <w:bCs/>
                <w:color w:val="000000"/>
                <w:sz w:val="22"/>
                <w:szCs w:val="22"/>
                <w:lang w:val="en-US" w:eastAsia="en-GB"/>
              </w:rPr>
              <w:t xml:space="preserve"> </w:t>
            </w:r>
          </w:p>
        </w:tc>
      </w:tr>
      <w:tr w:rsidR="0010248C" w:rsidRPr="007D3A5A">
        <w:tblPrEx>
          <w:tblCellMar>
            <w:top w:w="0" w:type="dxa"/>
            <w:bottom w:w="0" w:type="dxa"/>
          </w:tblCellMar>
        </w:tblPrEx>
        <w:trPr>
          <w:trHeight w:val="76"/>
        </w:trPr>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248C" w:rsidRPr="007D3A5A" w:rsidRDefault="0010248C">
            <w:pPr>
              <w:pStyle w:val="Standard"/>
              <w:ind w:left="-66"/>
              <w:rPr>
                <w:rFonts w:ascii="Trebuchet MS" w:hAnsi="Trebuchet MS" w:cs="Trebuchet MS"/>
                <w:b/>
                <w:bCs/>
              </w:rPr>
            </w:pPr>
            <w:r>
              <w:rPr>
                <w:rFonts w:ascii="Trebuchet MS" w:hAnsi="Trebuchet MS" w:cs="Trebuchet MS"/>
                <w:b/>
                <w:bCs/>
              </w:rPr>
              <w:t>15:10-15:20</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248C" w:rsidRPr="00A25710" w:rsidRDefault="0010248C" w:rsidP="002F54CD">
            <w:pPr>
              <w:pStyle w:val="CommentText"/>
              <w:rPr>
                <w:rFonts w:ascii="Trebuchet MS" w:hAnsi="Trebuchet MS" w:cs="Trebuchet MS"/>
                <w:b/>
                <w:bCs/>
                <w:color w:val="000000"/>
                <w:sz w:val="22"/>
                <w:szCs w:val="22"/>
                <w:highlight w:val="yellow"/>
                <w:lang w:val="en-US" w:eastAsia="en-GB"/>
              </w:rPr>
            </w:pPr>
            <w:r w:rsidRPr="002F54CD">
              <w:rPr>
                <w:rFonts w:ascii="Trebuchet MS" w:hAnsi="Trebuchet MS" w:cs="Trebuchet MS"/>
                <w:b/>
                <w:bCs/>
                <w:color w:val="000000"/>
                <w:sz w:val="22"/>
                <w:szCs w:val="22"/>
                <w:lang w:val="sl-SI" w:eastAsia="en-GB"/>
              </w:rPr>
              <w:t xml:space="preserve">TSG 3 project </w:t>
            </w:r>
            <w:r w:rsidR="002F54CD">
              <w:rPr>
                <w:rFonts w:ascii="Trebuchet MS" w:hAnsi="Trebuchet MS" w:cs="Trebuchet MS"/>
                <w:b/>
                <w:bCs/>
                <w:color w:val="000000"/>
                <w:sz w:val="22"/>
                <w:szCs w:val="22"/>
                <w:lang w:val="sl-SI" w:eastAsia="en-GB"/>
              </w:rPr>
              <w:t>»</w:t>
            </w:r>
            <w:r w:rsidRPr="002F54CD">
              <w:rPr>
                <w:rFonts w:ascii="Trebuchet MS" w:hAnsi="Trebuchet MS" w:cs="Trebuchet MS"/>
                <w:b/>
                <w:bCs/>
                <w:i/>
                <w:iCs/>
                <w:color w:val="000000"/>
                <w:sz w:val="22"/>
                <w:szCs w:val="22"/>
                <w:lang w:val="sl-SI" w:eastAsia="en-GB"/>
              </w:rPr>
              <w:t>To promote a sustainable growth of the AI region by implementing ICZM and MSP also to contribute CRF on ICZM of Barcelona convention</w:t>
            </w:r>
            <w:r w:rsidR="002F54CD">
              <w:rPr>
                <w:rFonts w:ascii="Trebuchet MS" w:hAnsi="Trebuchet MS" w:cs="Trebuchet MS"/>
                <w:b/>
                <w:bCs/>
                <w:i/>
                <w:iCs/>
                <w:color w:val="000000"/>
                <w:sz w:val="22"/>
                <w:szCs w:val="22"/>
                <w:lang w:val="sl-SI" w:eastAsia="en-GB"/>
              </w:rPr>
              <w:t>«</w:t>
            </w:r>
            <w:r w:rsidRPr="002F54CD">
              <w:rPr>
                <w:rFonts w:ascii="Trebuchet MS" w:hAnsi="Trebuchet MS" w:cs="Trebuchet MS"/>
                <w:b/>
                <w:bCs/>
                <w:i/>
                <w:iCs/>
                <w:color w:val="000000"/>
                <w:sz w:val="22"/>
                <w:szCs w:val="22"/>
                <w:lang w:val="sl-SI" w:eastAsia="en-GB"/>
              </w:rPr>
              <w:t xml:space="preserve">, </w:t>
            </w:r>
            <w:r w:rsidR="00C37F1F" w:rsidRPr="002F54CD">
              <w:rPr>
                <w:rFonts w:ascii="Trebuchet MS" w:hAnsi="Trebuchet MS" w:cs="Trebuchet MS"/>
                <w:b/>
                <w:bCs/>
                <w:iCs/>
                <w:color w:val="000000"/>
                <w:sz w:val="22"/>
                <w:szCs w:val="22"/>
                <w:lang w:val="sl-SI" w:eastAsia="en-GB"/>
              </w:rPr>
              <w:t xml:space="preserve">presented by TSG 3 </w:t>
            </w:r>
          </w:p>
        </w:tc>
      </w:tr>
      <w:tr w:rsidR="00E84D80" w:rsidRPr="007D3A5A">
        <w:tblPrEx>
          <w:tblCellMar>
            <w:top w:w="0" w:type="dxa"/>
            <w:bottom w:w="0" w:type="dxa"/>
          </w:tblCellMar>
        </w:tblPrEx>
        <w:trPr>
          <w:trHeight w:val="76"/>
        </w:trPr>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D80" w:rsidRPr="007D3A5A" w:rsidRDefault="0010248C">
            <w:pPr>
              <w:pStyle w:val="Standard"/>
              <w:ind w:left="-66"/>
              <w:rPr>
                <w:rFonts w:ascii="Trebuchet MS" w:hAnsi="Trebuchet MS" w:cs="Trebuchet MS"/>
                <w:b/>
                <w:bCs/>
              </w:rPr>
            </w:pPr>
            <w:r>
              <w:rPr>
                <w:rFonts w:ascii="Trebuchet MS" w:hAnsi="Trebuchet MS" w:cs="Trebuchet MS"/>
                <w:b/>
                <w:bCs/>
              </w:rPr>
              <w:t>15:20-15:4</w:t>
            </w:r>
            <w:r w:rsidR="00E84D80" w:rsidRPr="007D3A5A">
              <w:rPr>
                <w:rFonts w:ascii="Trebuchet MS" w:hAnsi="Trebuchet MS" w:cs="Trebuchet MS"/>
                <w:b/>
                <w:bCs/>
              </w:rPr>
              <w:t xml:space="preserve">0  </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D80" w:rsidRPr="007D3A5A" w:rsidRDefault="00E84D80" w:rsidP="00303247">
            <w:pPr>
              <w:pStyle w:val="CommentText"/>
              <w:rPr>
                <w:rFonts w:ascii="Trebuchet MS" w:hAnsi="Trebuchet MS" w:cs="Trebuchet MS"/>
                <w:b/>
                <w:bCs/>
                <w:color w:val="000000"/>
                <w:sz w:val="22"/>
                <w:szCs w:val="22"/>
                <w:lang w:val="en-US" w:eastAsia="en-GB"/>
              </w:rPr>
            </w:pPr>
            <w:r w:rsidRPr="007D3A5A">
              <w:rPr>
                <w:rFonts w:ascii="Trebuchet MS" w:hAnsi="Trebuchet MS" w:cs="Trebuchet MS"/>
                <w:b/>
                <w:bCs/>
                <w:color w:val="000000"/>
                <w:sz w:val="22"/>
                <w:szCs w:val="22"/>
                <w:lang w:val="en-US" w:eastAsia="en-GB"/>
              </w:rPr>
              <w:t>Boating and cruising</w:t>
            </w:r>
            <w:r w:rsidR="009E2B76">
              <w:rPr>
                <w:rFonts w:ascii="Trebuchet MS" w:hAnsi="Trebuchet MS" w:cs="Trebuchet MS"/>
                <w:b/>
                <w:bCs/>
                <w:color w:val="000000"/>
                <w:sz w:val="22"/>
                <w:szCs w:val="22"/>
                <w:lang w:val="en-US" w:eastAsia="en-GB"/>
              </w:rPr>
              <w:t xml:space="preserve"> tourism in EUSAIR, Blue World, Ms</w:t>
            </w:r>
            <w:r w:rsidR="005776E5">
              <w:rPr>
                <w:rFonts w:ascii="Trebuchet MS" w:hAnsi="Trebuchet MS" w:cs="Trebuchet MS"/>
                <w:b/>
                <w:bCs/>
                <w:color w:val="000000"/>
                <w:sz w:val="22"/>
                <w:szCs w:val="22"/>
                <w:lang w:val="en-US" w:eastAsia="en-GB"/>
              </w:rPr>
              <w:t>.</w:t>
            </w:r>
            <w:r w:rsidR="009E2B76">
              <w:rPr>
                <w:rFonts w:ascii="Trebuchet MS" w:hAnsi="Trebuchet MS" w:cs="Trebuchet MS"/>
                <w:b/>
                <w:bCs/>
                <w:color w:val="000000"/>
                <w:sz w:val="22"/>
                <w:szCs w:val="22"/>
                <w:lang w:val="en-US" w:eastAsia="en-GB"/>
              </w:rPr>
              <w:t xml:space="preserve"> Nikolina Rako-Gospić, PhD</w:t>
            </w:r>
          </w:p>
        </w:tc>
      </w:tr>
      <w:tr w:rsidR="00D874C6" w:rsidRPr="007D3A5A">
        <w:tblPrEx>
          <w:tblCellMar>
            <w:top w:w="0" w:type="dxa"/>
            <w:bottom w:w="0" w:type="dxa"/>
          </w:tblCellMar>
        </w:tblPrEx>
        <w:trPr>
          <w:trHeight w:val="249"/>
        </w:trPr>
        <w:tc>
          <w:tcPr>
            <w:tcW w:w="1598"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874C6" w:rsidRPr="007D3A5A" w:rsidRDefault="0010248C" w:rsidP="000B5DDA">
            <w:pPr>
              <w:pStyle w:val="Standard"/>
              <w:ind w:left="-108"/>
              <w:rPr>
                <w:rFonts w:ascii="Trebuchet MS" w:hAnsi="Trebuchet MS" w:cs="Trebuchet MS"/>
                <w:b/>
                <w:bCs/>
              </w:rPr>
            </w:pPr>
            <w:r>
              <w:rPr>
                <w:rFonts w:ascii="Trebuchet MS" w:hAnsi="Trebuchet MS" w:cs="Trebuchet MS"/>
                <w:b/>
                <w:bCs/>
              </w:rPr>
              <w:t>15:40-16:1</w:t>
            </w:r>
            <w:r w:rsidR="00E84D80" w:rsidRPr="007D3A5A">
              <w:rPr>
                <w:rFonts w:ascii="Trebuchet MS" w:hAnsi="Trebuchet MS" w:cs="Trebuchet MS"/>
                <w:b/>
                <w:bCs/>
              </w:rPr>
              <w:t xml:space="preserve">0   </w:t>
            </w:r>
          </w:p>
        </w:tc>
        <w:tc>
          <w:tcPr>
            <w:tcW w:w="836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874C6" w:rsidRPr="007D3A5A" w:rsidRDefault="00E84D80">
            <w:pPr>
              <w:pStyle w:val="Standard"/>
              <w:rPr>
                <w:rFonts w:ascii="Trebuchet MS" w:hAnsi="Trebuchet MS" w:cs="Trebuchet MS"/>
                <w:b/>
                <w:bCs/>
              </w:rPr>
            </w:pPr>
            <w:r w:rsidRPr="007D3A5A">
              <w:rPr>
                <w:rFonts w:ascii="Trebuchet MS" w:hAnsi="Trebuchet MS" w:cs="Trebuchet MS"/>
                <w:b/>
                <w:bCs/>
              </w:rPr>
              <w:t>Coffee break</w:t>
            </w:r>
          </w:p>
        </w:tc>
      </w:tr>
      <w:tr w:rsidR="00D874C6" w:rsidRPr="007D3A5A">
        <w:tblPrEx>
          <w:tblCellMar>
            <w:top w:w="0" w:type="dxa"/>
            <w:bottom w:w="0" w:type="dxa"/>
          </w:tblCellMar>
        </w:tblPrEx>
        <w:trPr>
          <w:trHeight w:val="398"/>
        </w:trPr>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74C6" w:rsidRPr="007D3A5A" w:rsidRDefault="0010248C" w:rsidP="00E84D80">
            <w:pPr>
              <w:pStyle w:val="Standard"/>
              <w:ind w:left="-66"/>
              <w:rPr>
                <w:rFonts w:ascii="Trebuchet MS" w:hAnsi="Trebuchet MS" w:cs="Trebuchet MS"/>
                <w:b/>
                <w:bCs/>
              </w:rPr>
            </w:pPr>
            <w:r>
              <w:rPr>
                <w:rFonts w:ascii="Trebuchet MS" w:hAnsi="Trebuchet MS" w:cs="Trebuchet MS"/>
                <w:b/>
                <w:bCs/>
              </w:rPr>
              <w:t>16:10-16:3</w:t>
            </w:r>
            <w:r w:rsidR="00E84D80" w:rsidRPr="007D3A5A">
              <w:rPr>
                <w:rFonts w:ascii="Trebuchet MS" w:hAnsi="Trebuchet MS" w:cs="Trebuchet MS"/>
                <w:b/>
                <w:bCs/>
              </w:rPr>
              <w:t xml:space="preserve">0   </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40CA" w:rsidRPr="007D3A5A" w:rsidRDefault="00E84D80" w:rsidP="00F45EEE">
            <w:pPr>
              <w:pStyle w:val="CommentText"/>
              <w:rPr>
                <w:rFonts w:ascii="Trebuchet MS" w:hAnsi="Trebuchet MS" w:cs="Trebuchet MS"/>
                <w:sz w:val="22"/>
                <w:szCs w:val="22"/>
                <w:lang w:val="en-US"/>
              </w:rPr>
            </w:pPr>
            <w:r w:rsidRPr="007D3A5A">
              <w:rPr>
                <w:rFonts w:ascii="Trebuchet MS" w:hAnsi="Trebuchet MS" w:cs="Trebuchet MS"/>
                <w:b/>
                <w:bCs/>
                <w:color w:val="000000"/>
                <w:sz w:val="22"/>
                <w:szCs w:val="22"/>
                <w:lang w:val="en-US" w:eastAsia="en-GB"/>
              </w:rPr>
              <w:t xml:space="preserve">CROSTO, Ms. </w:t>
            </w:r>
            <w:r w:rsidR="00F45EEE">
              <w:rPr>
                <w:rFonts w:ascii="Trebuchet MS" w:hAnsi="Trebuchet MS" w:cs="Trebuchet MS"/>
                <w:b/>
                <w:bCs/>
                <w:color w:val="000000"/>
                <w:sz w:val="22"/>
                <w:szCs w:val="22"/>
                <w:lang w:val="en-US" w:eastAsia="en-GB"/>
              </w:rPr>
              <w:t xml:space="preserve">Neda Telišman Košuta, Institute for Tourism </w:t>
            </w:r>
          </w:p>
        </w:tc>
      </w:tr>
      <w:tr w:rsidR="00E84D80" w:rsidRPr="007D3A5A">
        <w:tblPrEx>
          <w:tblCellMar>
            <w:top w:w="0" w:type="dxa"/>
            <w:bottom w:w="0" w:type="dxa"/>
          </w:tblCellMar>
        </w:tblPrEx>
        <w:trPr>
          <w:trHeight w:val="398"/>
        </w:trPr>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D80" w:rsidRPr="007D3A5A" w:rsidRDefault="0010248C" w:rsidP="00E84D80">
            <w:pPr>
              <w:pStyle w:val="Standard"/>
              <w:ind w:left="-66"/>
              <w:rPr>
                <w:rFonts w:ascii="Trebuchet MS" w:hAnsi="Trebuchet MS" w:cs="Trebuchet MS"/>
                <w:b/>
                <w:bCs/>
              </w:rPr>
            </w:pPr>
            <w:r>
              <w:rPr>
                <w:rFonts w:ascii="Trebuchet MS" w:hAnsi="Trebuchet MS" w:cs="Trebuchet MS"/>
                <w:b/>
                <w:bCs/>
              </w:rPr>
              <w:t>16:30-16:5</w:t>
            </w:r>
            <w:r w:rsidR="00E84D80" w:rsidRPr="007D3A5A">
              <w:rPr>
                <w:rFonts w:ascii="Trebuchet MS" w:hAnsi="Trebuchet MS" w:cs="Trebuchet MS"/>
                <w:b/>
                <w:bCs/>
              </w:rPr>
              <w:t xml:space="preserve">0  </w:t>
            </w:r>
          </w:p>
        </w:tc>
        <w:tc>
          <w:tcPr>
            <w:tcW w:w="83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D80" w:rsidRPr="007D3A5A" w:rsidRDefault="00E84D80" w:rsidP="00E84D80">
            <w:pPr>
              <w:pStyle w:val="CommentText"/>
              <w:rPr>
                <w:rFonts w:ascii="Trebuchet MS" w:hAnsi="Trebuchet MS" w:cs="Trebuchet MS"/>
                <w:b/>
                <w:bCs/>
                <w:color w:val="000000"/>
                <w:sz w:val="22"/>
                <w:szCs w:val="22"/>
                <w:lang w:val="en-US" w:eastAsia="en-GB"/>
              </w:rPr>
            </w:pPr>
            <w:r w:rsidRPr="007D3A5A">
              <w:rPr>
                <w:rFonts w:ascii="Trebuchet MS" w:hAnsi="Trebuchet MS" w:cs="Trebuchet MS"/>
                <w:b/>
                <w:bCs/>
                <w:color w:val="000000"/>
                <w:sz w:val="22"/>
                <w:szCs w:val="22"/>
                <w:lang w:val="en-US" w:eastAsia="en-GB"/>
              </w:rPr>
              <w:t>PANORAMED, WP on Coastal and Maritime Tourism,</w:t>
            </w:r>
            <w:r w:rsidR="00303247">
              <w:rPr>
                <w:rFonts w:ascii="Trebuchet MS" w:hAnsi="Trebuchet MS" w:cs="Trebuchet MS"/>
                <w:b/>
                <w:bCs/>
                <w:color w:val="000000"/>
                <w:sz w:val="22"/>
                <w:szCs w:val="22"/>
                <w:lang w:val="en-US" w:eastAsia="en-GB"/>
              </w:rPr>
              <w:t xml:space="preserve"> Mr. Mislav Kovač, MRDEUF (TBC</w:t>
            </w:r>
            <w:r w:rsidRPr="007D3A5A">
              <w:rPr>
                <w:rFonts w:ascii="Trebuchet MS" w:hAnsi="Trebuchet MS" w:cs="Trebuchet MS"/>
                <w:b/>
                <w:bCs/>
                <w:color w:val="000000"/>
                <w:sz w:val="22"/>
                <w:szCs w:val="22"/>
                <w:lang w:val="en-US" w:eastAsia="en-GB"/>
              </w:rPr>
              <w:t>)</w:t>
            </w:r>
          </w:p>
        </w:tc>
      </w:tr>
      <w:tr w:rsidR="00D874C6" w:rsidRPr="007D3A5A">
        <w:tblPrEx>
          <w:tblCellMar>
            <w:top w:w="0" w:type="dxa"/>
            <w:bottom w:w="0" w:type="dxa"/>
          </w:tblCellMar>
        </w:tblPrEx>
        <w:trPr>
          <w:trHeight w:val="690"/>
        </w:trPr>
        <w:tc>
          <w:tcPr>
            <w:tcW w:w="1598"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874C6" w:rsidRPr="007D3A5A" w:rsidRDefault="0010248C">
            <w:pPr>
              <w:pStyle w:val="Standard"/>
              <w:ind w:left="-68"/>
              <w:rPr>
                <w:rFonts w:ascii="Trebuchet MS" w:hAnsi="Trebuchet MS" w:cs="Trebuchet MS"/>
                <w:b/>
                <w:bCs/>
              </w:rPr>
            </w:pPr>
            <w:r>
              <w:rPr>
                <w:rFonts w:ascii="Trebuchet MS" w:hAnsi="Trebuchet MS" w:cs="Trebuchet MS"/>
                <w:b/>
                <w:bCs/>
              </w:rPr>
              <w:t>16:50-17:4</w:t>
            </w:r>
            <w:r w:rsidR="00E84D80" w:rsidRPr="007D3A5A">
              <w:rPr>
                <w:rFonts w:ascii="Trebuchet MS" w:hAnsi="Trebuchet MS" w:cs="Trebuchet MS"/>
                <w:b/>
                <w:bCs/>
              </w:rPr>
              <w:t>0</w:t>
            </w:r>
          </w:p>
        </w:tc>
        <w:tc>
          <w:tcPr>
            <w:tcW w:w="8363"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1249F3" w:rsidRPr="007D3A5A" w:rsidRDefault="00E84D80" w:rsidP="00303247">
            <w:pPr>
              <w:pStyle w:val="CommentText"/>
              <w:rPr>
                <w:lang w:val="en-US"/>
              </w:rPr>
            </w:pPr>
            <w:r w:rsidRPr="007D3A5A">
              <w:rPr>
                <w:rFonts w:ascii="Trebuchet MS" w:hAnsi="Trebuchet MS" w:cs="Trebuchet MS"/>
                <w:b/>
                <w:bCs/>
                <w:color w:val="000000"/>
                <w:sz w:val="22"/>
                <w:szCs w:val="22"/>
                <w:lang w:val="en-US" w:eastAsia="en-GB"/>
              </w:rPr>
              <w:t xml:space="preserve">Case studies, examples from EUSAIR countries </w:t>
            </w:r>
            <w:r w:rsidR="00303247">
              <w:rPr>
                <w:rFonts w:ascii="Trebuchet MS" w:hAnsi="Trebuchet MS" w:cs="Trebuchet MS"/>
                <w:b/>
                <w:bCs/>
                <w:color w:val="000000"/>
                <w:sz w:val="22"/>
                <w:szCs w:val="22"/>
                <w:lang w:val="en-US" w:eastAsia="en-GB"/>
              </w:rPr>
              <w:t>(TBD)</w:t>
            </w:r>
          </w:p>
        </w:tc>
      </w:tr>
      <w:tr w:rsidR="00D874C6" w:rsidRPr="007D3A5A" w:rsidTr="0022568B">
        <w:tblPrEx>
          <w:tblCellMar>
            <w:top w:w="0" w:type="dxa"/>
            <w:bottom w:w="0" w:type="dxa"/>
          </w:tblCellMar>
        </w:tblPrEx>
        <w:trPr>
          <w:trHeight w:val="991"/>
        </w:trPr>
        <w:tc>
          <w:tcPr>
            <w:tcW w:w="1598"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74C6" w:rsidRPr="007D3A5A" w:rsidRDefault="0010248C" w:rsidP="0022568B">
            <w:pPr>
              <w:pStyle w:val="Standard"/>
              <w:ind w:left="-68"/>
              <w:rPr>
                <w:rFonts w:ascii="Trebuchet MS" w:hAnsi="Trebuchet MS" w:cs="Trebuchet MS"/>
                <w:b/>
                <w:bCs/>
              </w:rPr>
            </w:pPr>
            <w:r>
              <w:rPr>
                <w:rFonts w:ascii="Trebuchet MS" w:hAnsi="Trebuchet MS" w:cs="Trebuchet MS"/>
                <w:b/>
                <w:bCs/>
              </w:rPr>
              <w:t>17:40-18:10</w:t>
            </w:r>
          </w:p>
        </w:tc>
        <w:tc>
          <w:tcPr>
            <w:tcW w:w="8363"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1C8" w:rsidRPr="007D3A5A" w:rsidRDefault="00E84D80" w:rsidP="0022568B">
            <w:pPr>
              <w:pStyle w:val="Odstavekseznama1"/>
              <w:spacing w:after="200"/>
              <w:ind w:left="0"/>
              <w:rPr>
                <w:rFonts w:ascii="Trebuchet MS" w:hAnsi="Trebuchet MS" w:cs="Trebuchet MS"/>
                <w:b/>
                <w:sz w:val="22"/>
                <w:szCs w:val="22"/>
                <w:lang w:val="en-US"/>
              </w:rPr>
            </w:pPr>
            <w:r w:rsidRPr="007D3A5A">
              <w:rPr>
                <w:rFonts w:ascii="Trebuchet MS" w:hAnsi="Trebuchet MS" w:cs="Trebuchet MS"/>
                <w:b/>
                <w:sz w:val="22"/>
                <w:szCs w:val="22"/>
                <w:lang w:val="en-US"/>
              </w:rPr>
              <w:t>Q&amp;A, conclusions</w:t>
            </w:r>
          </w:p>
        </w:tc>
      </w:tr>
      <w:tr w:rsidR="0022568B" w:rsidRPr="007D3A5A" w:rsidTr="007C7377">
        <w:tblPrEx>
          <w:tblCellMar>
            <w:top w:w="0" w:type="dxa"/>
            <w:bottom w:w="0" w:type="dxa"/>
          </w:tblCellMar>
        </w:tblPrEx>
        <w:trPr>
          <w:trHeight w:val="249"/>
        </w:trPr>
        <w:tc>
          <w:tcPr>
            <w:tcW w:w="1598"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2568B" w:rsidRPr="007D3A5A" w:rsidRDefault="00E84D80" w:rsidP="0022568B">
            <w:pPr>
              <w:pStyle w:val="Standard"/>
              <w:ind w:left="-108"/>
              <w:rPr>
                <w:rFonts w:ascii="Trebuchet MS" w:hAnsi="Trebuchet MS" w:cs="Trebuchet MS"/>
                <w:b/>
                <w:bCs/>
              </w:rPr>
            </w:pPr>
            <w:r w:rsidRPr="007D3A5A">
              <w:rPr>
                <w:rFonts w:ascii="Trebuchet MS" w:hAnsi="Trebuchet MS" w:cs="Trebuchet MS"/>
                <w:b/>
                <w:bCs/>
              </w:rPr>
              <w:t>19:00</w:t>
            </w:r>
          </w:p>
        </w:tc>
        <w:tc>
          <w:tcPr>
            <w:tcW w:w="836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2568B" w:rsidRDefault="00B57E08" w:rsidP="007C7377">
            <w:pPr>
              <w:pStyle w:val="Standard"/>
              <w:rPr>
                <w:rFonts w:ascii="Trebuchet MS" w:hAnsi="Trebuchet MS" w:cs="Trebuchet MS"/>
                <w:b/>
                <w:bCs/>
              </w:rPr>
            </w:pPr>
            <w:r>
              <w:rPr>
                <w:rFonts w:ascii="Trebuchet MS" w:hAnsi="Trebuchet MS" w:cs="Trebuchet MS"/>
                <w:b/>
                <w:bCs/>
              </w:rPr>
              <w:t xml:space="preserve">Dinner </w:t>
            </w:r>
          </w:p>
          <w:p w:rsidR="00085042" w:rsidRPr="007D3A5A" w:rsidRDefault="00085042" w:rsidP="007C7377">
            <w:pPr>
              <w:pStyle w:val="Standard"/>
              <w:rPr>
                <w:rFonts w:ascii="Trebuchet MS" w:hAnsi="Trebuchet MS" w:cs="Trebuchet MS"/>
                <w:b/>
                <w:bCs/>
              </w:rPr>
            </w:pPr>
          </w:p>
        </w:tc>
      </w:tr>
    </w:tbl>
    <w:p w:rsidR="00D874C6" w:rsidRPr="007D3A5A" w:rsidRDefault="00D874C6" w:rsidP="00BF6DF5">
      <w:pPr>
        <w:pStyle w:val="Standard"/>
        <w:jc w:val="both"/>
        <w:rPr>
          <w:rFonts w:ascii="Trebuchet MS" w:hAnsi="Trebuchet MS" w:cs="Trebuchet MS"/>
          <w:i/>
          <w:iCs/>
          <w:sz w:val="20"/>
          <w:szCs w:val="20"/>
        </w:rPr>
      </w:pPr>
    </w:p>
    <w:p w:rsidR="00023895" w:rsidRPr="007D3A5A" w:rsidRDefault="00023895">
      <w:pPr>
        <w:pStyle w:val="Standard"/>
        <w:ind w:left="-142" w:firstLine="142"/>
        <w:rPr>
          <w:rFonts w:ascii="Trebuchet MS" w:hAnsi="Trebuchet MS" w:cs="Trebuchet MS"/>
        </w:rPr>
      </w:pPr>
    </w:p>
    <w:p w:rsidR="00E84D80" w:rsidRPr="00303247" w:rsidRDefault="00E84D80" w:rsidP="00E84D80">
      <w:pPr>
        <w:widowControl/>
        <w:suppressAutoHyphens w:val="0"/>
        <w:autoSpaceDE w:val="0"/>
        <w:adjustRightInd w:val="0"/>
        <w:textAlignment w:val="auto"/>
        <w:rPr>
          <w:rFonts w:ascii="Trebuchet MS" w:hAnsi="Trebuchet MS" w:cs="Trebuchet MS"/>
          <w:b/>
          <w:bCs/>
          <w:color w:val="33339B"/>
          <w:sz w:val="24"/>
          <w:szCs w:val="24"/>
          <w:lang w:val="it-IT" w:eastAsia="en-GB"/>
        </w:rPr>
      </w:pPr>
      <w:r w:rsidRPr="00303247">
        <w:rPr>
          <w:rFonts w:ascii="Trebuchet MS" w:hAnsi="Trebuchet MS" w:cs="Trebuchet MS"/>
          <w:b/>
          <w:bCs/>
          <w:color w:val="33339B"/>
          <w:sz w:val="24"/>
          <w:szCs w:val="24"/>
          <w:lang w:val="it-IT" w:eastAsia="en-GB"/>
        </w:rPr>
        <w:t>Venue Day 2:</w:t>
      </w:r>
      <w:r w:rsidR="00303247" w:rsidRPr="00303247">
        <w:rPr>
          <w:rFonts w:ascii="Trebuchet MS" w:hAnsi="Trebuchet MS" w:cs="Trebuchet MS"/>
          <w:b/>
          <w:bCs/>
          <w:color w:val="33339B"/>
          <w:sz w:val="24"/>
          <w:szCs w:val="24"/>
          <w:lang w:val="it-IT" w:eastAsia="en-GB"/>
        </w:rPr>
        <w:t xml:space="preserve"> </w:t>
      </w:r>
      <w:hyperlink r:id="rId13" w:history="1">
        <w:r w:rsidR="00303247" w:rsidRPr="00303247">
          <w:rPr>
            <w:rStyle w:val="Hyperlink"/>
            <w:rFonts w:ascii="Trebuchet MS" w:hAnsi="Trebuchet MS" w:cs="Trebuchet MS"/>
            <w:b/>
            <w:bCs/>
            <w:sz w:val="24"/>
            <w:szCs w:val="24"/>
            <w:lang w:val="it-IT" w:eastAsia="en-GB"/>
          </w:rPr>
          <w:t>Trg Etbina Kristana 1</w:t>
        </w:r>
      </w:hyperlink>
      <w:r w:rsidRPr="00303247">
        <w:rPr>
          <w:rFonts w:ascii="Trebuchet MS" w:hAnsi="Trebuchet MS" w:cs="Trebuchet MS"/>
          <w:b/>
          <w:bCs/>
          <w:color w:val="33339B"/>
          <w:sz w:val="24"/>
          <w:szCs w:val="24"/>
          <w:lang w:val="it-IT" w:eastAsia="en-GB"/>
        </w:rPr>
        <w:t>, Izola, Slovenia.</w:t>
      </w:r>
    </w:p>
    <w:p w:rsidR="004D79E5" w:rsidRPr="00303247" w:rsidRDefault="004D79E5" w:rsidP="00250D2C">
      <w:pPr>
        <w:widowControl/>
        <w:suppressAutoHyphens w:val="0"/>
        <w:autoSpaceDE w:val="0"/>
        <w:adjustRightInd w:val="0"/>
        <w:textAlignment w:val="auto"/>
        <w:rPr>
          <w:rFonts w:ascii="Trebuchet MS" w:hAnsi="Trebuchet MS" w:cs="Trebuchet MS"/>
          <w:b/>
          <w:bCs/>
          <w:color w:val="33339B"/>
          <w:sz w:val="24"/>
          <w:szCs w:val="24"/>
          <w:u w:val="single"/>
          <w:lang w:val="it-IT" w:eastAsia="en-GB"/>
        </w:rPr>
      </w:pPr>
    </w:p>
    <w:p w:rsidR="00250D2C" w:rsidRPr="007D3A5A" w:rsidRDefault="00250D2C" w:rsidP="00250D2C">
      <w:pPr>
        <w:widowControl/>
        <w:suppressAutoHyphens w:val="0"/>
        <w:autoSpaceDE w:val="0"/>
        <w:adjustRightInd w:val="0"/>
        <w:textAlignment w:val="auto"/>
        <w:rPr>
          <w:rFonts w:ascii="Trebuchet MS" w:hAnsi="Trebuchet MS" w:cs="Trebuchet MS"/>
          <w:b/>
          <w:bCs/>
          <w:color w:val="33339B"/>
          <w:sz w:val="24"/>
          <w:szCs w:val="24"/>
          <w:u w:val="single"/>
          <w:lang w:val="en-US" w:eastAsia="en-GB"/>
        </w:rPr>
      </w:pPr>
      <w:r w:rsidRPr="007D3A5A">
        <w:rPr>
          <w:rFonts w:ascii="Trebuchet MS" w:hAnsi="Trebuchet MS" w:cs="Trebuchet MS"/>
          <w:b/>
          <w:bCs/>
          <w:color w:val="33339B"/>
          <w:sz w:val="24"/>
          <w:szCs w:val="24"/>
          <w:u w:val="single"/>
          <w:lang w:val="en-US" w:eastAsia="en-GB"/>
        </w:rPr>
        <w:t>Leaving Poreč, by bus transfer to Izola</w:t>
      </w:r>
    </w:p>
    <w:p w:rsidR="00250D2C" w:rsidRPr="007D3A5A" w:rsidRDefault="00250D2C" w:rsidP="00E84D80">
      <w:pPr>
        <w:widowControl/>
        <w:suppressAutoHyphens w:val="0"/>
        <w:autoSpaceDE w:val="0"/>
        <w:adjustRightInd w:val="0"/>
        <w:textAlignment w:val="auto"/>
        <w:rPr>
          <w:rFonts w:ascii="Trebuchet MS" w:hAnsi="Trebuchet MS" w:cs="Trebuchet MS"/>
          <w:b/>
          <w:bCs/>
          <w:color w:val="33339B"/>
          <w:sz w:val="28"/>
          <w:szCs w:val="28"/>
          <w:lang w:val="en-US" w:eastAsia="en-GB"/>
        </w:rPr>
      </w:pPr>
    </w:p>
    <w:p w:rsidR="00250D2C" w:rsidRPr="007D3A5A" w:rsidRDefault="00250D2C" w:rsidP="00250D2C">
      <w:pPr>
        <w:widowControl/>
        <w:suppressAutoHyphens w:val="0"/>
        <w:autoSpaceDE w:val="0"/>
        <w:adjustRightInd w:val="0"/>
        <w:jc w:val="center"/>
        <w:textAlignment w:val="auto"/>
        <w:rPr>
          <w:rFonts w:ascii="Trebuchet MS" w:hAnsi="Trebuchet MS" w:cs="Trebuchet MS"/>
          <w:b/>
          <w:bCs/>
          <w:i/>
          <w:color w:val="33339B"/>
          <w:sz w:val="28"/>
          <w:szCs w:val="28"/>
          <w:lang w:val="en-US" w:eastAsia="en-GB"/>
        </w:rPr>
      </w:pPr>
      <w:r w:rsidRPr="007D3A5A">
        <w:rPr>
          <w:rFonts w:ascii="Trebuchet MS" w:hAnsi="Trebuchet MS" w:cs="Trebuchet MS"/>
          <w:b/>
          <w:bCs/>
          <w:i/>
          <w:color w:val="33339B"/>
          <w:sz w:val="28"/>
          <w:szCs w:val="28"/>
          <w:lang w:val="en-US" w:eastAsia="en-GB"/>
        </w:rPr>
        <w:t>Sub-title of the 2nd day: “Managing Tourism Flows in Protected Areas”</w:t>
      </w:r>
    </w:p>
    <w:p w:rsidR="00250D2C" w:rsidRPr="007D3A5A" w:rsidRDefault="00303247" w:rsidP="00250D2C">
      <w:pPr>
        <w:widowControl/>
        <w:suppressAutoHyphens w:val="0"/>
        <w:autoSpaceDE w:val="0"/>
        <w:adjustRightInd w:val="0"/>
        <w:jc w:val="center"/>
        <w:textAlignment w:val="auto"/>
        <w:rPr>
          <w:rFonts w:ascii="Trebuchet MS" w:hAnsi="Trebuchet MS" w:cs="Trebuchet MS"/>
          <w:b/>
          <w:bCs/>
          <w:i/>
          <w:color w:val="33339B"/>
          <w:sz w:val="28"/>
          <w:szCs w:val="28"/>
          <w:lang w:val="en-US" w:eastAsia="en-GB"/>
        </w:rPr>
      </w:pPr>
      <w:r>
        <w:rPr>
          <w:rFonts w:ascii="Trebuchet MS" w:hAnsi="Trebuchet MS" w:cs="Trebuchet MS"/>
          <w:b/>
          <w:bCs/>
          <w:i/>
          <w:color w:val="33339B"/>
          <w:sz w:val="28"/>
          <w:szCs w:val="28"/>
          <w:lang w:val="en-US" w:eastAsia="en-GB"/>
        </w:rPr>
        <w:t>(</w:t>
      </w:r>
      <w:proofErr w:type="gramStart"/>
      <w:r>
        <w:rPr>
          <w:rFonts w:ascii="Trebuchet MS" w:hAnsi="Trebuchet MS" w:cs="Trebuchet MS"/>
          <w:b/>
          <w:bCs/>
          <w:i/>
          <w:color w:val="33339B"/>
          <w:sz w:val="28"/>
          <w:szCs w:val="28"/>
          <w:lang w:val="en-US" w:eastAsia="en-GB"/>
        </w:rPr>
        <w:t>joint</w:t>
      </w:r>
      <w:proofErr w:type="gramEnd"/>
      <w:r>
        <w:rPr>
          <w:rFonts w:ascii="Trebuchet MS" w:hAnsi="Trebuchet MS" w:cs="Trebuchet MS"/>
          <w:b/>
          <w:bCs/>
          <w:i/>
          <w:color w:val="33339B"/>
          <w:sz w:val="28"/>
          <w:szCs w:val="28"/>
          <w:lang w:val="en-US" w:eastAsia="en-GB"/>
        </w:rPr>
        <w:t xml:space="preserve"> TSG 3/TSG</w:t>
      </w:r>
      <w:r w:rsidR="00250D2C" w:rsidRPr="007D3A5A">
        <w:rPr>
          <w:rFonts w:ascii="Trebuchet MS" w:hAnsi="Trebuchet MS" w:cs="Trebuchet MS"/>
          <w:b/>
          <w:bCs/>
          <w:i/>
          <w:color w:val="33339B"/>
          <w:sz w:val="28"/>
          <w:szCs w:val="28"/>
          <w:lang w:val="en-US" w:eastAsia="en-GB"/>
        </w:rPr>
        <w:t xml:space="preserve"> 4 project, FP Plus)</w:t>
      </w:r>
    </w:p>
    <w:p w:rsidR="00E84D80" w:rsidRPr="007D3A5A" w:rsidRDefault="00E84D80">
      <w:pPr>
        <w:pStyle w:val="Standard"/>
        <w:ind w:left="-142" w:firstLine="142"/>
        <w:rPr>
          <w:rFonts w:ascii="Trebuchet MS" w:hAnsi="Trebuchet MS" w:cs="Trebuchet MS"/>
        </w:rPr>
      </w:pPr>
    </w:p>
    <w:p w:rsidR="00E84D80" w:rsidRPr="007D3A5A" w:rsidRDefault="00E84D80" w:rsidP="00E84D80">
      <w:pPr>
        <w:pStyle w:val="Standard"/>
        <w:rPr>
          <w:rFonts w:ascii="Trebuchet MS" w:hAnsi="Trebuchet MS" w:cs="Trebuchet MS"/>
          <w:b/>
          <w:bCs/>
          <w:color w:val="33339B"/>
          <w:sz w:val="24"/>
          <w:szCs w:val="24"/>
          <w:lang w:eastAsia="en-GB"/>
        </w:rPr>
      </w:pPr>
      <w:r w:rsidRPr="007D3A5A">
        <w:rPr>
          <w:rFonts w:ascii="Trebuchet MS" w:hAnsi="Trebuchet MS" w:cs="Trebuchet MS"/>
          <w:b/>
          <w:bCs/>
          <w:color w:val="33339B"/>
          <w:sz w:val="24"/>
          <w:szCs w:val="24"/>
          <w:lang w:eastAsia="en-GB"/>
        </w:rPr>
        <w:t>Chairs: EUSAIR Pillar Coordinators for TSG 3 and 4</w:t>
      </w:r>
    </w:p>
    <w:tbl>
      <w:tblPr>
        <w:tblW w:w="10500" w:type="dxa"/>
        <w:tblInd w:w="-34" w:type="dxa"/>
        <w:tblLayout w:type="fixed"/>
        <w:tblCellMar>
          <w:left w:w="10" w:type="dxa"/>
          <w:right w:w="10" w:type="dxa"/>
        </w:tblCellMar>
        <w:tblLook w:val="04A0" w:firstRow="1" w:lastRow="0" w:firstColumn="1" w:lastColumn="0" w:noHBand="0" w:noVBand="1"/>
      </w:tblPr>
      <w:tblGrid>
        <w:gridCol w:w="2127"/>
        <w:gridCol w:w="8363"/>
        <w:gridCol w:w="10"/>
      </w:tblGrid>
      <w:tr w:rsidR="00F31EF9" w:rsidRPr="00B129DA" w:rsidTr="00D138EC">
        <w:tblPrEx>
          <w:tblCellMar>
            <w:top w:w="0" w:type="dxa"/>
            <w:bottom w:w="0" w:type="dxa"/>
          </w:tblCellMar>
        </w:tblPrEx>
        <w:trPr>
          <w:trHeight w:val="458"/>
        </w:trPr>
        <w:tc>
          <w:tcPr>
            <w:tcW w:w="10500" w:type="dxa"/>
            <w:gridSpan w:val="3"/>
            <w:tcBorders>
              <w:top w:val="single" w:sz="4" w:space="0" w:color="00000A"/>
              <w:left w:val="single" w:sz="4" w:space="0" w:color="00000A"/>
              <w:bottom w:val="single" w:sz="4" w:space="0" w:color="00000A"/>
              <w:right w:val="single" w:sz="4" w:space="0" w:color="00000A"/>
            </w:tcBorders>
            <w:shd w:val="clear" w:color="auto" w:fill="C4BC96"/>
            <w:tcMar>
              <w:top w:w="0" w:type="dxa"/>
              <w:left w:w="108" w:type="dxa"/>
              <w:bottom w:w="0" w:type="dxa"/>
              <w:right w:w="108" w:type="dxa"/>
            </w:tcMar>
            <w:vAlign w:val="center"/>
          </w:tcPr>
          <w:p w:rsidR="00F31EF9" w:rsidRPr="00B129DA" w:rsidRDefault="00F31EF9" w:rsidP="00D138EC">
            <w:pPr>
              <w:pStyle w:val="Standard"/>
              <w:ind w:left="214" w:hanging="214"/>
              <w:jc w:val="center"/>
              <w:rPr>
                <w:rFonts w:ascii="Trebuchet MS" w:hAnsi="Trebuchet MS" w:cs="Trebuchet MS"/>
                <w:b/>
                <w:bCs/>
              </w:rPr>
            </w:pPr>
            <w:r w:rsidRPr="00B129DA">
              <w:rPr>
                <w:rFonts w:ascii="Trebuchet MS" w:hAnsi="Trebuchet MS" w:cs="Trebuchet MS"/>
                <w:b/>
                <w:bCs/>
              </w:rPr>
              <w:t>27 September 2019 – DAY 2</w:t>
            </w:r>
          </w:p>
        </w:tc>
      </w:tr>
      <w:tr w:rsidR="00F31EF9" w:rsidRPr="00B129DA" w:rsidTr="00D138EC">
        <w:tblPrEx>
          <w:tblCellMar>
            <w:top w:w="0" w:type="dxa"/>
            <w:bottom w:w="0" w:type="dxa"/>
          </w:tblCellMar>
        </w:tblPrEx>
        <w:trPr>
          <w:gridAfter w:val="1"/>
          <w:wAfter w:w="10" w:type="dxa"/>
          <w:trHeight w:val="417"/>
        </w:trPr>
        <w:tc>
          <w:tcPr>
            <w:tcW w:w="2127" w:type="dxa"/>
            <w:tcBorders>
              <w:top w:val="single" w:sz="4" w:space="0" w:color="00000A"/>
              <w:left w:val="single" w:sz="4" w:space="0" w:color="00000A"/>
              <w:bottom w:val="single" w:sz="4" w:space="0" w:color="auto"/>
              <w:right w:val="single" w:sz="4" w:space="0" w:color="00000A"/>
            </w:tcBorders>
            <w:shd w:val="clear" w:color="auto" w:fill="EEECE1"/>
            <w:tcMar>
              <w:top w:w="0" w:type="dxa"/>
              <w:left w:w="108" w:type="dxa"/>
              <w:bottom w:w="0" w:type="dxa"/>
              <w:right w:w="108" w:type="dxa"/>
            </w:tcMar>
          </w:tcPr>
          <w:p w:rsidR="00F31EF9" w:rsidRPr="00B129DA" w:rsidRDefault="00F31EF9" w:rsidP="00D138EC">
            <w:pPr>
              <w:pStyle w:val="Standard"/>
              <w:spacing w:before="40" w:after="40"/>
              <w:ind w:left="-68"/>
              <w:rPr>
                <w:rFonts w:ascii="Trebuchet MS" w:hAnsi="Trebuchet MS" w:cs="Trebuchet MS"/>
                <w:b/>
                <w:bCs/>
              </w:rPr>
            </w:pPr>
            <w:r w:rsidRPr="00B129DA">
              <w:rPr>
                <w:rFonts w:ascii="Trebuchet MS" w:hAnsi="Trebuchet MS" w:cs="Trebuchet MS"/>
                <w:b/>
                <w:bCs/>
              </w:rPr>
              <w:t>10:00-10:15</w:t>
            </w:r>
          </w:p>
        </w:tc>
        <w:tc>
          <w:tcPr>
            <w:tcW w:w="8363" w:type="dxa"/>
            <w:tcBorders>
              <w:top w:val="single" w:sz="4" w:space="0" w:color="00000A"/>
              <w:left w:val="single" w:sz="4" w:space="0" w:color="00000A"/>
              <w:bottom w:val="single" w:sz="4" w:space="0" w:color="auto"/>
              <w:right w:val="single" w:sz="4" w:space="0" w:color="00000A"/>
            </w:tcBorders>
            <w:shd w:val="clear" w:color="auto" w:fill="EEECE1"/>
            <w:tcMar>
              <w:top w:w="0" w:type="dxa"/>
              <w:left w:w="108" w:type="dxa"/>
              <w:bottom w:w="0" w:type="dxa"/>
              <w:right w:w="108" w:type="dxa"/>
            </w:tcMar>
          </w:tcPr>
          <w:p w:rsidR="00F31EF9" w:rsidRPr="00B129DA" w:rsidRDefault="00F31EF9" w:rsidP="00D138EC">
            <w:pPr>
              <w:pStyle w:val="Standard"/>
              <w:spacing w:before="40" w:after="40"/>
              <w:jc w:val="both"/>
              <w:rPr>
                <w:rFonts w:ascii="Trebuchet MS" w:hAnsi="Trebuchet MS" w:cs="Trebuchet MS"/>
                <w:b/>
                <w:bCs/>
              </w:rPr>
            </w:pPr>
            <w:r w:rsidRPr="00B129DA">
              <w:rPr>
                <w:rFonts w:ascii="Trebuchet MS" w:hAnsi="Trebuchet MS" w:cs="Trebuchet MS"/>
                <w:b/>
                <w:i/>
                <w:iCs/>
              </w:rPr>
              <w:t>Welcome coffee</w:t>
            </w:r>
          </w:p>
        </w:tc>
      </w:tr>
      <w:tr w:rsidR="00F31EF9" w:rsidRPr="00B129DA" w:rsidTr="00D138EC">
        <w:tblPrEx>
          <w:tblCellMar>
            <w:top w:w="0" w:type="dxa"/>
            <w:bottom w:w="0" w:type="dxa"/>
          </w:tblCellMar>
        </w:tblPrEx>
        <w:trPr>
          <w:gridAfter w:val="1"/>
          <w:wAfter w:w="10" w:type="dxa"/>
          <w:trHeight w:val="417"/>
        </w:trPr>
        <w:tc>
          <w:tcPr>
            <w:tcW w:w="2127"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spacing w:before="40" w:after="40"/>
              <w:ind w:left="-68"/>
              <w:rPr>
                <w:rFonts w:ascii="Trebuchet MS" w:hAnsi="Trebuchet MS" w:cs="Trebuchet MS"/>
                <w:b/>
                <w:bCs/>
              </w:rPr>
            </w:pPr>
            <w:r w:rsidRPr="00B129DA">
              <w:rPr>
                <w:rFonts w:ascii="Trebuchet MS" w:hAnsi="Trebuchet MS" w:cs="Trebuchet MS"/>
                <w:b/>
                <w:bCs/>
              </w:rPr>
              <w:t>10:15 – 10:30</w:t>
            </w:r>
          </w:p>
        </w:tc>
        <w:tc>
          <w:tcPr>
            <w:tcW w:w="836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spacing w:before="40" w:after="40"/>
              <w:jc w:val="both"/>
              <w:rPr>
                <w:rFonts w:ascii="Trebuchet MS" w:hAnsi="Trebuchet MS" w:cs="Trebuchet MS"/>
                <w:b/>
                <w:bCs/>
                <w:color w:val="000000"/>
                <w:lang w:val="en-GB" w:eastAsia="en-GB"/>
              </w:rPr>
            </w:pPr>
            <w:r w:rsidRPr="00B129DA">
              <w:rPr>
                <w:rFonts w:ascii="Trebuchet MS" w:hAnsi="Trebuchet MS" w:cs="Trebuchet MS"/>
                <w:b/>
                <w:bCs/>
                <w:color w:val="000000"/>
                <w:lang w:val="en-GB" w:eastAsia="en-GB"/>
              </w:rPr>
              <w:t xml:space="preserve">Welcome and introduction: </w:t>
            </w:r>
          </w:p>
          <w:p w:rsidR="00F31EF9" w:rsidRPr="00B129DA" w:rsidRDefault="00F31EF9" w:rsidP="00D138EC">
            <w:pPr>
              <w:pStyle w:val="Standard"/>
              <w:spacing w:before="40" w:after="40"/>
              <w:jc w:val="both"/>
              <w:rPr>
                <w:rFonts w:ascii="Trebuchet MS" w:hAnsi="Trebuchet MS" w:cs="Trebuchet MS"/>
                <w:b/>
                <w:i/>
                <w:lang w:val="en-GB"/>
              </w:rPr>
            </w:pPr>
            <w:r w:rsidRPr="00B129DA">
              <w:rPr>
                <w:rFonts w:ascii="Trebuchet MS" w:hAnsi="Trebuchet MS" w:cs="Trebuchet MS"/>
                <w:b/>
                <w:i/>
                <w:color w:val="000000"/>
                <w:lang w:val="en-GB" w:eastAsia="en-GB"/>
              </w:rPr>
              <w:t>R</w:t>
            </w:r>
            <w:r w:rsidRPr="00B129DA">
              <w:rPr>
                <w:rFonts w:ascii="Trebuchet MS" w:hAnsi="Trebuchet MS" w:cs="Trebuchet MS"/>
                <w:b/>
                <w:i/>
                <w:lang w:val="en-GB"/>
              </w:rPr>
              <w:t xml:space="preserve">ecap of conclusions of Day 1 and </w:t>
            </w:r>
            <w:r w:rsidRPr="00B129DA">
              <w:rPr>
                <w:rFonts w:ascii="Trebuchet MS" w:hAnsi="Trebuchet MS" w:cs="Trebuchet MS"/>
                <w:b/>
                <w:i/>
                <w:color w:val="000000"/>
                <w:lang w:val="en-GB" w:eastAsia="en-GB"/>
              </w:rPr>
              <w:t>Setting the scene purpose of the workshop</w:t>
            </w:r>
            <w:r w:rsidRPr="00B129DA">
              <w:rPr>
                <w:rFonts w:ascii="Trebuchet MS" w:hAnsi="Trebuchet MS" w:cs="Trebuchet MS"/>
                <w:b/>
                <w:i/>
                <w:lang w:val="en-GB"/>
              </w:rPr>
              <w:t xml:space="preserve">  TSG 3 </w:t>
            </w:r>
            <w:r w:rsidR="005776E5">
              <w:rPr>
                <w:rFonts w:ascii="Trebuchet MS" w:hAnsi="Trebuchet MS" w:cs="Trebuchet MS"/>
                <w:b/>
                <w:i/>
                <w:lang w:val="en-GB"/>
              </w:rPr>
              <w:t xml:space="preserve">coordinators Mitja Bricelj, PhD, SI and Senad Oprašić, PhD, BiH </w:t>
            </w:r>
            <w:r w:rsidRPr="00B129DA">
              <w:rPr>
                <w:rFonts w:ascii="Trebuchet MS" w:hAnsi="Trebuchet MS" w:cs="Trebuchet MS"/>
                <w:b/>
                <w:i/>
                <w:lang w:val="en-GB"/>
              </w:rPr>
              <w:t>and TSG 4 coordinators</w:t>
            </w:r>
            <w:r w:rsidR="005776E5">
              <w:rPr>
                <w:rFonts w:ascii="Trebuchet MS" w:hAnsi="Trebuchet MS" w:cs="Trebuchet MS"/>
                <w:b/>
                <w:i/>
                <w:lang w:val="en-GB"/>
              </w:rPr>
              <w:t xml:space="preserve"> Ms. Blanka Belošević, CRO and </w:t>
            </w:r>
            <w:r w:rsidR="005776E5" w:rsidRPr="005776E5">
              <w:rPr>
                <w:rFonts w:ascii="Trebuchet MS" w:hAnsi="Trebuchet MS" w:cs="Trebuchet MS"/>
                <w:b/>
                <w:i/>
                <w:lang w:val="en-GB"/>
              </w:rPr>
              <w:t>Evisi Kopliku</w:t>
            </w:r>
            <w:r w:rsidR="005776E5">
              <w:rPr>
                <w:rFonts w:ascii="Trebuchet MS" w:hAnsi="Trebuchet MS" w:cs="Trebuchet MS"/>
                <w:b/>
                <w:i/>
                <w:lang w:val="en-GB"/>
              </w:rPr>
              <w:t>, AL</w:t>
            </w:r>
          </w:p>
          <w:p w:rsidR="00F31EF9" w:rsidRPr="00B129DA" w:rsidRDefault="00F31EF9" w:rsidP="00D138EC">
            <w:pPr>
              <w:pStyle w:val="Standard"/>
              <w:spacing w:before="40" w:after="40"/>
              <w:jc w:val="both"/>
              <w:rPr>
                <w:rFonts w:ascii="Trebuchet MS" w:hAnsi="Trebuchet MS" w:cs="Trebuchet MS"/>
                <w:b/>
                <w:i/>
                <w:lang w:val="en-GB"/>
              </w:rPr>
            </w:pPr>
          </w:p>
          <w:p w:rsidR="00F31EF9" w:rsidRPr="00B129DA" w:rsidRDefault="005776E5" w:rsidP="005776E5">
            <w:pPr>
              <w:pStyle w:val="Odstavekseznama1"/>
              <w:spacing w:after="200"/>
              <w:ind w:left="0"/>
              <w:rPr>
                <w:rFonts w:ascii="Trebuchet MS" w:hAnsi="Trebuchet MS" w:cs="Trebuchet MS"/>
                <w:b/>
                <w:i/>
                <w:iCs/>
              </w:rPr>
            </w:pPr>
            <w:r>
              <w:rPr>
                <w:rFonts w:ascii="Trebuchet MS" w:hAnsi="Trebuchet MS" w:cs="Trebuchet MS"/>
                <w:b/>
                <w:bCs/>
                <w:color w:val="000000"/>
                <w:sz w:val="22"/>
                <w:szCs w:val="22"/>
                <w:lang w:val="en-US" w:eastAsia="en-GB"/>
              </w:rPr>
              <w:t xml:space="preserve">Ms. </w:t>
            </w:r>
            <w:r w:rsidR="00F31EF9" w:rsidRPr="00B129DA">
              <w:rPr>
                <w:rFonts w:ascii="Trebuchet MS" w:hAnsi="Trebuchet MS" w:cs="Trebuchet MS"/>
                <w:b/>
                <w:bCs/>
                <w:color w:val="000000"/>
                <w:sz w:val="22"/>
                <w:szCs w:val="22"/>
                <w:lang w:val="en-US" w:eastAsia="en-GB"/>
              </w:rPr>
              <w:t>Eva Štravs Podlogar, State Secretary at the Ministry of Economic Development and Technology (TBC)</w:t>
            </w:r>
          </w:p>
        </w:tc>
      </w:tr>
      <w:tr w:rsidR="00F31EF9" w:rsidRPr="00B129DA" w:rsidTr="00D138EC">
        <w:tblPrEx>
          <w:tblCellMar>
            <w:top w:w="0" w:type="dxa"/>
            <w:bottom w:w="0" w:type="dxa"/>
          </w:tblCellMar>
        </w:tblPrEx>
        <w:trPr>
          <w:gridAfter w:val="1"/>
          <w:wAfter w:w="10" w:type="dxa"/>
          <w:trHeight w:val="360"/>
        </w:trPr>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spacing w:before="40" w:after="40"/>
              <w:ind w:left="-68"/>
              <w:rPr>
                <w:rFonts w:ascii="Trebuchet MS" w:hAnsi="Trebuchet MS" w:cs="Trebuchet MS"/>
                <w:b/>
                <w:bCs/>
              </w:rPr>
            </w:pPr>
            <w:r w:rsidRPr="00B129DA">
              <w:rPr>
                <w:rFonts w:ascii="Trebuchet MS" w:hAnsi="Trebuchet MS" w:cs="Trebuchet MS"/>
                <w:b/>
                <w:bCs/>
              </w:rPr>
              <w:t>10:30-10:45</w:t>
            </w:r>
          </w:p>
        </w:tc>
        <w:tc>
          <w:tcPr>
            <w:tcW w:w="83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Odstavekseznama1"/>
              <w:spacing w:after="200"/>
              <w:ind w:left="0"/>
              <w:rPr>
                <w:rFonts w:ascii="Trebuchet MS" w:hAnsi="Trebuchet MS" w:cs="Trebuchet MS"/>
                <w:b/>
                <w:bCs/>
                <w:color w:val="000000"/>
                <w:sz w:val="22"/>
                <w:szCs w:val="22"/>
                <w:lang w:val="en-US" w:eastAsia="en-GB"/>
              </w:rPr>
            </w:pPr>
            <w:r w:rsidRPr="00B129DA">
              <w:rPr>
                <w:rFonts w:ascii="Trebuchet MS" w:hAnsi="Trebuchet MS" w:cs="Trebuchet MS"/>
                <w:b/>
                <w:bCs/>
                <w:color w:val="000000"/>
                <w:sz w:val="22"/>
                <w:szCs w:val="22"/>
                <w:lang w:val="en-US" w:eastAsia="en-GB"/>
              </w:rPr>
              <w:t xml:space="preserve">TSG 3 and 4 coordinators: Presentation of TSG3/TSG4 Interpillar project “Managing Tourism Flows in Protected Areas” and presentation of next steps </w:t>
            </w:r>
            <w:r w:rsidRPr="00B129DA">
              <w:rPr>
                <w:rFonts w:ascii="Trebuchet MS" w:hAnsi="Trebuchet MS" w:cs="Trebuchet MS"/>
                <w:b/>
                <w:bCs/>
                <w:color w:val="000000"/>
                <w:sz w:val="22"/>
                <w:szCs w:val="22"/>
                <w:lang w:val="en-US" w:eastAsia="en-GB"/>
              </w:rPr>
              <w:lastRenderedPageBreak/>
              <w:t>by Facility Point Plus (TBC)</w:t>
            </w:r>
          </w:p>
        </w:tc>
      </w:tr>
      <w:tr w:rsidR="00F31EF9" w:rsidRPr="00B129DA" w:rsidTr="00D138EC">
        <w:tblPrEx>
          <w:tblCellMar>
            <w:top w:w="0" w:type="dxa"/>
            <w:bottom w:w="0" w:type="dxa"/>
          </w:tblCellMar>
        </w:tblPrEx>
        <w:trPr>
          <w:gridAfter w:val="1"/>
          <w:wAfter w:w="10" w:type="dxa"/>
          <w:trHeight w:val="360"/>
        </w:trPr>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spacing w:before="40" w:after="40"/>
              <w:ind w:left="-68"/>
              <w:rPr>
                <w:rFonts w:ascii="Trebuchet MS" w:hAnsi="Trebuchet MS" w:cs="Trebuchet MS"/>
                <w:b/>
                <w:bCs/>
              </w:rPr>
            </w:pPr>
            <w:r w:rsidRPr="00B129DA">
              <w:rPr>
                <w:rFonts w:ascii="Trebuchet MS" w:hAnsi="Trebuchet MS" w:cs="Trebuchet MS"/>
                <w:b/>
                <w:bCs/>
              </w:rPr>
              <w:lastRenderedPageBreak/>
              <w:t xml:space="preserve"> 10:45-10:55</w:t>
            </w:r>
          </w:p>
          <w:p w:rsidR="00F31EF9" w:rsidRPr="00B129DA" w:rsidRDefault="00F31EF9" w:rsidP="00D138EC">
            <w:pPr>
              <w:pStyle w:val="Standard"/>
              <w:spacing w:before="40" w:after="40"/>
              <w:ind w:left="-68"/>
              <w:rPr>
                <w:rFonts w:ascii="Trebuchet MS" w:hAnsi="Trebuchet MS" w:cs="Trebuchet MS"/>
                <w:b/>
                <w:bCs/>
              </w:rPr>
            </w:pPr>
          </w:p>
          <w:p w:rsidR="00F31EF9" w:rsidRPr="00B129DA" w:rsidRDefault="00F31EF9" w:rsidP="00D138EC">
            <w:pPr>
              <w:pStyle w:val="Standard"/>
              <w:spacing w:before="40" w:after="40"/>
              <w:ind w:left="-68"/>
              <w:rPr>
                <w:rFonts w:ascii="Trebuchet MS" w:hAnsi="Trebuchet MS" w:cs="Trebuchet MS"/>
                <w:b/>
                <w:bCs/>
              </w:rPr>
            </w:pPr>
          </w:p>
        </w:tc>
        <w:tc>
          <w:tcPr>
            <w:tcW w:w="83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5776E5" w:rsidP="005776E5">
            <w:pPr>
              <w:pStyle w:val="Odstavekseznama1"/>
              <w:spacing w:after="200"/>
              <w:ind w:left="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 xml:space="preserve">Ms. </w:t>
            </w:r>
            <w:r w:rsidR="00F31EF9" w:rsidRPr="00B129DA">
              <w:rPr>
                <w:rFonts w:ascii="Trebuchet MS" w:hAnsi="Trebuchet MS" w:cs="Trebuchet MS"/>
                <w:b/>
                <w:bCs/>
                <w:color w:val="000000"/>
                <w:sz w:val="22"/>
                <w:szCs w:val="22"/>
                <w:lang w:val="en-US" w:eastAsia="en-GB"/>
              </w:rPr>
              <w:t xml:space="preserve">Katarina Ceglar, Tourism and Hospitality Chamber of Slovenia, Representative of SRIP Tourism Slovenia – </w:t>
            </w:r>
            <w:r w:rsidR="00F31EF9" w:rsidRPr="00B129DA">
              <w:rPr>
                <w:rFonts w:ascii="Trebuchet MS" w:hAnsi="Trebuchet MS" w:cs="Trebuchet MS"/>
                <w:b/>
                <w:bCs/>
                <w:i/>
                <w:color w:val="000000"/>
                <w:sz w:val="22"/>
                <w:szCs w:val="22"/>
                <w:lang w:val="en-US" w:eastAsia="en-GB"/>
              </w:rPr>
              <w:t>Presentation of Strategic Development Innovation Partnership for Sustainable Tourism</w:t>
            </w:r>
          </w:p>
        </w:tc>
      </w:tr>
      <w:tr w:rsidR="00F31EF9" w:rsidRPr="00B129DA" w:rsidTr="00D138EC">
        <w:tblPrEx>
          <w:tblCellMar>
            <w:top w:w="0" w:type="dxa"/>
            <w:bottom w:w="0" w:type="dxa"/>
          </w:tblCellMar>
        </w:tblPrEx>
        <w:trPr>
          <w:gridAfter w:val="1"/>
          <w:wAfter w:w="10" w:type="dxa"/>
          <w:trHeight w:val="615"/>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10:55-11:10</w: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5776E5" w:rsidP="005776E5">
            <w:pPr>
              <w:pStyle w:val="Odstavekseznama1"/>
              <w:spacing w:after="200"/>
              <w:ind w:left="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 xml:space="preserve">Ms. </w:t>
            </w:r>
            <w:r w:rsidR="00F31EF9" w:rsidRPr="00B129DA">
              <w:rPr>
                <w:rFonts w:ascii="Trebuchet MS" w:hAnsi="Trebuchet MS" w:cs="Trebuchet MS"/>
                <w:b/>
                <w:bCs/>
                <w:color w:val="000000"/>
                <w:sz w:val="22"/>
                <w:szCs w:val="22"/>
                <w:lang w:val="en-US" w:eastAsia="en-GB"/>
              </w:rPr>
              <w:t xml:space="preserve">Maša Klemenčič, Slovenian Tourist Board -  </w:t>
            </w:r>
            <w:r w:rsidR="00F31EF9" w:rsidRPr="00B129DA">
              <w:rPr>
                <w:rFonts w:ascii="Trebuchet MS" w:hAnsi="Trebuchet MS" w:cs="Trebuchet MS"/>
                <w:b/>
                <w:bCs/>
                <w:i/>
                <w:color w:val="000000"/>
                <w:sz w:val="22"/>
                <w:szCs w:val="22"/>
                <w:lang w:val="en-US" w:eastAsia="en-GB"/>
              </w:rPr>
              <w:t xml:space="preserve">Sustainable tourism </w:t>
            </w:r>
            <w:r w:rsidR="00F31EF9" w:rsidRPr="00B129DA">
              <w:rPr>
                <w:rFonts w:ascii="Trebuchet MS" w:hAnsi="Trebuchet MS" w:cs="Trebuchet MS"/>
                <w:b/>
                <w:bCs/>
                <w:color w:val="000000"/>
                <w:sz w:val="22"/>
                <w:szCs w:val="22"/>
                <w:lang w:val="en-US" w:eastAsia="en-GB"/>
              </w:rPr>
              <w:t>and</w:t>
            </w:r>
            <w:r w:rsidR="00F31EF9" w:rsidRPr="00B129DA">
              <w:rPr>
                <w:rFonts w:ascii="Trebuchet MS" w:hAnsi="Trebuchet MS" w:cs="Trebuchet MS"/>
                <w:b/>
                <w:bCs/>
                <w:i/>
                <w:color w:val="000000"/>
                <w:sz w:val="22"/>
                <w:szCs w:val="22"/>
                <w:lang w:val="en-US" w:eastAsia="en-GB"/>
              </w:rPr>
              <w:t xml:space="preserve"> </w:t>
            </w:r>
            <w:r w:rsidR="00F31EF9" w:rsidRPr="00B129DA">
              <w:rPr>
                <w:rFonts w:eastAsia="Times New Roman" w:cs="Calibri"/>
                <w:b/>
                <w:color w:val="000000"/>
              </w:rPr>
              <w:t>Ljubica Kneževič Cvelbar, PhD</w:t>
            </w:r>
            <w:r w:rsidR="00F31EF9" w:rsidRPr="00B129DA">
              <w:rPr>
                <w:rFonts w:eastAsia="Times New Roman" w:cs="Calibri"/>
                <w:color w:val="000000"/>
              </w:rPr>
              <w:t xml:space="preserve">, </w:t>
            </w:r>
            <w:r w:rsidR="00F31EF9" w:rsidRPr="005776E5">
              <w:rPr>
                <w:rFonts w:eastAsia="Times New Roman" w:cs="Calibri"/>
                <w:b/>
                <w:color w:val="000000"/>
              </w:rPr>
              <w:t>School of Economic and Business, University of Ljubljana - present the results of the Targeted Research Project, entitled Assessment of carrying capacity and directing tourist flows</w:t>
            </w:r>
          </w:p>
        </w:tc>
      </w:tr>
      <w:tr w:rsidR="00F31EF9" w:rsidRPr="00B129DA" w:rsidTr="00D138EC">
        <w:tblPrEx>
          <w:tblCellMar>
            <w:top w:w="0" w:type="dxa"/>
            <w:bottom w:w="0" w:type="dxa"/>
          </w:tblCellMar>
        </w:tblPrEx>
        <w:trPr>
          <w:gridAfter w:val="1"/>
          <w:wAfter w:w="10" w:type="dxa"/>
          <w:trHeight w:val="694"/>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11:10-11:20</w: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5776E5" w:rsidP="005776E5">
            <w:pPr>
              <w:pStyle w:val="Odstavekseznama1"/>
              <w:spacing w:after="200"/>
              <w:ind w:left="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 xml:space="preserve">Ms. </w:t>
            </w:r>
            <w:r w:rsidR="00F31EF9" w:rsidRPr="00B129DA">
              <w:rPr>
                <w:rFonts w:ascii="Trebuchet MS" w:hAnsi="Trebuchet MS" w:cs="Trebuchet MS"/>
                <w:b/>
                <w:bCs/>
                <w:color w:val="000000"/>
                <w:sz w:val="22"/>
                <w:szCs w:val="22"/>
                <w:lang w:val="en-US" w:eastAsia="en-GB"/>
              </w:rPr>
              <w:t xml:space="preserve">Damjana Pečnik (TBC), Institute for the Protection of Cultural Heritage of Slovenia - </w:t>
            </w:r>
            <w:r w:rsidR="00F31EF9" w:rsidRPr="00B129DA">
              <w:rPr>
                <w:rFonts w:ascii="Trebuchet MS" w:hAnsi="Trebuchet MS" w:cs="Trebuchet MS"/>
                <w:b/>
                <w:bCs/>
                <w:i/>
                <w:color w:val="000000"/>
                <w:sz w:val="22"/>
                <w:szCs w:val="22"/>
                <w:lang w:val="en-US" w:eastAsia="en-GB"/>
              </w:rPr>
              <w:t xml:space="preserve">The Importance of Cultural Heritage in Tourism </w:t>
            </w:r>
          </w:p>
        </w:tc>
      </w:tr>
      <w:tr w:rsidR="00F31EF9" w:rsidRPr="00B129DA" w:rsidTr="00D138EC">
        <w:tblPrEx>
          <w:tblCellMar>
            <w:top w:w="0" w:type="dxa"/>
            <w:bottom w:w="0" w:type="dxa"/>
          </w:tblCellMar>
        </w:tblPrEx>
        <w:trPr>
          <w:gridAfter w:val="1"/>
          <w:wAfter w:w="10" w:type="dxa"/>
          <w:trHeight w:val="1260"/>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11:20-11:30</w: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5776E5" w:rsidP="00D138EC">
            <w:pPr>
              <w:pStyle w:val="Odstavekseznama1"/>
              <w:spacing w:after="200"/>
              <w:ind w:left="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 xml:space="preserve">Ms. </w:t>
            </w:r>
            <w:r w:rsidR="00F31EF9" w:rsidRPr="00084465">
              <w:rPr>
                <w:rFonts w:ascii="Trebuchet MS" w:hAnsi="Trebuchet MS" w:cs="Trebuchet MS"/>
                <w:b/>
                <w:bCs/>
                <w:color w:val="000000"/>
                <w:sz w:val="22"/>
                <w:szCs w:val="22"/>
                <w:lang w:val="en-US" w:eastAsia="en-GB"/>
              </w:rPr>
              <w:t xml:space="preserve">Irena Marš, Ministry of Culture, </w:t>
            </w:r>
            <w:r>
              <w:rPr>
                <w:rFonts w:ascii="Trebuchet MS" w:hAnsi="Trebuchet MS" w:cs="Trebuchet MS"/>
                <w:b/>
                <w:bCs/>
                <w:color w:val="000000"/>
                <w:sz w:val="22"/>
                <w:szCs w:val="22"/>
                <w:lang w:val="en-US" w:eastAsia="en-GB"/>
              </w:rPr>
              <w:t xml:space="preserve">Ms. </w:t>
            </w:r>
            <w:r w:rsidR="00F31EF9" w:rsidRPr="00084465">
              <w:rPr>
                <w:rFonts w:ascii="Trebuchet MS" w:hAnsi="Trebuchet MS" w:cs="Trebuchet MS"/>
                <w:b/>
                <w:bCs/>
                <w:color w:val="000000"/>
                <w:sz w:val="22"/>
                <w:szCs w:val="22"/>
                <w:lang w:val="en-US" w:eastAsia="en-GB"/>
              </w:rPr>
              <w:t xml:space="preserve">Karmen Špenga and </w:t>
            </w:r>
            <w:r>
              <w:rPr>
                <w:rFonts w:ascii="Trebuchet MS" w:hAnsi="Trebuchet MS" w:cs="Trebuchet MS"/>
                <w:b/>
                <w:bCs/>
                <w:color w:val="000000"/>
                <w:sz w:val="22"/>
                <w:szCs w:val="22"/>
                <w:lang w:val="en-US" w:eastAsia="en-GB"/>
              </w:rPr>
              <w:t xml:space="preserve">Ms. </w:t>
            </w:r>
            <w:r w:rsidR="00F31EF9" w:rsidRPr="00084465">
              <w:rPr>
                <w:rFonts w:ascii="Trebuchet MS" w:hAnsi="Trebuchet MS" w:cs="Trebuchet MS"/>
                <w:b/>
                <w:bCs/>
                <w:color w:val="000000"/>
                <w:sz w:val="22"/>
                <w:szCs w:val="22"/>
                <w:lang w:val="en-US" w:eastAsia="en-GB"/>
              </w:rPr>
              <w:t>Irena Milinkovič, Ministry of Economic Development and Technology</w:t>
            </w:r>
            <w:r w:rsidR="00F31EF9">
              <w:rPr>
                <w:rFonts w:ascii="Trebuchet MS" w:hAnsi="Trebuchet MS" w:cs="Trebuchet MS"/>
                <w:b/>
                <w:bCs/>
                <w:color w:val="000000"/>
                <w:sz w:val="22"/>
                <w:szCs w:val="22"/>
                <w:lang w:val="en-US" w:eastAsia="en-GB"/>
              </w:rPr>
              <w:t>, TSG 4 members</w:t>
            </w:r>
            <w:r w:rsidR="00F31EF9" w:rsidRPr="00084465">
              <w:rPr>
                <w:rFonts w:ascii="Trebuchet MS" w:hAnsi="Trebuchet MS" w:cs="Trebuchet MS"/>
                <w:b/>
                <w:bCs/>
                <w:color w:val="000000"/>
                <w:sz w:val="22"/>
                <w:szCs w:val="22"/>
                <w:lang w:val="en-US" w:eastAsia="en-GB"/>
              </w:rPr>
              <w:t xml:space="preserve"> - </w:t>
            </w:r>
            <w:r w:rsidR="00F31EF9" w:rsidRPr="00084465">
              <w:rPr>
                <w:rFonts w:ascii="Trebuchet MS" w:hAnsi="Trebuchet MS" w:cs="Trebuchet MS"/>
                <w:b/>
                <w:bCs/>
                <w:i/>
                <w:color w:val="000000"/>
                <w:sz w:val="22"/>
                <w:szCs w:val="22"/>
                <w:lang w:val="en-US" w:eastAsia="en-GB"/>
              </w:rPr>
              <w:t>Activities within EUSAIR TSG 4 with the aim of identifying project ideas from the field of tourism for its sustainable development in the Adriatic-Ionian Region.</w:t>
            </w:r>
          </w:p>
        </w:tc>
      </w:tr>
      <w:tr w:rsidR="00F31EF9" w:rsidRPr="00B129DA" w:rsidTr="00D138EC">
        <w:tblPrEx>
          <w:tblCellMar>
            <w:top w:w="0" w:type="dxa"/>
            <w:bottom w:w="0" w:type="dxa"/>
          </w:tblCellMar>
        </w:tblPrEx>
        <w:trPr>
          <w:gridAfter w:val="1"/>
          <w:wAfter w:w="10" w:type="dxa"/>
          <w:trHeight w:val="566"/>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11:30-11:45</w:t>
            </w:r>
          </w:p>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pict>
                <v:shape id="_x0000_i1025" type="#_x0000_t75" style="width:98.3pt;height:47.35pt">
                  <v:imagedata r:id="rId14" o:title="LOGO_COLOUR_INHERIT"/>
                </v:shape>
              </w:pic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5776E5">
            <w:pPr>
              <w:pStyle w:val="Odstavekseznama1"/>
              <w:spacing w:after="200"/>
              <w:ind w:left="0"/>
              <w:rPr>
                <w:rFonts w:ascii="Trebuchet MS" w:hAnsi="Trebuchet MS" w:cs="Trebuchet MS"/>
                <w:b/>
                <w:bCs/>
                <w:color w:val="000000"/>
                <w:sz w:val="22"/>
                <w:szCs w:val="22"/>
                <w:lang w:val="en-US" w:eastAsia="en-GB"/>
              </w:rPr>
            </w:pPr>
            <w:r w:rsidRPr="00B129DA">
              <w:rPr>
                <w:rFonts w:ascii="Trebuchet MS" w:hAnsi="Trebuchet MS" w:cs="Trebuchet MS"/>
                <w:b/>
                <w:bCs/>
                <w:color w:val="000000"/>
                <w:sz w:val="22"/>
                <w:szCs w:val="22"/>
                <w:lang w:val="en-US" w:eastAsia="en-GB"/>
              </w:rPr>
              <w:t>Presentation of INHERIT project: Sustainable tourism strategies to conserve and valorize the Mediterranean coastal and maritime natural heritage  (Interreg Mediterranean) –</w:t>
            </w:r>
            <w:r>
              <w:rPr>
                <w:rFonts w:ascii="Trebuchet MS" w:hAnsi="Trebuchet MS" w:cs="Trebuchet MS"/>
                <w:b/>
                <w:bCs/>
                <w:color w:val="000000"/>
                <w:sz w:val="22"/>
                <w:szCs w:val="22"/>
                <w:lang w:val="en-US" w:eastAsia="en-GB"/>
              </w:rPr>
              <w:t xml:space="preserve"> </w:t>
            </w:r>
            <w:r w:rsidR="005776E5">
              <w:rPr>
                <w:rFonts w:ascii="Trebuchet MS" w:hAnsi="Trebuchet MS" w:cs="Trebuchet MS"/>
                <w:b/>
                <w:bCs/>
                <w:color w:val="000000"/>
                <w:sz w:val="22"/>
                <w:szCs w:val="22"/>
                <w:lang w:val="en-US" w:eastAsia="en-GB"/>
              </w:rPr>
              <w:t xml:space="preserve">Ms. </w:t>
            </w:r>
            <w:r w:rsidRPr="00B129DA">
              <w:rPr>
                <w:rFonts w:ascii="Trebuchet MS" w:hAnsi="Trebuchet MS" w:cs="Trebuchet MS"/>
                <w:b/>
                <w:bCs/>
                <w:color w:val="000000"/>
                <w:sz w:val="22"/>
                <w:szCs w:val="22"/>
                <w:lang w:val="en-US" w:eastAsia="en-GB"/>
              </w:rPr>
              <w:t>Tatjana Martinović Vučetić, Ministry of Tourism,</w:t>
            </w:r>
            <w:r>
              <w:rPr>
                <w:rFonts w:ascii="Trebuchet MS" w:hAnsi="Trebuchet MS" w:cs="Trebuchet MS"/>
                <w:b/>
                <w:bCs/>
                <w:color w:val="000000"/>
                <w:sz w:val="22"/>
                <w:szCs w:val="22"/>
                <w:lang w:val="en-US" w:eastAsia="en-GB"/>
              </w:rPr>
              <w:t xml:space="preserve"> </w:t>
            </w:r>
            <w:r w:rsidRPr="00B129DA">
              <w:rPr>
                <w:rFonts w:ascii="Trebuchet MS" w:hAnsi="Trebuchet MS" w:cs="Trebuchet MS"/>
                <w:b/>
                <w:bCs/>
                <w:color w:val="000000"/>
                <w:sz w:val="22"/>
                <w:szCs w:val="22"/>
                <w:lang w:val="en-US" w:eastAsia="en-GB"/>
              </w:rPr>
              <w:t>Croatia, others</w:t>
            </w:r>
            <w:r>
              <w:rPr>
                <w:rFonts w:ascii="Trebuchet MS" w:hAnsi="Trebuchet MS" w:cs="Trebuchet MS"/>
                <w:b/>
                <w:bCs/>
                <w:color w:val="000000"/>
                <w:sz w:val="22"/>
                <w:szCs w:val="22"/>
                <w:lang w:val="en-US" w:eastAsia="en-GB"/>
              </w:rPr>
              <w:t xml:space="preserve"> project partners (TBC)</w:t>
            </w:r>
            <w:r w:rsidRPr="00B129DA">
              <w:rPr>
                <w:rFonts w:ascii="Trebuchet MS" w:hAnsi="Trebuchet MS" w:cs="Trebuchet MS"/>
                <w:b/>
                <w:bCs/>
                <w:color w:val="000000"/>
                <w:sz w:val="22"/>
                <w:szCs w:val="22"/>
                <w:lang w:val="en-US" w:eastAsia="en-GB"/>
              </w:rPr>
              <w:t xml:space="preserve"> </w:t>
            </w:r>
          </w:p>
        </w:tc>
      </w:tr>
      <w:tr w:rsidR="00F31EF9" w:rsidRPr="00B129DA" w:rsidTr="00D138EC">
        <w:tblPrEx>
          <w:tblCellMar>
            <w:top w:w="0" w:type="dxa"/>
            <w:bottom w:w="0" w:type="dxa"/>
          </w:tblCellMar>
        </w:tblPrEx>
        <w:trPr>
          <w:gridAfter w:val="1"/>
          <w:wAfter w:w="10" w:type="dxa"/>
          <w:trHeight w:val="991"/>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11:45-12:00</w: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5776E5" w:rsidP="00D138EC">
            <w:pPr>
              <w:pStyle w:val="Odstavekseznama1"/>
              <w:spacing w:after="200"/>
              <w:ind w:left="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 xml:space="preserve">Ms. </w:t>
            </w:r>
            <w:r w:rsidR="00F31EF9" w:rsidRPr="00B129DA">
              <w:rPr>
                <w:rFonts w:ascii="Trebuchet MS" w:hAnsi="Trebuchet MS" w:cs="Trebuchet MS"/>
                <w:b/>
                <w:bCs/>
                <w:color w:val="000000"/>
                <w:sz w:val="22"/>
                <w:szCs w:val="22"/>
                <w:lang w:val="en-US" w:eastAsia="en-GB"/>
              </w:rPr>
              <w:t xml:space="preserve">Irena Marš, Ministry of Culture, TSG 4 member - </w:t>
            </w:r>
            <w:r w:rsidR="00F31EF9" w:rsidRPr="00B129DA">
              <w:rPr>
                <w:rFonts w:ascii="Trebuchet MS" w:hAnsi="Trebuchet MS" w:cs="Trebuchet MS"/>
                <w:b/>
                <w:bCs/>
                <w:i/>
                <w:color w:val="000000"/>
                <w:sz w:val="22"/>
                <w:szCs w:val="22"/>
                <w:lang w:val="en-US" w:eastAsia="en-GB"/>
              </w:rPr>
              <w:t>SI in cross-border, transnational and macro-regional strategies colaboration and presentation of DIVA project (Interreg Sl-IT)</w:t>
            </w:r>
            <w:r w:rsidR="00F31EF9" w:rsidRPr="00B129DA">
              <w:rPr>
                <w:rFonts w:ascii="Trebuchet MS" w:hAnsi="Trebuchet MS" w:cs="Trebuchet MS"/>
                <w:b/>
                <w:bCs/>
                <w:color w:val="000000"/>
                <w:sz w:val="22"/>
                <w:szCs w:val="22"/>
                <w:lang w:val="en-US" w:eastAsia="en-GB"/>
              </w:rPr>
              <w:t xml:space="preserve"> </w:t>
            </w:r>
          </w:p>
        </w:tc>
      </w:tr>
      <w:tr w:rsidR="00F31EF9" w:rsidRPr="00B129DA" w:rsidTr="00D138EC">
        <w:tblPrEx>
          <w:tblCellMar>
            <w:top w:w="0" w:type="dxa"/>
            <w:bottom w:w="0" w:type="dxa"/>
          </w:tblCellMar>
        </w:tblPrEx>
        <w:trPr>
          <w:gridAfter w:val="1"/>
          <w:wAfter w:w="10" w:type="dxa"/>
          <w:trHeight w:val="711"/>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12:00-12:15</w: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5776E5" w:rsidP="005776E5">
            <w:pPr>
              <w:pStyle w:val="Odstavekseznama1"/>
              <w:spacing w:after="200"/>
              <w:ind w:left="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 xml:space="preserve">Ms. </w:t>
            </w:r>
            <w:r w:rsidR="00F31EF9" w:rsidRPr="00B129DA">
              <w:rPr>
                <w:rFonts w:ascii="Trebuchet MS" w:hAnsi="Trebuchet MS" w:cs="Trebuchet MS"/>
                <w:b/>
                <w:bCs/>
                <w:color w:val="000000"/>
                <w:sz w:val="22"/>
                <w:szCs w:val="22"/>
                <w:lang w:val="en-US" w:eastAsia="en-GB"/>
              </w:rPr>
              <w:t xml:space="preserve">Urška Starc-Peceny and Tomi Ilijaš - </w:t>
            </w:r>
            <w:r w:rsidR="00F31EF9" w:rsidRPr="00B129DA">
              <w:rPr>
                <w:rFonts w:ascii="Trebuchet MS" w:hAnsi="Trebuchet MS" w:cs="Trebuchet MS"/>
                <w:b/>
                <w:bCs/>
                <w:i/>
                <w:color w:val="000000"/>
                <w:sz w:val="22"/>
                <w:szCs w:val="22"/>
                <w:lang w:val="en-US" w:eastAsia="en-GB"/>
              </w:rPr>
              <w:t>Understanding and prediction of the impact of tourism, ARCTUR d.o.o.</w:t>
            </w:r>
          </w:p>
        </w:tc>
      </w:tr>
      <w:tr w:rsidR="00F31EF9" w:rsidRPr="00B129DA" w:rsidTr="00D138EC">
        <w:tblPrEx>
          <w:tblCellMar>
            <w:top w:w="0" w:type="dxa"/>
            <w:bottom w:w="0" w:type="dxa"/>
          </w:tblCellMar>
        </w:tblPrEx>
        <w:trPr>
          <w:gridAfter w:val="1"/>
          <w:wAfter w:w="10" w:type="dxa"/>
          <w:trHeight w:val="855"/>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12:15-12:30</w: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5776E5" w:rsidP="005776E5">
            <w:pPr>
              <w:pStyle w:val="Odstavekseznama1"/>
              <w:spacing w:after="200"/>
              <w:ind w:left="0"/>
              <w:rPr>
                <w:rFonts w:ascii="Trebuchet MS" w:hAnsi="Trebuchet MS" w:cs="Trebuchet MS"/>
                <w:b/>
                <w:bCs/>
                <w:color w:val="000000"/>
                <w:sz w:val="22"/>
                <w:szCs w:val="22"/>
                <w:lang w:val="en-US" w:eastAsia="en-GB"/>
              </w:rPr>
            </w:pPr>
            <w:r>
              <w:rPr>
                <w:rFonts w:ascii="Trebuchet MS" w:hAnsi="Trebuchet MS" w:cs="Trebuchet MS"/>
                <w:b/>
                <w:bCs/>
                <w:color w:val="000000"/>
                <w:sz w:val="22"/>
                <w:szCs w:val="22"/>
                <w:lang w:val="en-US" w:eastAsia="en-GB"/>
              </w:rPr>
              <w:t xml:space="preserve">Mr. </w:t>
            </w:r>
            <w:r w:rsidR="00F31EF9" w:rsidRPr="00B129DA">
              <w:rPr>
                <w:rFonts w:ascii="Trebuchet MS" w:hAnsi="Trebuchet MS" w:cs="Trebuchet MS"/>
                <w:b/>
                <w:bCs/>
                <w:color w:val="000000"/>
                <w:sz w:val="22"/>
                <w:szCs w:val="22"/>
                <w:lang w:val="en-US" w:eastAsia="en-GB"/>
              </w:rPr>
              <w:t xml:space="preserve">Carlo Franzosini and </w:t>
            </w:r>
            <w:r>
              <w:rPr>
                <w:rFonts w:ascii="Trebuchet MS" w:hAnsi="Trebuchet MS" w:cs="Trebuchet MS"/>
                <w:b/>
                <w:bCs/>
                <w:color w:val="000000"/>
                <w:sz w:val="22"/>
                <w:szCs w:val="22"/>
                <w:lang w:val="en-US" w:eastAsia="en-GB"/>
              </w:rPr>
              <w:t xml:space="preserve">Mr. </w:t>
            </w:r>
            <w:r w:rsidR="00F31EF9" w:rsidRPr="00B129DA">
              <w:rPr>
                <w:rFonts w:ascii="Trebuchet MS" w:hAnsi="Trebuchet MS" w:cs="Trebuchet MS"/>
                <w:b/>
                <w:bCs/>
                <w:color w:val="000000"/>
                <w:sz w:val="22"/>
                <w:szCs w:val="22"/>
                <w:lang w:val="en-US" w:eastAsia="en-GB"/>
              </w:rPr>
              <w:t>Saul Ciriaco –</w:t>
            </w:r>
            <w:r w:rsidR="00F31EF9">
              <w:rPr>
                <w:rFonts w:ascii="Trebuchet MS" w:hAnsi="Trebuchet MS" w:cs="Trebuchet MS"/>
                <w:b/>
                <w:bCs/>
                <w:color w:val="000000"/>
                <w:sz w:val="22"/>
                <w:szCs w:val="22"/>
                <w:lang w:val="en-US" w:eastAsia="en-GB"/>
              </w:rPr>
              <w:t xml:space="preserve"> Miramare Marine Protected Area</w:t>
            </w:r>
            <w:r w:rsidR="00F31EF9" w:rsidRPr="00B129DA">
              <w:rPr>
                <w:rFonts w:ascii="Trebuchet MS" w:hAnsi="Trebuchet MS" w:cs="Trebuchet MS"/>
                <w:b/>
                <w:bCs/>
                <w:color w:val="000000"/>
                <w:sz w:val="22"/>
                <w:szCs w:val="22"/>
                <w:lang w:val="en-US" w:eastAsia="en-GB"/>
              </w:rPr>
              <w:t xml:space="preserve"> - </w:t>
            </w:r>
            <w:r w:rsidR="00F31EF9" w:rsidRPr="00B129DA">
              <w:rPr>
                <w:rFonts w:ascii="Trebuchet MS" w:hAnsi="Trebuchet MS" w:cs="Trebuchet MS"/>
                <w:b/>
                <w:bCs/>
                <w:i/>
                <w:color w:val="000000"/>
                <w:sz w:val="22"/>
                <w:szCs w:val="22"/>
                <w:lang w:val="en-US" w:eastAsia="en-GB"/>
              </w:rPr>
              <w:t>Follow up from side event in Catania Forum</w:t>
            </w:r>
            <w:r w:rsidR="00F31EF9">
              <w:rPr>
                <w:rFonts w:ascii="Trebuchet MS" w:hAnsi="Trebuchet MS" w:cs="Trebuchet MS"/>
                <w:b/>
                <w:bCs/>
                <w:i/>
                <w:color w:val="000000"/>
                <w:sz w:val="22"/>
                <w:szCs w:val="22"/>
                <w:lang w:val="en-US" w:eastAsia="en-GB"/>
              </w:rPr>
              <w:t xml:space="preserve"> 2017</w:t>
            </w:r>
          </w:p>
        </w:tc>
      </w:tr>
      <w:tr w:rsidR="00F31EF9" w:rsidRPr="00B129DA" w:rsidTr="00D138EC">
        <w:tblPrEx>
          <w:tblCellMar>
            <w:top w:w="0" w:type="dxa"/>
            <w:bottom w:w="0" w:type="dxa"/>
          </w:tblCellMar>
        </w:tblPrEx>
        <w:trPr>
          <w:gridAfter w:val="1"/>
          <w:wAfter w:w="10" w:type="dxa"/>
          <w:trHeight w:val="435"/>
        </w:trPr>
        <w:tc>
          <w:tcPr>
            <w:tcW w:w="21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D138EC">
            <w:pPr>
              <w:pStyle w:val="Standard"/>
              <w:ind w:left="-66"/>
              <w:rPr>
                <w:rFonts w:ascii="Trebuchet MS" w:hAnsi="Trebuchet MS" w:cs="Trebuchet MS"/>
                <w:b/>
                <w:bCs/>
              </w:rPr>
            </w:pPr>
            <w:r w:rsidRPr="00B129DA">
              <w:rPr>
                <w:rFonts w:ascii="Trebuchet MS" w:hAnsi="Trebuchet MS" w:cs="Trebuchet MS"/>
                <w:b/>
                <w:bCs/>
              </w:rPr>
              <w:t>12:30-13:00</w:t>
            </w:r>
          </w:p>
        </w:tc>
        <w:tc>
          <w:tcPr>
            <w:tcW w:w="83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31EF9" w:rsidRPr="00B129DA" w:rsidRDefault="00F31EF9" w:rsidP="005776E5">
            <w:pPr>
              <w:pStyle w:val="Odstavekseznama1"/>
              <w:spacing w:after="200"/>
              <w:ind w:left="0"/>
              <w:rPr>
                <w:rFonts w:ascii="Trebuchet MS" w:hAnsi="Trebuchet MS" w:cs="Trebuchet MS"/>
                <w:b/>
                <w:bCs/>
                <w:color w:val="000000"/>
                <w:sz w:val="22"/>
                <w:szCs w:val="22"/>
                <w:lang w:val="en-US" w:eastAsia="en-GB"/>
              </w:rPr>
            </w:pPr>
            <w:r w:rsidRPr="00B129DA">
              <w:rPr>
                <w:rFonts w:ascii="Trebuchet MS" w:hAnsi="Trebuchet MS" w:cs="Trebuchet MS"/>
                <w:b/>
                <w:sz w:val="22"/>
                <w:szCs w:val="22"/>
                <w:lang w:val="en-US"/>
              </w:rPr>
              <w:t>Q&amp;A, conclusions</w:t>
            </w:r>
          </w:p>
        </w:tc>
      </w:tr>
      <w:tr w:rsidR="00F31EF9" w:rsidRPr="00B129DA" w:rsidTr="00D138EC">
        <w:tblPrEx>
          <w:tblCellMar>
            <w:top w:w="0" w:type="dxa"/>
            <w:bottom w:w="0" w:type="dxa"/>
          </w:tblCellMar>
        </w:tblPrEx>
        <w:trPr>
          <w:gridAfter w:val="1"/>
          <w:wAfter w:w="10" w:type="dxa"/>
          <w:trHeight w:val="218"/>
        </w:trPr>
        <w:tc>
          <w:tcPr>
            <w:tcW w:w="2127"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F31EF9" w:rsidRPr="00B129DA" w:rsidRDefault="00F31EF9" w:rsidP="00D138EC">
            <w:pPr>
              <w:pStyle w:val="Standard"/>
              <w:ind w:left="-108"/>
              <w:rPr>
                <w:rFonts w:ascii="Trebuchet MS" w:hAnsi="Trebuchet MS" w:cs="Trebuchet MS"/>
                <w:b/>
                <w:bCs/>
              </w:rPr>
            </w:pPr>
            <w:r w:rsidRPr="00B129DA">
              <w:rPr>
                <w:rFonts w:ascii="Trebuchet MS" w:hAnsi="Trebuchet MS" w:cs="Trebuchet MS"/>
                <w:b/>
                <w:bCs/>
              </w:rPr>
              <w:t>13:00–14:00</w:t>
            </w:r>
          </w:p>
        </w:tc>
        <w:tc>
          <w:tcPr>
            <w:tcW w:w="8363" w:type="dxa"/>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F31EF9" w:rsidRPr="00B129DA" w:rsidRDefault="00F31EF9" w:rsidP="00D138EC">
            <w:pPr>
              <w:pStyle w:val="Standard"/>
              <w:jc w:val="both"/>
              <w:rPr>
                <w:rFonts w:ascii="Trebuchet MS" w:hAnsi="Trebuchet MS" w:cs="Trebuchet MS"/>
                <w:b/>
                <w:i/>
                <w:iCs/>
              </w:rPr>
            </w:pPr>
            <w:r w:rsidRPr="00B129DA">
              <w:rPr>
                <w:rFonts w:ascii="Trebuchet MS" w:hAnsi="Trebuchet MS" w:cs="Trebuchet MS"/>
                <w:b/>
                <w:i/>
                <w:iCs/>
              </w:rPr>
              <w:t>Farewell Lunch</w:t>
            </w:r>
          </w:p>
          <w:p w:rsidR="00F31EF9" w:rsidRPr="00B129DA" w:rsidRDefault="00F31EF9" w:rsidP="00D138EC">
            <w:pPr>
              <w:pStyle w:val="Standard"/>
              <w:jc w:val="both"/>
              <w:rPr>
                <w:rFonts w:ascii="Trebuchet MS" w:hAnsi="Trebuchet MS" w:cs="Trebuchet MS"/>
                <w:b/>
                <w:i/>
                <w:iCs/>
              </w:rPr>
            </w:pPr>
          </w:p>
          <w:p w:rsidR="00F31EF9" w:rsidRPr="00B129DA" w:rsidRDefault="00F31EF9" w:rsidP="00D138EC">
            <w:pPr>
              <w:pStyle w:val="Standard"/>
              <w:jc w:val="both"/>
              <w:rPr>
                <w:rFonts w:ascii="Trebuchet MS" w:hAnsi="Trebuchet MS" w:cs="Trebuchet MS"/>
                <w:b/>
                <w:bCs/>
                <w:color w:val="33339B"/>
                <w:sz w:val="24"/>
                <w:szCs w:val="24"/>
                <w:u w:val="single"/>
                <w:lang w:eastAsia="en-GB"/>
              </w:rPr>
            </w:pPr>
            <w:r w:rsidRPr="00B129DA">
              <w:rPr>
                <w:rFonts w:ascii="Trebuchet MS" w:hAnsi="Trebuchet MS" w:cs="Trebuchet MS"/>
                <w:b/>
                <w:i/>
                <w:iCs/>
                <w:u w:val="single"/>
              </w:rPr>
              <w:t xml:space="preserve">Leaving Izola, by bus transfer to Poreč </w:t>
            </w:r>
          </w:p>
          <w:p w:rsidR="00F31EF9" w:rsidRPr="00B129DA" w:rsidRDefault="00F31EF9" w:rsidP="00D138EC">
            <w:pPr>
              <w:pStyle w:val="Standard"/>
              <w:jc w:val="both"/>
              <w:rPr>
                <w:rFonts w:ascii="Trebuchet MS" w:hAnsi="Trebuchet MS" w:cs="Trebuchet MS"/>
                <w:b/>
                <w:i/>
                <w:iCs/>
              </w:rPr>
            </w:pPr>
          </w:p>
        </w:tc>
      </w:tr>
    </w:tbl>
    <w:p w:rsidR="00D874C6" w:rsidRPr="007D3A5A" w:rsidRDefault="0005415D">
      <w:pPr>
        <w:pStyle w:val="Standard"/>
        <w:ind w:left="-142" w:firstLine="142"/>
        <w:rPr>
          <w:rFonts w:ascii="Trebuchet MS" w:hAnsi="Trebuchet MS" w:cs="Trebuchet MS"/>
        </w:rPr>
      </w:pPr>
      <w:r w:rsidRPr="007D3A5A">
        <w:rPr>
          <w:rFonts w:ascii="Trebuchet MS" w:hAnsi="Trebuchet MS" w:cs="Trebuchet MS"/>
        </w:rPr>
        <w:t xml:space="preserve">The event </w:t>
      </w:r>
      <w:proofErr w:type="gramStart"/>
      <w:r w:rsidRPr="007D3A5A">
        <w:rPr>
          <w:rFonts w:ascii="Trebuchet MS" w:hAnsi="Trebuchet MS" w:cs="Trebuchet MS"/>
        </w:rPr>
        <w:t>will be held</w:t>
      </w:r>
      <w:proofErr w:type="gramEnd"/>
      <w:r w:rsidRPr="007D3A5A">
        <w:rPr>
          <w:rFonts w:ascii="Trebuchet MS" w:hAnsi="Trebuchet MS" w:cs="Trebuchet MS"/>
        </w:rPr>
        <w:t xml:space="preserve"> in English</w:t>
      </w:r>
    </w:p>
    <w:p w:rsidR="00150AE6" w:rsidRPr="007D3A5A" w:rsidRDefault="00150AE6">
      <w:pPr>
        <w:pStyle w:val="Standard"/>
        <w:ind w:left="-142" w:firstLine="142"/>
        <w:rPr>
          <w:rFonts w:ascii="Trebuchet MS" w:hAnsi="Trebuchet MS" w:cs="Trebuchet MS"/>
        </w:rPr>
      </w:pPr>
    </w:p>
    <w:p w:rsidR="00150AE6" w:rsidRPr="007D3A5A" w:rsidRDefault="00150AE6" w:rsidP="007959C5">
      <w:pPr>
        <w:pStyle w:val="Standard"/>
        <w:jc w:val="both"/>
        <w:rPr>
          <w:rFonts w:ascii="Trebuchet MS" w:hAnsi="Trebuchet MS" w:cs="Trebuchet MS"/>
          <w:b/>
          <w:bCs/>
          <w:sz w:val="24"/>
          <w:szCs w:val="24"/>
        </w:rPr>
      </w:pPr>
      <w:r w:rsidRPr="007D3A5A">
        <w:rPr>
          <w:rFonts w:ascii="Trebuchet MS" w:hAnsi="Trebuchet MS" w:cs="Trebuchet MS"/>
          <w:b/>
          <w:bCs/>
          <w:sz w:val="24"/>
          <w:szCs w:val="24"/>
        </w:rPr>
        <w:t>Due to a limited number of participants (</w:t>
      </w:r>
      <w:r w:rsidR="007959C5" w:rsidRPr="007D3A5A">
        <w:rPr>
          <w:rFonts w:ascii="Trebuchet MS" w:hAnsi="Trebuchet MS" w:cs="Trebuchet MS"/>
          <w:b/>
          <w:bCs/>
          <w:sz w:val="24"/>
          <w:szCs w:val="24"/>
        </w:rPr>
        <w:t>5</w:t>
      </w:r>
      <w:r w:rsidRPr="007D3A5A">
        <w:rPr>
          <w:rFonts w:ascii="Trebuchet MS" w:hAnsi="Trebuchet MS" w:cs="Trebuchet MS"/>
          <w:b/>
          <w:bCs/>
          <w:sz w:val="24"/>
          <w:szCs w:val="24"/>
        </w:rPr>
        <w:t>0 p</w:t>
      </w:r>
      <w:r w:rsidR="007959C5" w:rsidRPr="007D3A5A">
        <w:rPr>
          <w:rFonts w:ascii="Trebuchet MS" w:hAnsi="Trebuchet MS" w:cs="Trebuchet MS"/>
          <w:b/>
          <w:bCs/>
          <w:sz w:val="24"/>
          <w:szCs w:val="24"/>
        </w:rPr>
        <w:t>articipants</w:t>
      </w:r>
      <w:r w:rsidRPr="007D3A5A">
        <w:rPr>
          <w:rFonts w:ascii="Trebuchet MS" w:hAnsi="Trebuchet MS" w:cs="Trebuchet MS"/>
          <w:b/>
          <w:bCs/>
          <w:sz w:val="24"/>
          <w:szCs w:val="24"/>
        </w:rPr>
        <w:t>), pr</w:t>
      </w:r>
      <w:r w:rsidR="007959C5" w:rsidRPr="007D3A5A">
        <w:rPr>
          <w:rFonts w:ascii="Trebuchet MS" w:hAnsi="Trebuchet MS" w:cs="Trebuchet MS"/>
          <w:b/>
          <w:bCs/>
          <w:sz w:val="24"/>
          <w:szCs w:val="24"/>
        </w:rPr>
        <w:t xml:space="preserve">ior registration is required. </w:t>
      </w:r>
      <w:r w:rsidR="00BE313F" w:rsidRPr="007D3A5A">
        <w:rPr>
          <w:rFonts w:ascii="Trebuchet MS" w:hAnsi="Trebuchet MS" w:cs="Trebuchet MS"/>
          <w:b/>
          <w:bCs/>
          <w:sz w:val="24"/>
          <w:szCs w:val="24"/>
        </w:rPr>
        <w:t xml:space="preserve">Registration </w:t>
      </w:r>
      <w:proofErr w:type="gramStart"/>
      <w:r w:rsidR="007959C5" w:rsidRPr="007D3A5A">
        <w:rPr>
          <w:rFonts w:ascii="Trebuchet MS" w:hAnsi="Trebuchet MS" w:cs="Trebuchet MS"/>
          <w:b/>
          <w:bCs/>
          <w:sz w:val="24"/>
          <w:szCs w:val="24"/>
        </w:rPr>
        <w:t>will be</w:t>
      </w:r>
      <w:r w:rsidRPr="007D3A5A">
        <w:rPr>
          <w:rFonts w:ascii="Trebuchet MS" w:hAnsi="Trebuchet MS" w:cs="Trebuchet MS"/>
          <w:b/>
          <w:bCs/>
          <w:sz w:val="24"/>
          <w:szCs w:val="24"/>
        </w:rPr>
        <w:t xml:space="preserve"> accepted</w:t>
      </w:r>
      <w:proofErr w:type="gramEnd"/>
      <w:r w:rsidRPr="007D3A5A">
        <w:rPr>
          <w:rFonts w:ascii="Trebuchet MS" w:hAnsi="Trebuchet MS" w:cs="Trebuchet MS"/>
          <w:b/>
          <w:bCs/>
          <w:sz w:val="24"/>
          <w:szCs w:val="24"/>
        </w:rPr>
        <w:t xml:space="preserve"> until </w:t>
      </w:r>
      <w:r w:rsidR="007D3A5A">
        <w:rPr>
          <w:rFonts w:ascii="Trebuchet MS" w:hAnsi="Trebuchet MS" w:cs="Trebuchet MS"/>
          <w:b/>
          <w:bCs/>
          <w:sz w:val="24"/>
          <w:szCs w:val="24"/>
        </w:rPr>
        <w:t>23</w:t>
      </w:r>
      <w:r w:rsidRPr="007D3A5A">
        <w:rPr>
          <w:rFonts w:ascii="Trebuchet MS" w:hAnsi="Trebuchet MS" w:cs="Trebuchet MS"/>
          <w:b/>
          <w:bCs/>
          <w:sz w:val="24"/>
          <w:szCs w:val="24"/>
        </w:rPr>
        <w:t>.</w:t>
      </w:r>
      <w:r w:rsidR="007959C5" w:rsidRPr="007D3A5A">
        <w:rPr>
          <w:rFonts w:ascii="Trebuchet MS" w:hAnsi="Trebuchet MS" w:cs="Trebuchet MS"/>
          <w:b/>
          <w:bCs/>
          <w:sz w:val="24"/>
          <w:szCs w:val="24"/>
        </w:rPr>
        <w:t>9</w:t>
      </w:r>
      <w:r w:rsidRPr="007D3A5A">
        <w:rPr>
          <w:rFonts w:ascii="Trebuchet MS" w:hAnsi="Trebuchet MS" w:cs="Trebuchet MS"/>
          <w:b/>
          <w:bCs/>
          <w:sz w:val="24"/>
          <w:szCs w:val="24"/>
        </w:rPr>
        <w:t>.201</w:t>
      </w:r>
      <w:r w:rsidR="008766ED" w:rsidRPr="007D3A5A">
        <w:rPr>
          <w:rFonts w:ascii="Trebuchet MS" w:hAnsi="Trebuchet MS" w:cs="Trebuchet MS"/>
          <w:b/>
          <w:bCs/>
          <w:sz w:val="24"/>
          <w:szCs w:val="24"/>
        </w:rPr>
        <w:t>9</w:t>
      </w:r>
      <w:r w:rsidRPr="007D3A5A">
        <w:rPr>
          <w:rFonts w:ascii="Trebuchet MS" w:hAnsi="Trebuchet MS" w:cs="Trebuchet MS"/>
          <w:b/>
          <w:bCs/>
          <w:sz w:val="24"/>
          <w:szCs w:val="24"/>
        </w:rPr>
        <w:t>.</w:t>
      </w:r>
      <w:r w:rsidR="00ED5557" w:rsidRPr="007D3A5A">
        <w:rPr>
          <w:rFonts w:ascii="Trebuchet MS" w:hAnsi="Trebuchet MS" w:cs="Trebuchet MS"/>
          <w:b/>
          <w:bCs/>
          <w:sz w:val="24"/>
          <w:szCs w:val="24"/>
        </w:rPr>
        <w:t xml:space="preserve"> Register </w:t>
      </w:r>
      <w:hyperlink r:id="rId15" w:history="1">
        <w:r w:rsidR="00ED5557" w:rsidRPr="007D3A5A">
          <w:rPr>
            <w:rStyle w:val="Hyperlink"/>
            <w:rFonts w:ascii="Trebuchet MS" w:hAnsi="Trebuchet MS" w:cs="Trebuchet MS"/>
            <w:b/>
            <w:bCs/>
            <w:sz w:val="24"/>
            <w:szCs w:val="24"/>
          </w:rPr>
          <w:t>HERE</w:t>
        </w:r>
      </w:hyperlink>
    </w:p>
    <w:p w:rsidR="00D874C6" w:rsidRPr="007D3A5A" w:rsidRDefault="00D874C6">
      <w:pPr>
        <w:pStyle w:val="Standard"/>
        <w:jc w:val="both"/>
        <w:rPr>
          <w:rFonts w:ascii="Trebuchet MS" w:hAnsi="Trebuchet MS" w:cs="Trebuchet MS"/>
          <w:b/>
          <w:bCs/>
          <w:sz w:val="24"/>
          <w:szCs w:val="24"/>
        </w:rPr>
      </w:pPr>
    </w:p>
    <w:p w:rsidR="00D874C6" w:rsidRPr="007D3A5A" w:rsidRDefault="0005415D">
      <w:pPr>
        <w:pStyle w:val="Standard"/>
        <w:jc w:val="both"/>
      </w:pPr>
      <w:r w:rsidRPr="007D3A5A">
        <w:rPr>
          <w:rFonts w:ascii="Trebuchet MS" w:hAnsi="Trebuchet MS" w:cs="Trebuchet MS"/>
          <w:b/>
          <w:bCs/>
          <w:sz w:val="24"/>
          <w:szCs w:val="24"/>
        </w:rPr>
        <w:t xml:space="preserve">The </w:t>
      </w:r>
      <w:r w:rsidR="00E84D80" w:rsidRPr="007D3A5A">
        <w:rPr>
          <w:rFonts w:ascii="Trebuchet MS" w:hAnsi="Trebuchet MS" w:cs="Trebuchet MS"/>
          <w:b/>
          <w:bCs/>
          <w:sz w:val="24"/>
          <w:szCs w:val="24"/>
        </w:rPr>
        <w:t>conference</w:t>
      </w:r>
      <w:r w:rsidRPr="007D3A5A">
        <w:rPr>
          <w:rFonts w:ascii="Trebuchet MS" w:hAnsi="Trebuchet MS" w:cs="Trebuchet MS"/>
          <w:b/>
          <w:bCs/>
          <w:sz w:val="24"/>
          <w:szCs w:val="24"/>
        </w:rPr>
        <w:t xml:space="preserve"> is part of the events organized within the Mediterranean Coast and Macro-regional Strategies Week</w:t>
      </w:r>
      <w:r w:rsidR="00520552" w:rsidRPr="007D3A5A">
        <w:rPr>
          <w:rFonts w:ascii="Trebuchet MS" w:hAnsi="Trebuchet MS" w:cs="Trebuchet MS"/>
          <w:b/>
          <w:bCs/>
          <w:sz w:val="24"/>
          <w:szCs w:val="24"/>
        </w:rPr>
        <w:t xml:space="preserve"> – “</w:t>
      </w:r>
      <w:r w:rsidR="005206B3" w:rsidRPr="007D3A5A">
        <w:rPr>
          <w:rFonts w:ascii="Trebuchet MS" w:hAnsi="Trebuchet MS" w:cs="Trebuchet MS"/>
          <w:b/>
          <w:bCs/>
          <w:sz w:val="24"/>
          <w:szCs w:val="24"/>
        </w:rPr>
        <w:t>SEA4FUTURE</w:t>
      </w:r>
      <w:r w:rsidR="00520552" w:rsidRPr="007D3A5A">
        <w:rPr>
          <w:rFonts w:ascii="Trebuchet MS" w:hAnsi="Trebuchet MS" w:cs="Trebuchet MS"/>
          <w:b/>
          <w:bCs/>
          <w:sz w:val="24"/>
          <w:szCs w:val="24"/>
        </w:rPr>
        <w:t>”</w:t>
      </w:r>
      <w:r w:rsidRPr="007D3A5A">
        <w:rPr>
          <w:rFonts w:ascii="Trebuchet MS" w:hAnsi="Trebuchet MS" w:cs="Trebuchet MS"/>
          <w:b/>
          <w:bCs/>
          <w:sz w:val="24"/>
          <w:szCs w:val="24"/>
        </w:rPr>
        <w:t>, Slovenia</w:t>
      </w:r>
      <w:r w:rsidR="00DC5801" w:rsidRPr="007D3A5A">
        <w:rPr>
          <w:rFonts w:ascii="Trebuchet MS" w:hAnsi="Trebuchet MS" w:cs="Trebuchet MS"/>
          <w:b/>
          <w:bCs/>
          <w:sz w:val="24"/>
          <w:szCs w:val="24"/>
        </w:rPr>
        <w:t>,</w:t>
      </w:r>
      <w:r w:rsidRPr="007D3A5A">
        <w:rPr>
          <w:rFonts w:ascii="Trebuchet MS" w:hAnsi="Trebuchet MS" w:cs="Trebuchet MS"/>
          <w:b/>
          <w:bCs/>
          <w:sz w:val="24"/>
          <w:szCs w:val="24"/>
        </w:rPr>
        <w:t xml:space="preserve"> 1</w:t>
      </w:r>
      <w:r w:rsidR="005206B3" w:rsidRPr="007D3A5A">
        <w:rPr>
          <w:rFonts w:ascii="Trebuchet MS" w:hAnsi="Trebuchet MS" w:cs="Trebuchet MS"/>
          <w:b/>
          <w:bCs/>
          <w:sz w:val="24"/>
          <w:szCs w:val="24"/>
        </w:rPr>
        <w:t>7</w:t>
      </w:r>
      <w:r w:rsidRPr="007D3A5A">
        <w:rPr>
          <w:rFonts w:ascii="Trebuchet MS" w:hAnsi="Trebuchet MS" w:cs="Trebuchet MS"/>
          <w:b/>
          <w:bCs/>
          <w:sz w:val="24"/>
          <w:szCs w:val="24"/>
        </w:rPr>
        <w:t>.9. — 28.9.201</w:t>
      </w:r>
      <w:r w:rsidR="005206B3" w:rsidRPr="007D3A5A">
        <w:rPr>
          <w:rFonts w:ascii="Trebuchet MS" w:hAnsi="Trebuchet MS" w:cs="Trebuchet MS"/>
          <w:b/>
          <w:bCs/>
          <w:sz w:val="24"/>
          <w:szCs w:val="24"/>
        </w:rPr>
        <w:t>9</w:t>
      </w:r>
      <w:r w:rsidRPr="007D3A5A">
        <w:rPr>
          <w:rFonts w:ascii="Trebuchet MS" w:hAnsi="Trebuchet MS" w:cs="Trebuchet MS"/>
          <w:b/>
          <w:bCs/>
          <w:sz w:val="24"/>
          <w:szCs w:val="24"/>
        </w:rPr>
        <w:t>.</w:t>
      </w:r>
    </w:p>
    <w:p w:rsidR="00D874C6" w:rsidRPr="007D3A5A" w:rsidRDefault="0005415D" w:rsidP="0084410E">
      <w:pPr>
        <w:pStyle w:val="Standard"/>
        <w:jc w:val="both"/>
        <w:rPr>
          <w:rFonts w:ascii="Trebuchet MS" w:hAnsi="Trebuchet MS" w:cs="Trebuchet MS"/>
          <w:b/>
          <w:bCs/>
          <w:sz w:val="24"/>
          <w:szCs w:val="24"/>
        </w:rPr>
      </w:pPr>
      <w:r w:rsidRPr="007D3A5A">
        <w:rPr>
          <w:rFonts w:ascii="Trebuchet MS" w:hAnsi="Trebuchet MS" w:cs="Trebuchet MS"/>
          <w:b/>
          <w:bCs/>
          <w:sz w:val="24"/>
          <w:szCs w:val="24"/>
        </w:rPr>
        <w:t xml:space="preserve">More info: </w:t>
      </w:r>
      <w:hyperlink r:id="rId16" w:history="1">
        <w:r w:rsidR="00E84D80" w:rsidRPr="007D3A5A">
          <w:rPr>
            <w:rStyle w:val="Hyperlink"/>
            <w:rFonts w:ascii="Trebuchet MS" w:hAnsi="Trebuchet MS" w:cs="Trebuchet MS"/>
            <w:b/>
            <w:bCs/>
            <w:sz w:val="24"/>
            <w:szCs w:val="24"/>
          </w:rPr>
          <w:t>eusair@izola.si</w:t>
        </w:r>
      </w:hyperlink>
      <w:r w:rsidR="00E84D80" w:rsidRPr="007D3A5A">
        <w:rPr>
          <w:rFonts w:ascii="Trebuchet MS" w:hAnsi="Trebuchet MS" w:cs="Trebuchet MS"/>
          <w:b/>
          <w:bCs/>
          <w:sz w:val="24"/>
          <w:szCs w:val="24"/>
        </w:rPr>
        <w:t xml:space="preserve"> and </w:t>
      </w:r>
      <w:hyperlink r:id="rId17" w:history="1">
        <w:r w:rsidR="00E84D80" w:rsidRPr="007D3A5A">
          <w:rPr>
            <w:rStyle w:val="Hyperlink"/>
            <w:rFonts w:ascii="Trebuchet MS" w:hAnsi="Trebuchet MS" w:cs="Trebuchet MS"/>
            <w:b/>
            <w:bCs/>
            <w:sz w:val="24"/>
            <w:szCs w:val="24"/>
          </w:rPr>
          <w:t>eusair@mint.hr</w:t>
        </w:r>
      </w:hyperlink>
      <w:r w:rsidR="00E84D80" w:rsidRPr="007D3A5A">
        <w:rPr>
          <w:rFonts w:ascii="Trebuchet MS" w:hAnsi="Trebuchet MS" w:cs="Trebuchet MS"/>
          <w:b/>
          <w:bCs/>
          <w:sz w:val="24"/>
          <w:szCs w:val="24"/>
        </w:rPr>
        <w:t xml:space="preserve"> </w:t>
      </w:r>
    </w:p>
    <w:p w:rsidR="00250D2C" w:rsidRDefault="00250D2C" w:rsidP="0084410E">
      <w:pPr>
        <w:pStyle w:val="Standard"/>
        <w:jc w:val="both"/>
        <w:rPr>
          <w:rFonts w:ascii="Trebuchet MS" w:hAnsi="Trebuchet MS" w:cs="Trebuchet MS"/>
          <w:b/>
          <w:bCs/>
          <w:sz w:val="24"/>
          <w:szCs w:val="24"/>
        </w:rPr>
      </w:pPr>
    </w:p>
    <w:p w:rsidR="00D55CF0" w:rsidRDefault="00D55CF0" w:rsidP="0084410E">
      <w:pPr>
        <w:pStyle w:val="Standard"/>
        <w:jc w:val="both"/>
        <w:rPr>
          <w:rFonts w:ascii="Trebuchet MS" w:hAnsi="Trebuchet MS" w:cs="Trebuchet MS"/>
          <w:b/>
          <w:bCs/>
          <w:sz w:val="24"/>
          <w:szCs w:val="24"/>
        </w:rPr>
      </w:pPr>
    </w:p>
    <w:p w:rsidR="00D55CF0" w:rsidRDefault="00D55CF0" w:rsidP="0084410E">
      <w:pPr>
        <w:pStyle w:val="Standard"/>
        <w:jc w:val="both"/>
        <w:rPr>
          <w:rFonts w:ascii="Trebuchet MS" w:hAnsi="Trebuchet MS" w:cs="Trebuchet MS"/>
          <w:b/>
          <w:bCs/>
          <w:sz w:val="24"/>
          <w:szCs w:val="24"/>
        </w:rPr>
      </w:pPr>
    </w:p>
    <w:p w:rsidR="00D55CF0" w:rsidRDefault="00D55CF0" w:rsidP="0084410E">
      <w:pPr>
        <w:pStyle w:val="Standard"/>
        <w:jc w:val="both"/>
        <w:rPr>
          <w:rFonts w:ascii="Trebuchet MS" w:hAnsi="Trebuchet MS" w:cs="Trebuchet MS"/>
          <w:b/>
          <w:bCs/>
          <w:sz w:val="24"/>
          <w:szCs w:val="24"/>
        </w:rPr>
      </w:pPr>
    </w:p>
    <w:p w:rsidR="00D55CF0" w:rsidRPr="007D3A5A" w:rsidRDefault="00D55CF0" w:rsidP="0084410E">
      <w:pPr>
        <w:pStyle w:val="Standard"/>
        <w:jc w:val="both"/>
        <w:rPr>
          <w:rFonts w:ascii="Trebuchet MS" w:hAnsi="Trebuchet MS" w:cs="Trebuchet MS"/>
          <w:b/>
          <w:bCs/>
          <w:sz w:val="24"/>
          <w:szCs w:val="24"/>
        </w:rPr>
      </w:pPr>
      <w:r>
        <w:rPr>
          <w:noProof/>
        </w:rPr>
        <w:pict>
          <v:shape id="_x0000_s1034" type="#_x0000_t75" style="position:absolute;left:0;text-align:left;margin-left:0;margin-top:0;width:556.6pt;height:417.6pt;z-index:6;mso-position-horizontal:center;mso-position-vertical:bottom">
            <v:imagedata r:id="rId18" o:title="TSO_MRS_logos_2019_11aug19_4"/>
            <w10:wrap type="square"/>
          </v:shape>
        </w:pict>
      </w:r>
    </w:p>
    <w:sectPr w:rsidR="00D55CF0" w:rsidRPr="007D3A5A">
      <w:headerReference w:type="default" r:id="rId19"/>
      <w:headerReference w:type="first" r:id="rId20"/>
      <w:pgSz w:w="12240" w:h="15840"/>
      <w:pgMar w:top="1418" w:right="1185"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E9" w:rsidRDefault="004340E9">
      <w:r>
        <w:separator/>
      </w:r>
    </w:p>
  </w:endnote>
  <w:endnote w:type="continuationSeparator" w:id="0">
    <w:p w:rsidR="004340E9" w:rsidRDefault="0043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E9" w:rsidRDefault="004340E9">
      <w:r>
        <w:rPr>
          <w:color w:val="000000"/>
        </w:rPr>
        <w:separator/>
      </w:r>
    </w:p>
  </w:footnote>
  <w:footnote w:type="continuationSeparator" w:id="0">
    <w:p w:rsidR="004340E9" w:rsidRDefault="0043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5D" w:rsidRDefault="0005415D">
    <w:pPr>
      <w:pStyle w:val="Header"/>
    </w:pPr>
    <w:r>
      <w:rPr>
        <w:lang w:val="sl-SI"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5D" w:rsidRDefault="0005415D">
    <w:pPr>
      <w:pStyle w:val="Header"/>
    </w:pPr>
    <w:r>
      <w:rPr>
        <w:rFonts w:ascii="Times New Roman" w:eastAsia="Times New Roman" w:hAnsi="Times New Roman" w:cs="Times New Roman"/>
        <w:color w:val="000000"/>
        <w:w w:val="1"/>
        <w:shd w:val="clear" w:color="auto"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7A8"/>
    <w:multiLevelType w:val="hybridMultilevel"/>
    <w:tmpl w:val="83B8A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5864F7"/>
    <w:multiLevelType w:val="hybridMultilevel"/>
    <w:tmpl w:val="AE7C49D8"/>
    <w:lvl w:ilvl="0" w:tplc="CA163684">
      <w:start w:val="5"/>
      <w:numFmt w:val="bullet"/>
      <w:lvlText w:val="-"/>
      <w:lvlJc w:val="left"/>
      <w:pPr>
        <w:ind w:left="1074" w:hanging="360"/>
      </w:pPr>
      <w:rPr>
        <w:rFonts w:ascii="Trebuchet MS" w:eastAsia="Calibri" w:hAnsi="Trebuchet MS" w:cs="Trebuchet MS" w:hint="default"/>
      </w:rPr>
    </w:lvl>
    <w:lvl w:ilvl="1" w:tplc="04240003" w:tentative="1">
      <w:start w:val="1"/>
      <w:numFmt w:val="bullet"/>
      <w:lvlText w:val="o"/>
      <w:lvlJc w:val="left"/>
      <w:pPr>
        <w:ind w:left="1794" w:hanging="360"/>
      </w:pPr>
      <w:rPr>
        <w:rFonts w:ascii="Courier New" w:hAnsi="Courier New" w:cs="Courier New" w:hint="default"/>
      </w:rPr>
    </w:lvl>
    <w:lvl w:ilvl="2" w:tplc="04240005" w:tentative="1">
      <w:start w:val="1"/>
      <w:numFmt w:val="bullet"/>
      <w:lvlText w:val=""/>
      <w:lvlJc w:val="left"/>
      <w:pPr>
        <w:ind w:left="2514" w:hanging="360"/>
      </w:pPr>
      <w:rPr>
        <w:rFonts w:ascii="Wingdings" w:hAnsi="Wingdings" w:hint="default"/>
      </w:rPr>
    </w:lvl>
    <w:lvl w:ilvl="3" w:tplc="04240001" w:tentative="1">
      <w:start w:val="1"/>
      <w:numFmt w:val="bullet"/>
      <w:lvlText w:val=""/>
      <w:lvlJc w:val="left"/>
      <w:pPr>
        <w:ind w:left="3234" w:hanging="360"/>
      </w:pPr>
      <w:rPr>
        <w:rFonts w:ascii="Symbol" w:hAnsi="Symbol" w:hint="default"/>
      </w:rPr>
    </w:lvl>
    <w:lvl w:ilvl="4" w:tplc="04240003" w:tentative="1">
      <w:start w:val="1"/>
      <w:numFmt w:val="bullet"/>
      <w:lvlText w:val="o"/>
      <w:lvlJc w:val="left"/>
      <w:pPr>
        <w:ind w:left="3954" w:hanging="360"/>
      </w:pPr>
      <w:rPr>
        <w:rFonts w:ascii="Courier New" w:hAnsi="Courier New" w:cs="Courier New" w:hint="default"/>
      </w:rPr>
    </w:lvl>
    <w:lvl w:ilvl="5" w:tplc="04240005" w:tentative="1">
      <w:start w:val="1"/>
      <w:numFmt w:val="bullet"/>
      <w:lvlText w:val=""/>
      <w:lvlJc w:val="left"/>
      <w:pPr>
        <w:ind w:left="4674" w:hanging="360"/>
      </w:pPr>
      <w:rPr>
        <w:rFonts w:ascii="Wingdings" w:hAnsi="Wingdings" w:hint="default"/>
      </w:rPr>
    </w:lvl>
    <w:lvl w:ilvl="6" w:tplc="04240001" w:tentative="1">
      <w:start w:val="1"/>
      <w:numFmt w:val="bullet"/>
      <w:lvlText w:val=""/>
      <w:lvlJc w:val="left"/>
      <w:pPr>
        <w:ind w:left="5394" w:hanging="360"/>
      </w:pPr>
      <w:rPr>
        <w:rFonts w:ascii="Symbol" w:hAnsi="Symbol" w:hint="default"/>
      </w:rPr>
    </w:lvl>
    <w:lvl w:ilvl="7" w:tplc="04240003" w:tentative="1">
      <w:start w:val="1"/>
      <w:numFmt w:val="bullet"/>
      <w:lvlText w:val="o"/>
      <w:lvlJc w:val="left"/>
      <w:pPr>
        <w:ind w:left="6114" w:hanging="360"/>
      </w:pPr>
      <w:rPr>
        <w:rFonts w:ascii="Courier New" w:hAnsi="Courier New" w:cs="Courier New" w:hint="default"/>
      </w:rPr>
    </w:lvl>
    <w:lvl w:ilvl="8" w:tplc="04240005" w:tentative="1">
      <w:start w:val="1"/>
      <w:numFmt w:val="bullet"/>
      <w:lvlText w:val=""/>
      <w:lvlJc w:val="left"/>
      <w:pPr>
        <w:ind w:left="6834" w:hanging="360"/>
      </w:pPr>
      <w:rPr>
        <w:rFonts w:ascii="Wingdings" w:hAnsi="Wingdings" w:hint="default"/>
      </w:rPr>
    </w:lvl>
  </w:abstractNum>
  <w:abstractNum w:abstractNumId="2" w15:restartNumberingAfterBreak="0">
    <w:nsid w:val="15632960"/>
    <w:multiLevelType w:val="multilevel"/>
    <w:tmpl w:val="1D72E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092D11"/>
    <w:multiLevelType w:val="hybridMultilevel"/>
    <w:tmpl w:val="639EFB04"/>
    <w:lvl w:ilvl="0" w:tplc="04240001">
      <w:start w:val="1"/>
      <w:numFmt w:val="bullet"/>
      <w:lvlText w:val=""/>
      <w:lvlJc w:val="left"/>
      <w:pPr>
        <w:ind w:left="1463" w:hanging="360"/>
      </w:pPr>
      <w:rPr>
        <w:rFonts w:ascii="Symbol" w:hAnsi="Symbol" w:hint="default"/>
      </w:rPr>
    </w:lvl>
    <w:lvl w:ilvl="1" w:tplc="04240003" w:tentative="1">
      <w:start w:val="1"/>
      <w:numFmt w:val="bullet"/>
      <w:lvlText w:val="o"/>
      <w:lvlJc w:val="left"/>
      <w:pPr>
        <w:ind w:left="2183" w:hanging="360"/>
      </w:pPr>
      <w:rPr>
        <w:rFonts w:ascii="Courier New" w:hAnsi="Courier New" w:cs="Courier New" w:hint="default"/>
      </w:rPr>
    </w:lvl>
    <w:lvl w:ilvl="2" w:tplc="04240005" w:tentative="1">
      <w:start w:val="1"/>
      <w:numFmt w:val="bullet"/>
      <w:lvlText w:val=""/>
      <w:lvlJc w:val="left"/>
      <w:pPr>
        <w:ind w:left="2903" w:hanging="360"/>
      </w:pPr>
      <w:rPr>
        <w:rFonts w:ascii="Wingdings" w:hAnsi="Wingdings" w:hint="default"/>
      </w:rPr>
    </w:lvl>
    <w:lvl w:ilvl="3" w:tplc="04240001" w:tentative="1">
      <w:start w:val="1"/>
      <w:numFmt w:val="bullet"/>
      <w:lvlText w:val=""/>
      <w:lvlJc w:val="left"/>
      <w:pPr>
        <w:ind w:left="3623" w:hanging="360"/>
      </w:pPr>
      <w:rPr>
        <w:rFonts w:ascii="Symbol" w:hAnsi="Symbol" w:hint="default"/>
      </w:rPr>
    </w:lvl>
    <w:lvl w:ilvl="4" w:tplc="04240003" w:tentative="1">
      <w:start w:val="1"/>
      <w:numFmt w:val="bullet"/>
      <w:lvlText w:val="o"/>
      <w:lvlJc w:val="left"/>
      <w:pPr>
        <w:ind w:left="4343" w:hanging="360"/>
      </w:pPr>
      <w:rPr>
        <w:rFonts w:ascii="Courier New" w:hAnsi="Courier New" w:cs="Courier New" w:hint="default"/>
      </w:rPr>
    </w:lvl>
    <w:lvl w:ilvl="5" w:tplc="04240005" w:tentative="1">
      <w:start w:val="1"/>
      <w:numFmt w:val="bullet"/>
      <w:lvlText w:val=""/>
      <w:lvlJc w:val="left"/>
      <w:pPr>
        <w:ind w:left="5063" w:hanging="360"/>
      </w:pPr>
      <w:rPr>
        <w:rFonts w:ascii="Wingdings" w:hAnsi="Wingdings" w:hint="default"/>
      </w:rPr>
    </w:lvl>
    <w:lvl w:ilvl="6" w:tplc="04240001" w:tentative="1">
      <w:start w:val="1"/>
      <w:numFmt w:val="bullet"/>
      <w:lvlText w:val=""/>
      <w:lvlJc w:val="left"/>
      <w:pPr>
        <w:ind w:left="5783" w:hanging="360"/>
      </w:pPr>
      <w:rPr>
        <w:rFonts w:ascii="Symbol" w:hAnsi="Symbol" w:hint="default"/>
      </w:rPr>
    </w:lvl>
    <w:lvl w:ilvl="7" w:tplc="04240003" w:tentative="1">
      <w:start w:val="1"/>
      <w:numFmt w:val="bullet"/>
      <w:lvlText w:val="o"/>
      <w:lvlJc w:val="left"/>
      <w:pPr>
        <w:ind w:left="6503" w:hanging="360"/>
      </w:pPr>
      <w:rPr>
        <w:rFonts w:ascii="Courier New" w:hAnsi="Courier New" w:cs="Courier New" w:hint="default"/>
      </w:rPr>
    </w:lvl>
    <w:lvl w:ilvl="8" w:tplc="04240005" w:tentative="1">
      <w:start w:val="1"/>
      <w:numFmt w:val="bullet"/>
      <w:lvlText w:val=""/>
      <w:lvlJc w:val="left"/>
      <w:pPr>
        <w:ind w:left="7223" w:hanging="360"/>
      </w:pPr>
      <w:rPr>
        <w:rFonts w:ascii="Wingdings" w:hAnsi="Wingdings" w:hint="default"/>
      </w:rPr>
    </w:lvl>
  </w:abstractNum>
  <w:abstractNum w:abstractNumId="4" w15:restartNumberingAfterBreak="0">
    <w:nsid w:val="25DA671A"/>
    <w:multiLevelType w:val="multilevel"/>
    <w:tmpl w:val="32F8A6F8"/>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364C4393"/>
    <w:multiLevelType w:val="multilevel"/>
    <w:tmpl w:val="1B8C3FE2"/>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6" w15:restartNumberingAfterBreak="0">
    <w:nsid w:val="3DA51611"/>
    <w:multiLevelType w:val="multilevel"/>
    <w:tmpl w:val="A044F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4511A8"/>
    <w:multiLevelType w:val="multilevel"/>
    <w:tmpl w:val="14986F6C"/>
    <w:lvl w:ilvl="0">
      <w:numFmt w:val="bullet"/>
      <w:lvlText w:val=""/>
      <w:lvlJc w:val="left"/>
      <w:rPr>
        <w:rFonts w:ascii="Symbol" w:hAnsi="Symbol" w:cs="Symbol"/>
      </w:rPr>
    </w:lvl>
    <w:lvl w:ilvl="1">
      <w:numFmt w:val="bullet"/>
      <w:lvlText w:val=""/>
      <w:lvlJc w:val="left"/>
      <w:rPr>
        <w:rFonts w:ascii="Symbol" w:hAnsi="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421D0224"/>
    <w:multiLevelType w:val="multilevel"/>
    <w:tmpl w:val="93989B98"/>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9" w15:restartNumberingAfterBreak="0">
    <w:nsid w:val="4E170823"/>
    <w:multiLevelType w:val="hybridMultilevel"/>
    <w:tmpl w:val="88DCD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4A1B88"/>
    <w:multiLevelType w:val="hybridMultilevel"/>
    <w:tmpl w:val="9530EACC"/>
    <w:lvl w:ilvl="0" w:tplc="F8349A0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DD26C58"/>
    <w:multiLevelType w:val="multilevel"/>
    <w:tmpl w:val="9116A0C6"/>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38B7A59"/>
    <w:multiLevelType w:val="hybridMultilevel"/>
    <w:tmpl w:val="D5C47B6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3" w15:restartNumberingAfterBreak="0">
    <w:nsid w:val="7BA077EC"/>
    <w:multiLevelType w:val="multilevel"/>
    <w:tmpl w:val="EB78F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13"/>
  </w:num>
  <w:num w:numId="8">
    <w:abstractNumId w:val="8"/>
  </w:num>
  <w:num w:numId="9">
    <w:abstractNumId w:val="12"/>
  </w:num>
  <w:num w:numId="10">
    <w:abstractNumId w:val="9"/>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hideSpellingErrors/>
  <w:hideGrammaticalErrors/>
  <w:proofState w:grammar="clean"/>
  <w:attachedTemplate r:id="rId1"/>
  <w:doNotTrackMove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4C6"/>
    <w:rsid w:val="00005451"/>
    <w:rsid w:val="000075DB"/>
    <w:rsid w:val="00011511"/>
    <w:rsid w:val="00014EA8"/>
    <w:rsid w:val="00022598"/>
    <w:rsid w:val="00023895"/>
    <w:rsid w:val="000342F6"/>
    <w:rsid w:val="00037C79"/>
    <w:rsid w:val="00040BCD"/>
    <w:rsid w:val="0005415D"/>
    <w:rsid w:val="00062E46"/>
    <w:rsid w:val="00065CC7"/>
    <w:rsid w:val="0007277D"/>
    <w:rsid w:val="00077BB6"/>
    <w:rsid w:val="00085042"/>
    <w:rsid w:val="00085319"/>
    <w:rsid w:val="00086A5F"/>
    <w:rsid w:val="00091B46"/>
    <w:rsid w:val="00091B9B"/>
    <w:rsid w:val="00092828"/>
    <w:rsid w:val="000B2407"/>
    <w:rsid w:val="000B5DDA"/>
    <w:rsid w:val="000D3C7C"/>
    <w:rsid w:val="000E40CD"/>
    <w:rsid w:val="000F20F8"/>
    <w:rsid w:val="0010248C"/>
    <w:rsid w:val="00112D7A"/>
    <w:rsid w:val="00116A14"/>
    <w:rsid w:val="001217C7"/>
    <w:rsid w:val="001232DE"/>
    <w:rsid w:val="001249F3"/>
    <w:rsid w:val="00126840"/>
    <w:rsid w:val="00131604"/>
    <w:rsid w:val="0014301D"/>
    <w:rsid w:val="00150AE6"/>
    <w:rsid w:val="00153836"/>
    <w:rsid w:val="00185EA7"/>
    <w:rsid w:val="00190EDE"/>
    <w:rsid w:val="00197BD6"/>
    <w:rsid w:val="001A1998"/>
    <w:rsid w:val="001A6EB6"/>
    <w:rsid w:val="001A72F0"/>
    <w:rsid w:val="001A7777"/>
    <w:rsid w:val="001B209D"/>
    <w:rsid w:val="001B35FE"/>
    <w:rsid w:val="001C029D"/>
    <w:rsid w:val="001C4716"/>
    <w:rsid w:val="001D04B1"/>
    <w:rsid w:val="001D1FD3"/>
    <w:rsid w:val="001D4103"/>
    <w:rsid w:val="001D5332"/>
    <w:rsid w:val="001D73F9"/>
    <w:rsid w:val="001D7DC0"/>
    <w:rsid w:val="001E0493"/>
    <w:rsid w:val="001E23AF"/>
    <w:rsid w:val="001E72DD"/>
    <w:rsid w:val="001F1771"/>
    <w:rsid w:val="001F2E88"/>
    <w:rsid w:val="00206C9C"/>
    <w:rsid w:val="002225B9"/>
    <w:rsid w:val="0022568B"/>
    <w:rsid w:val="00234249"/>
    <w:rsid w:val="00244E68"/>
    <w:rsid w:val="00250D2C"/>
    <w:rsid w:val="002667E0"/>
    <w:rsid w:val="002702FC"/>
    <w:rsid w:val="002907F4"/>
    <w:rsid w:val="002D14BE"/>
    <w:rsid w:val="002D7B86"/>
    <w:rsid w:val="002E34BD"/>
    <w:rsid w:val="002E7A73"/>
    <w:rsid w:val="002F54CD"/>
    <w:rsid w:val="002F7437"/>
    <w:rsid w:val="00303247"/>
    <w:rsid w:val="003113D7"/>
    <w:rsid w:val="003131D3"/>
    <w:rsid w:val="003331C2"/>
    <w:rsid w:val="0033332D"/>
    <w:rsid w:val="0034189F"/>
    <w:rsid w:val="003441D9"/>
    <w:rsid w:val="00350A28"/>
    <w:rsid w:val="00350CFE"/>
    <w:rsid w:val="00351181"/>
    <w:rsid w:val="003642BA"/>
    <w:rsid w:val="003663D4"/>
    <w:rsid w:val="003671C8"/>
    <w:rsid w:val="00373BF0"/>
    <w:rsid w:val="00393D33"/>
    <w:rsid w:val="00394CBC"/>
    <w:rsid w:val="003A069A"/>
    <w:rsid w:val="003B3678"/>
    <w:rsid w:val="003D2803"/>
    <w:rsid w:val="003D5D80"/>
    <w:rsid w:val="003D68D9"/>
    <w:rsid w:val="003F195D"/>
    <w:rsid w:val="003F4917"/>
    <w:rsid w:val="00400817"/>
    <w:rsid w:val="0040727D"/>
    <w:rsid w:val="00415334"/>
    <w:rsid w:val="00422427"/>
    <w:rsid w:val="004251EE"/>
    <w:rsid w:val="00433942"/>
    <w:rsid w:val="004340C5"/>
    <w:rsid w:val="004340E9"/>
    <w:rsid w:val="0044444D"/>
    <w:rsid w:val="004475E0"/>
    <w:rsid w:val="00452F34"/>
    <w:rsid w:val="004568D1"/>
    <w:rsid w:val="00461692"/>
    <w:rsid w:val="00472B2A"/>
    <w:rsid w:val="004B2022"/>
    <w:rsid w:val="004B3A6B"/>
    <w:rsid w:val="004D79E5"/>
    <w:rsid w:val="00501AD0"/>
    <w:rsid w:val="00501D62"/>
    <w:rsid w:val="00506627"/>
    <w:rsid w:val="005113CB"/>
    <w:rsid w:val="00512039"/>
    <w:rsid w:val="00520552"/>
    <w:rsid w:val="005206B3"/>
    <w:rsid w:val="00523B25"/>
    <w:rsid w:val="00526DF4"/>
    <w:rsid w:val="00530273"/>
    <w:rsid w:val="00537EA4"/>
    <w:rsid w:val="005402A0"/>
    <w:rsid w:val="00550508"/>
    <w:rsid w:val="005533BA"/>
    <w:rsid w:val="005536E2"/>
    <w:rsid w:val="00554F1D"/>
    <w:rsid w:val="00572A4A"/>
    <w:rsid w:val="0057362F"/>
    <w:rsid w:val="005776E5"/>
    <w:rsid w:val="00596222"/>
    <w:rsid w:val="005A07C2"/>
    <w:rsid w:val="005A47DD"/>
    <w:rsid w:val="005A6391"/>
    <w:rsid w:val="005A7D54"/>
    <w:rsid w:val="005B27A9"/>
    <w:rsid w:val="005C5F82"/>
    <w:rsid w:val="005D7FB0"/>
    <w:rsid w:val="005F3640"/>
    <w:rsid w:val="006013D4"/>
    <w:rsid w:val="00606BAD"/>
    <w:rsid w:val="00607921"/>
    <w:rsid w:val="00620163"/>
    <w:rsid w:val="006217C8"/>
    <w:rsid w:val="00646EAF"/>
    <w:rsid w:val="00651D1B"/>
    <w:rsid w:val="00664BB8"/>
    <w:rsid w:val="00687ED9"/>
    <w:rsid w:val="00693EE5"/>
    <w:rsid w:val="006A2682"/>
    <w:rsid w:val="006B0A63"/>
    <w:rsid w:val="006C35E7"/>
    <w:rsid w:val="006E3766"/>
    <w:rsid w:val="006E5B6E"/>
    <w:rsid w:val="007074A9"/>
    <w:rsid w:val="00714DFC"/>
    <w:rsid w:val="00735E5F"/>
    <w:rsid w:val="00752C74"/>
    <w:rsid w:val="0076504C"/>
    <w:rsid w:val="00771027"/>
    <w:rsid w:val="00785104"/>
    <w:rsid w:val="007959C5"/>
    <w:rsid w:val="00796BA9"/>
    <w:rsid w:val="007A2631"/>
    <w:rsid w:val="007A3143"/>
    <w:rsid w:val="007A72B6"/>
    <w:rsid w:val="007C3B00"/>
    <w:rsid w:val="007C7377"/>
    <w:rsid w:val="007C7971"/>
    <w:rsid w:val="007D3A5A"/>
    <w:rsid w:val="007E6855"/>
    <w:rsid w:val="007E7B49"/>
    <w:rsid w:val="007F295A"/>
    <w:rsid w:val="0080213B"/>
    <w:rsid w:val="008036F6"/>
    <w:rsid w:val="00806E7A"/>
    <w:rsid w:val="008105AA"/>
    <w:rsid w:val="00812C4F"/>
    <w:rsid w:val="008162F5"/>
    <w:rsid w:val="0082197D"/>
    <w:rsid w:val="00821C71"/>
    <w:rsid w:val="00826811"/>
    <w:rsid w:val="00830551"/>
    <w:rsid w:val="008377F9"/>
    <w:rsid w:val="00843236"/>
    <w:rsid w:val="0084410E"/>
    <w:rsid w:val="008705D6"/>
    <w:rsid w:val="008766ED"/>
    <w:rsid w:val="00885136"/>
    <w:rsid w:val="008C40CA"/>
    <w:rsid w:val="008D35AD"/>
    <w:rsid w:val="008D4954"/>
    <w:rsid w:val="008E2618"/>
    <w:rsid w:val="008E3216"/>
    <w:rsid w:val="008F3274"/>
    <w:rsid w:val="008F33A7"/>
    <w:rsid w:val="008F58AB"/>
    <w:rsid w:val="00902024"/>
    <w:rsid w:val="009078DF"/>
    <w:rsid w:val="009158A5"/>
    <w:rsid w:val="00923A26"/>
    <w:rsid w:val="00925452"/>
    <w:rsid w:val="00925A8E"/>
    <w:rsid w:val="00932D57"/>
    <w:rsid w:val="00953C52"/>
    <w:rsid w:val="00960A2A"/>
    <w:rsid w:val="00965DCF"/>
    <w:rsid w:val="00970343"/>
    <w:rsid w:val="0097068D"/>
    <w:rsid w:val="009A28B1"/>
    <w:rsid w:val="009B088B"/>
    <w:rsid w:val="009C40C5"/>
    <w:rsid w:val="009D601B"/>
    <w:rsid w:val="009E2B76"/>
    <w:rsid w:val="00A00587"/>
    <w:rsid w:val="00A01779"/>
    <w:rsid w:val="00A023A2"/>
    <w:rsid w:val="00A21820"/>
    <w:rsid w:val="00A25710"/>
    <w:rsid w:val="00A26206"/>
    <w:rsid w:val="00A34C67"/>
    <w:rsid w:val="00A47D02"/>
    <w:rsid w:val="00A55E81"/>
    <w:rsid w:val="00A56280"/>
    <w:rsid w:val="00A6707B"/>
    <w:rsid w:val="00A67368"/>
    <w:rsid w:val="00A67783"/>
    <w:rsid w:val="00A84910"/>
    <w:rsid w:val="00A8496E"/>
    <w:rsid w:val="00A901FA"/>
    <w:rsid w:val="00A942C4"/>
    <w:rsid w:val="00AA12B3"/>
    <w:rsid w:val="00AA49CD"/>
    <w:rsid w:val="00AB7D07"/>
    <w:rsid w:val="00AC2869"/>
    <w:rsid w:val="00AC45EA"/>
    <w:rsid w:val="00AD7C78"/>
    <w:rsid w:val="00AE410F"/>
    <w:rsid w:val="00AE4380"/>
    <w:rsid w:val="00B01C74"/>
    <w:rsid w:val="00B02F6D"/>
    <w:rsid w:val="00B102B9"/>
    <w:rsid w:val="00B1521C"/>
    <w:rsid w:val="00B16086"/>
    <w:rsid w:val="00B2477C"/>
    <w:rsid w:val="00B347BC"/>
    <w:rsid w:val="00B35CBA"/>
    <w:rsid w:val="00B36953"/>
    <w:rsid w:val="00B47BFF"/>
    <w:rsid w:val="00B5151E"/>
    <w:rsid w:val="00B57E08"/>
    <w:rsid w:val="00B75C38"/>
    <w:rsid w:val="00B8264E"/>
    <w:rsid w:val="00B9788B"/>
    <w:rsid w:val="00BC6A5E"/>
    <w:rsid w:val="00BC72CC"/>
    <w:rsid w:val="00BE25F5"/>
    <w:rsid w:val="00BE313F"/>
    <w:rsid w:val="00BF2D6A"/>
    <w:rsid w:val="00BF5834"/>
    <w:rsid w:val="00BF6DF5"/>
    <w:rsid w:val="00BF7227"/>
    <w:rsid w:val="00C04863"/>
    <w:rsid w:val="00C270AA"/>
    <w:rsid w:val="00C328E6"/>
    <w:rsid w:val="00C342AC"/>
    <w:rsid w:val="00C37F1F"/>
    <w:rsid w:val="00C401DF"/>
    <w:rsid w:val="00C402D9"/>
    <w:rsid w:val="00C6705F"/>
    <w:rsid w:val="00C67FBC"/>
    <w:rsid w:val="00C975F5"/>
    <w:rsid w:val="00CA0DDE"/>
    <w:rsid w:val="00CA1EFA"/>
    <w:rsid w:val="00CA38C8"/>
    <w:rsid w:val="00CB46C3"/>
    <w:rsid w:val="00CB53FB"/>
    <w:rsid w:val="00CC39FB"/>
    <w:rsid w:val="00CE42B8"/>
    <w:rsid w:val="00CF2BF7"/>
    <w:rsid w:val="00D13423"/>
    <w:rsid w:val="00D138EC"/>
    <w:rsid w:val="00D22258"/>
    <w:rsid w:val="00D31833"/>
    <w:rsid w:val="00D43556"/>
    <w:rsid w:val="00D54ECE"/>
    <w:rsid w:val="00D55CF0"/>
    <w:rsid w:val="00D57E57"/>
    <w:rsid w:val="00D667AB"/>
    <w:rsid w:val="00D701B7"/>
    <w:rsid w:val="00D874C6"/>
    <w:rsid w:val="00DA2B1C"/>
    <w:rsid w:val="00DA70F0"/>
    <w:rsid w:val="00DB0469"/>
    <w:rsid w:val="00DB0EDC"/>
    <w:rsid w:val="00DB176E"/>
    <w:rsid w:val="00DB4FF6"/>
    <w:rsid w:val="00DC3B56"/>
    <w:rsid w:val="00DC53B3"/>
    <w:rsid w:val="00DC5801"/>
    <w:rsid w:val="00DE0A01"/>
    <w:rsid w:val="00DE45B6"/>
    <w:rsid w:val="00DF199B"/>
    <w:rsid w:val="00E008E3"/>
    <w:rsid w:val="00E05DC9"/>
    <w:rsid w:val="00E407F3"/>
    <w:rsid w:val="00E45368"/>
    <w:rsid w:val="00E54AD7"/>
    <w:rsid w:val="00E62FF8"/>
    <w:rsid w:val="00E65989"/>
    <w:rsid w:val="00E72BC1"/>
    <w:rsid w:val="00E74E10"/>
    <w:rsid w:val="00E74E3D"/>
    <w:rsid w:val="00E84D80"/>
    <w:rsid w:val="00EB1D60"/>
    <w:rsid w:val="00EC2B19"/>
    <w:rsid w:val="00EC5FDD"/>
    <w:rsid w:val="00EC7C4B"/>
    <w:rsid w:val="00ED5557"/>
    <w:rsid w:val="00EE0B41"/>
    <w:rsid w:val="00EE6B58"/>
    <w:rsid w:val="00EE7ED5"/>
    <w:rsid w:val="00EF49E7"/>
    <w:rsid w:val="00F01381"/>
    <w:rsid w:val="00F027B3"/>
    <w:rsid w:val="00F108C0"/>
    <w:rsid w:val="00F255C8"/>
    <w:rsid w:val="00F268B9"/>
    <w:rsid w:val="00F31EF9"/>
    <w:rsid w:val="00F33575"/>
    <w:rsid w:val="00F45EEE"/>
    <w:rsid w:val="00F819C3"/>
    <w:rsid w:val="00F86C2E"/>
    <w:rsid w:val="00F91C3D"/>
    <w:rsid w:val="00FA0647"/>
    <w:rsid w:val="00FA4895"/>
    <w:rsid w:val="00FA7144"/>
    <w:rsid w:val="00FB2488"/>
    <w:rsid w:val="00FC123A"/>
    <w:rsid w:val="00FC36E3"/>
    <w:rsid w:val="00FC579D"/>
    <w:rsid w:val="00FD2D99"/>
    <w:rsid w:val="00FE3425"/>
    <w:rsid w:val="00FF3C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8B6DE-5DF1-4818-8D97-73B03F8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2"/>
      <w:szCs w:val="22"/>
      <w:lang w:val="sl-SI" w:eastAsia="sl-SI"/>
    </w:rPr>
  </w:style>
  <w:style w:type="paragraph" w:styleId="Heading1">
    <w:name w:val="heading 1"/>
    <w:basedOn w:val="Normal"/>
    <w:next w:val="Normal"/>
    <w:link w:val="Heading1Char"/>
    <w:uiPriority w:val="9"/>
    <w:qFormat/>
    <w:rsid w:val="00512039"/>
    <w:pPr>
      <w:keepNext/>
      <w:spacing w:before="240" w:after="60"/>
      <w:outlineLvl w:val="0"/>
    </w:pPr>
    <w:rPr>
      <w:rFonts w:ascii="Calibri Light" w:eastAsia="Times New Roman" w:hAnsi="Calibri Light"/>
      <w:b/>
      <w:bCs/>
      <w:kern w:val="32"/>
      <w:sz w:val="32"/>
      <w:szCs w:val="32"/>
    </w:rPr>
  </w:style>
  <w:style w:type="paragraph" w:styleId="Heading3">
    <w:name w:val="heading 3"/>
    <w:basedOn w:val="Standard"/>
    <w:next w:val="Textbody"/>
    <w:pPr>
      <w:spacing w:before="100" w:after="10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cs="Calibri"/>
      <w:kern w:val="3"/>
      <w:sz w:val="22"/>
      <w:szCs w:val="22"/>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ListParagraph">
    <w:name w:val="List Paragraph"/>
    <w:basedOn w:val="Standard"/>
    <w:uiPriority w:val="34"/>
    <w:qFormat/>
    <w:pPr>
      <w:spacing w:after="240"/>
      <w:ind w:left="720"/>
      <w:jc w:val="both"/>
    </w:pPr>
    <w:rPr>
      <w:sz w:val="24"/>
      <w:szCs w:val="24"/>
      <w:lang w:val="en-GB"/>
    </w:rPr>
  </w:style>
  <w:style w:type="paragraph" w:styleId="CommentText">
    <w:name w:val="annotation text"/>
    <w:basedOn w:val="Standard"/>
    <w:pPr>
      <w:spacing w:after="200" w:line="276" w:lineRule="auto"/>
    </w:pPr>
    <w:rPr>
      <w:rFonts w:eastAsia="Times New Roman"/>
      <w:sz w:val="20"/>
      <w:szCs w:val="20"/>
      <w:lang w:val="en-GB"/>
    </w:rPr>
  </w:style>
  <w:style w:type="paragraph" w:customStyle="1" w:styleId="Odstavekseznama1">
    <w:name w:val="Odstavek seznama1"/>
    <w:basedOn w:val="Standard"/>
    <w:pPr>
      <w:spacing w:after="240"/>
      <w:ind w:left="720"/>
      <w:jc w:val="both"/>
    </w:pPr>
    <w:rPr>
      <w:rFonts w:cs="Times New Roman"/>
      <w:sz w:val="24"/>
      <w:szCs w:val="24"/>
      <w:lang w:val="en-GB"/>
    </w:rPr>
  </w:style>
  <w:style w:type="paragraph" w:styleId="NormalWeb">
    <w:name w:val="Normal (Web)"/>
    <w:basedOn w:val="Standard"/>
    <w:pPr>
      <w:spacing w:before="100" w:after="100"/>
    </w:pPr>
    <w:rPr>
      <w:rFonts w:ascii="Times New Roman" w:eastAsia="Times New Roman" w:hAnsi="Times New Roman" w:cs="Times New Roman"/>
      <w:sz w:val="24"/>
      <w:szCs w:val="24"/>
      <w:lang w:val="sl-SI" w:eastAsia="sl-SI"/>
    </w:rPr>
  </w:style>
  <w:style w:type="paragraph" w:customStyle="1" w:styleId="TableContents">
    <w:name w:val="Table Contents"/>
    <w:basedOn w:val="Standard"/>
    <w:pPr>
      <w:suppressLineNumbers/>
    </w:pPr>
  </w:style>
  <w:style w:type="character" w:customStyle="1" w:styleId="Naslov3Znak">
    <w:name w:val="Naslov 3 Znak"/>
    <w:rPr>
      <w:rFonts w:ascii="Times New Roman" w:hAnsi="Times New Roman" w:cs="Times New Roman"/>
      <w:b/>
      <w:bCs/>
      <w:sz w:val="27"/>
      <w:szCs w:val="27"/>
    </w:rPr>
  </w:style>
  <w:style w:type="character" w:customStyle="1" w:styleId="BesedilooblakaZnak">
    <w:name w:val="Besedilo oblačka Znak"/>
    <w:rPr>
      <w:rFonts w:ascii="Tahoma" w:hAnsi="Tahoma" w:cs="Tahoma"/>
      <w:sz w:val="16"/>
      <w:szCs w:val="16"/>
    </w:rPr>
  </w:style>
  <w:style w:type="character" w:customStyle="1" w:styleId="GlavaZnak">
    <w:name w:val="Glava Znak"/>
    <w:basedOn w:val="DefaultParagraphFont"/>
  </w:style>
  <w:style w:type="character" w:customStyle="1" w:styleId="NogaZnak">
    <w:name w:val="Noga Znak"/>
    <w:basedOn w:val="DefaultParagraphFont"/>
  </w:style>
  <w:style w:type="character" w:customStyle="1" w:styleId="CommentTextChar">
    <w:name w:val="Comment Text Char"/>
    <w:rPr>
      <w:sz w:val="20"/>
      <w:szCs w:val="20"/>
      <w:lang w:val="en-US" w:eastAsia="en-US"/>
    </w:rPr>
  </w:style>
  <w:style w:type="character" w:customStyle="1" w:styleId="PripombabesediloZnak">
    <w:name w:val="Pripomba – besedilo Znak"/>
    <w:rPr>
      <w:rFonts w:ascii="Calibri" w:hAnsi="Calibri" w:cs="Calibri"/>
      <w:lang w:val="en-GB" w:eastAsia="en-US"/>
    </w:rPr>
  </w:style>
  <w:style w:type="character" w:customStyle="1" w:styleId="Internetlink">
    <w:name w:val="Internet link"/>
    <w:rPr>
      <w:color w:val="0000FF"/>
      <w:u w:val="single"/>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NumberingSymbols">
    <w:name w:val="Numbering Symbols"/>
  </w:style>
  <w:style w:type="character" w:styleId="CommentReference">
    <w:name w:val="annotation reference"/>
    <w:rPr>
      <w:sz w:val="16"/>
      <w:szCs w:val="16"/>
    </w:rPr>
  </w:style>
  <w:style w:type="paragraph" w:styleId="CommentSubject">
    <w:name w:val="annotation subject"/>
    <w:basedOn w:val="CommentText"/>
    <w:next w:val="CommentText"/>
    <w:pPr>
      <w:widowControl w:val="0"/>
      <w:spacing w:after="0" w:line="240" w:lineRule="auto"/>
    </w:pPr>
    <w:rPr>
      <w:rFonts w:eastAsia="Calibri" w:cs="Times New Roman"/>
      <w:b/>
      <w:bCs/>
      <w:lang w:val="sl-SI" w:eastAsia="sl-SI"/>
    </w:rPr>
  </w:style>
  <w:style w:type="character" w:customStyle="1" w:styleId="StandardZnak">
    <w:name w:val="Standard Znak"/>
    <w:rPr>
      <w:rFonts w:cs="Calibri"/>
      <w:lang w:val="en-US" w:eastAsia="en-US"/>
    </w:rPr>
  </w:style>
  <w:style w:type="character" w:customStyle="1" w:styleId="PripombabesediloZnak1">
    <w:name w:val="Pripomba – besedilo Znak1"/>
    <w:rPr>
      <w:rFonts w:eastAsia="Times New Roman" w:cs="Calibri"/>
      <w:sz w:val="20"/>
      <w:szCs w:val="20"/>
      <w:lang w:val="en-GB" w:eastAsia="en-US"/>
    </w:rPr>
  </w:style>
  <w:style w:type="character" w:customStyle="1" w:styleId="ZadevapripombeZnak">
    <w:name w:val="Zadeva pripombe Znak"/>
    <w:rPr>
      <w:rFonts w:eastAsia="Times New Roman" w:cs="Calibri"/>
      <w:b/>
      <w:bCs/>
      <w:sz w:val="20"/>
      <w:szCs w:val="20"/>
      <w:lang w:val="en-GB" w:eastAsia="en-US"/>
    </w:rPr>
  </w:style>
  <w:style w:type="paragraph" w:styleId="NoSpacing">
    <w:name w:val="No Spacing"/>
    <w:pPr>
      <w:autoSpaceDN w:val="0"/>
    </w:pPr>
    <w:rPr>
      <w:sz w:val="22"/>
      <w:szCs w:val="22"/>
      <w:lang w:val="sl-SI" w:eastAsia="en-US"/>
    </w:rPr>
  </w:style>
  <w:style w:type="character" w:styleId="Hyperlink">
    <w:name w:val="Hyperlink"/>
    <w:rPr>
      <w:color w:val="0000FF"/>
      <w:u w:val="single"/>
    </w:rPr>
  </w:style>
  <w:style w:type="paragraph" w:customStyle="1" w:styleId="Default">
    <w:name w:val="Default"/>
    <w:pPr>
      <w:autoSpaceDE w:val="0"/>
      <w:autoSpaceDN w:val="0"/>
    </w:pPr>
    <w:rPr>
      <w:rFonts w:ascii="Candara" w:hAnsi="Candara" w:cs="Candara"/>
      <w:color w:val="000000"/>
      <w:sz w:val="24"/>
      <w:szCs w:val="24"/>
      <w:lang w:val="sl-SI" w:eastAsia="sl-SI"/>
    </w:rPr>
  </w:style>
  <w:style w:type="character" w:styleId="Strong">
    <w:name w:val="Strong"/>
    <w:rPr>
      <w:b/>
      <w:bCs/>
    </w:rPr>
  </w:style>
  <w:style w:type="character" w:styleId="Emphasis">
    <w:name w:val="Emphasis"/>
    <w:uiPriority w:val="20"/>
    <w:qFormat/>
    <w:rPr>
      <w:i/>
      <w:iCs/>
    </w:rPr>
  </w:style>
  <w:style w:type="character" w:customStyle="1" w:styleId="Heading1Char">
    <w:name w:val="Heading 1 Char"/>
    <w:link w:val="Heading1"/>
    <w:uiPriority w:val="9"/>
    <w:rsid w:val="00512039"/>
    <w:rPr>
      <w:rFonts w:ascii="Calibri Light" w:eastAsia="Times New Roman" w:hAnsi="Calibri Light" w:cs="Times New Roman"/>
      <w:b/>
      <w:bCs/>
      <w:kern w:val="32"/>
      <w:sz w:val="32"/>
      <w:szCs w:val="32"/>
    </w:rPr>
  </w:style>
  <w:style w:type="character" w:customStyle="1" w:styleId="st">
    <w:name w:val="st"/>
    <w:rsid w:val="00BF6DF5"/>
  </w:style>
  <w:style w:type="character" w:customStyle="1" w:styleId="tlid-translation">
    <w:name w:val="tlid-translation"/>
    <w:rsid w:val="00ED5557"/>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driatic-ionian.eu/event/sea4future-the-mediterranean-coast-and-macro-regional-strategies-week-2019/logistic-accommodation/,"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valamar.com/en/hotels-porec/valamar-diamant-hotel-residence" TargetMode="External"/><Relationship Id="rId17" Type="http://schemas.openxmlformats.org/officeDocument/2006/relationships/hyperlink" Target="mailto:eusair@mint.hr" TargetMode="External"/><Relationship Id="rId2" Type="http://schemas.openxmlformats.org/officeDocument/2006/relationships/styles" Target="styles.xml"/><Relationship Id="rId16" Type="http://schemas.openxmlformats.org/officeDocument/2006/relationships/hyperlink" Target="mailto:eusair@izola.s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adriatic-ionian.eu/event/sea4future-the-mediterranean-coast-and-macro-regional-strategies-week-2019/registration-s4f/"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SAVE THE DATE</vt:lpstr>
      <vt:lpstr>SAVE THE DATE</vt:lpstr>
    </vt:vector>
  </TitlesOfParts>
  <Company/>
  <LinksUpToDate>false</LinksUpToDate>
  <CharactersWithSpaces>5770</CharactersWithSpaces>
  <SharedDoc>false</SharedDoc>
  <HLinks>
    <vt:vector size="30" baseType="variant">
      <vt:variant>
        <vt:i4>2621441</vt:i4>
      </vt:variant>
      <vt:variant>
        <vt:i4>12</vt:i4>
      </vt:variant>
      <vt:variant>
        <vt:i4>0</vt:i4>
      </vt:variant>
      <vt:variant>
        <vt:i4>5</vt:i4>
      </vt:variant>
      <vt:variant>
        <vt:lpwstr>mailto:eusair@mint.hr</vt:lpwstr>
      </vt:variant>
      <vt:variant>
        <vt:lpwstr/>
      </vt:variant>
      <vt:variant>
        <vt:i4>786488</vt:i4>
      </vt:variant>
      <vt:variant>
        <vt:i4>9</vt:i4>
      </vt:variant>
      <vt:variant>
        <vt:i4>0</vt:i4>
      </vt:variant>
      <vt:variant>
        <vt:i4>5</vt:i4>
      </vt:variant>
      <vt:variant>
        <vt:lpwstr>mailto:eusair@izola.si</vt:lpwstr>
      </vt:variant>
      <vt:variant>
        <vt:lpwstr/>
      </vt:variant>
      <vt:variant>
        <vt:i4>589901</vt:i4>
      </vt:variant>
      <vt:variant>
        <vt:i4>6</vt:i4>
      </vt:variant>
      <vt:variant>
        <vt:i4>0</vt:i4>
      </vt:variant>
      <vt:variant>
        <vt:i4>5</vt:i4>
      </vt:variant>
      <vt:variant>
        <vt:lpwstr>https://www.adriatic-ionian.eu/event/sea4future-the-mediterranean-coast-and-macro-regional-strategies-week-2019/registration-s4f/</vt:lpwstr>
      </vt:variant>
      <vt:variant>
        <vt:lpwstr/>
      </vt:variant>
      <vt:variant>
        <vt:i4>5832790</vt:i4>
      </vt:variant>
      <vt:variant>
        <vt:i4>3</vt:i4>
      </vt:variant>
      <vt:variant>
        <vt:i4>0</vt:i4>
      </vt:variant>
      <vt:variant>
        <vt:i4>5</vt:i4>
      </vt:variant>
      <vt:variant>
        <vt:lpwstr>https://www.adriatic-ionian.eu/event/sea4future-the-mediterranean-coast-and-macro-regional-strategies-week-2019/logistic-accommodation/,</vt:lpwstr>
      </vt:variant>
      <vt:variant>
        <vt:lpwstr/>
      </vt:variant>
      <vt:variant>
        <vt:i4>7798903</vt:i4>
      </vt:variant>
      <vt:variant>
        <vt:i4>0</vt:i4>
      </vt:variant>
      <vt:variant>
        <vt:i4>0</vt:i4>
      </vt:variant>
      <vt:variant>
        <vt:i4>5</vt:i4>
      </vt:variant>
      <vt:variant>
        <vt:lpwstr>https://www.valamar.com/en/hotels-porec/valamar-diamant-hotel-residence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Iztok</dc:creator>
  <cp:keywords/>
  <cp:lastModifiedBy>Bosiljko Domazet</cp:lastModifiedBy>
  <cp:revision>2</cp:revision>
  <cp:lastPrinted>2019-08-20T08:31:00Z</cp:lastPrinted>
  <dcterms:created xsi:type="dcterms:W3CDTF">2019-08-29T14:35:00Z</dcterms:created>
  <dcterms:modified xsi:type="dcterms:W3CDTF">2019-08-29T14:35:00Z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Občina Izola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