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4E" w:rsidRDefault="0049794E">
      <w:bookmarkStart w:id="0" w:name="_GoBack"/>
      <w:bookmarkEnd w:id="0"/>
    </w:p>
    <w:p w:rsidR="00043C0C" w:rsidRDefault="00E94778">
      <w:r>
        <w:rPr>
          <w:noProof/>
          <w:lang w:eastAsia="hr-HR"/>
        </w:rPr>
        <w:drawing>
          <wp:inline distT="0" distB="0" distL="0" distR="0" wp14:anchorId="69252298">
            <wp:extent cx="180975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C0C" w:rsidRDefault="00043C0C"/>
    <w:p w:rsidR="00043C0C" w:rsidRPr="00001C91" w:rsidRDefault="00043C0C">
      <w:pPr>
        <w:rPr>
          <w:rFonts w:asciiTheme="minorHAnsi" w:hAnsiTheme="minorHAnsi" w:cstheme="minorHAnsi"/>
          <w:b/>
          <w:sz w:val="28"/>
          <w:szCs w:val="28"/>
        </w:rPr>
      </w:pPr>
      <w:r w:rsidRPr="00001C91">
        <w:rPr>
          <w:rFonts w:asciiTheme="minorHAnsi" w:hAnsiTheme="minorHAnsi" w:cstheme="minorHAnsi"/>
          <w:b/>
          <w:sz w:val="28"/>
          <w:szCs w:val="28"/>
        </w:rPr>
        <w:t>Plan savjetodavnih aktivnosti za 2018. godinu</w:t>
      </w:r>
    </w:p>
    <w:p w:rsidR="00043C0C" w:rsidRDefault="00043C0C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11"/>
        <w:gridCol w:w="1810"/>
        <w:gridCol w:w="1810"/>
        <w:gridCol w:w="1810"/>
        <w:gridCol w:w="1810"/>
      </w:tblGrid>
      <w:tr w:rsidR="00FD7258" w:rsidRPr="00001C91" w:rsidTr="00FD7258"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  <w:b/>
              </w:rPr>
            </w:pPr>
            <w:r w:rsidRPr="00001C91">
              <w:rPr>
                <w:rFonts w:asciiTheme="minorHAnsi" w:hAnsiTheme="minorHAnsi" w:cstheme="minorHAnsi"/>
                <w:b/>
              </w:rPr>
              <w:t>Savjetodavna aktivnost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  <w:b/>
              </w:rPr>
            </w:pPr>
            <w:r w:rsidRPr="00001C91">
              <w:rPr>
                <w:rFonts w:asciiTheme="minorHAnsi" w:hAnsiTheme="minorHAnsi" w:cstheme="minorHAnsi"/>
                <w:b/>
              </w:rPr>
              <w:t>Rok za provedbu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  <w:b/>
              </w:rPr>
            </w:pPr>
            <w:r w:rsidRPr="00001C91">
              <w:rPr>
                <w:rFonts w:asciiTheme="minorHAnsi" w:hAnsiTheme="minorHAnsi" w:cstheme="minorHAnsi"/>
                <w:b/>
              </w:rPr>
              <w:t>Metode savjetovanja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  <w:b/>
              </w:rPr>
            </w:pPr>
            <w:r w:rsidRPr="00001C91">
              <w:rPr>
                <w:rFonts w:asciiTheme="minorHAnsi" w:hAnsiTheme="minorHAnsi" w:cstheme="minorHAnsi"/>
                <w:b/>
              </w:rPr>
              <w:t>Uključeni dionici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  <w:b/>
              </w:rPr>
            </w:pPr>
            <w:r w:rsidRPr="00001C91">
              <w:rPr>
                <w:rFonts w:asciiTheme="minorHAnsi" w:hAnsiTheme="minorHAnsi" w:cstheme="minorHAnsi"/>
                <w:b/>
              </w:rPr>
              <w:t>Potrebni resursi</w:t>
            </w:r>
          </w:p>
        </w:tc>
      </w:tr>
      <w:tr w:rsidR="00FD7258" w:rsidRPr="00001C91" w:rsidTr="00FD7258"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Zakon o turističkim zajednicama i promicanju hrvatskog turizma</w:t>
            </w:r>
          </w:p>
        </w:tc>
        <w:tc>
          <w:tcPr>
            <w:tcW w:w="1000" w:type="pct"/>
          </w:tcPr>
          <w:p w:rsidR="00FD7258" w:rsidRPr="00001C91" w:rsidRDefault="00FD7258" w:rsidP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III.</w:t>
            </w:r>
          </w:p>
          <w:p w:rsidR="00FD7258" w:rsidRPr="00001C91" w:rsidRDefault="00FD7258" w:rsidP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kvartal</w:t>
            </w:r>
          </w:p>
          <w:p w:rsidR="00FD7258" w:rsidRPr="00001C91" w:rsidRDefault="00FD7258" w:rsidP="00FD72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Internetsko savjetovanje, javna rasprava i javni skupovi, savjetodavni sastanci, ankete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TZ, JLS i županije, zainteresirana javnost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administrativna potpora, prostori za sastanke</w:t>
            </w:r>
          </w:p>
        </w:tc>
      </w:tr>
      <w:tr w:rsidR="00FD7258" w:rsidRPr="00001C91" w:rsidTr="00FD7258"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Zakon o članarinama u turističkim zajednicama</w:t>
            </w:r>
          </w:p>
        </w:tc>
        <w:tc>
          <w:tcPr>
            <w:tcW w:w="1000" w:type="pct"/>
          </w:tcPr>
          <w:p w:rsidR="00FD7258" w:rsidRPr="00001C91" w:rsidRDefault="00FD7258" w:rsidP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III.</w:t>
            </w:r>
          </w:p>
          <w:p w:rsidR="00FD7258" w:rsidRPr="00001C91" w:rsidRDefault="00FD7258" w:rsidP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kvartal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Internetsko savjetovanje, radne skupine, društvene mreže</w:t>
            </w:r>
          </w:p>
        </w:tc>
        <w:tc>
          <w:tcPr>
            <w:tcW w:w="1000" w:type="pct"/>
          </w:tcPr>
          <w:p w:rsidR="00FD7258" w:rsidRPr="00001C91" w:rsidRDefault="00FD7258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TZ, JLS i županije, zainteresirana javnost</w:t>
            </w:r>
          </w:p>
        </w:tc>
        <w:tc>
          <w:tcPr>
            <w:tcW w:w="1000" w:type="pct"/>
          </w:tcPr>
          <w:p w:rsidR="00FD7258" w:rsidRPr="00001C91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administrativna potpora, prostori za sastanke</w:t>
            </w:r>
          </w:p>
        </w:tc>
      </w:tr>
      <w:tr w:rsidR="00E45152" w:rsidRPr="00001C91" w:rsidTr="00FD7258">
        <w:tc>
          <w:tcPr>
            <w:tcW w:w="1000" w:type="pct"/>
          </w:tcPr>
          <w:p w:rsidR="00E45152" w:rsidRPr="00001C91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Zakon o turističkoj pristojbi</w:t>
            </w:r>
          </w:p>
        </w:tc>
        <w:tc>
          <w:tcPr>
            <w:tcW w:w="1000" w:type="pct"/>
          </w:tcPr>
          <w:p w:rsidR="00E45152" w:rsidRPr="00001C91" w:rsidRDefault="00E45152" w:rsidP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III.</w:t>
            </w:r>
          </w:p>
          <w:p w:rsidR="00E45152" w:rsidRPr="00001C91" w:rsidRDefault="00E45152" w:rsidP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kvartal</w:t>
            </w:r>
          </w:p>
        </w:tc>
        <w:tc>
          <w:tcPr>
            <w:tcW w:w="1000" w:type="pct"/>
          </w:tcPr>
          <w:p w:rsidR="00E45152" w:rsidRPr="00001C91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Internetsko savjetovanje, radne skupine, društvene mreže</w:t>
            </w:r>
          </w:p>
        </w:tc>
        <w:tc>
          <w:tcPr>
            <w:tcW w:w="1000" w:type="pct"/>
          </w:tcPr>
          <w:p w:rsidR="00E45152" w:rsidRPr="00001C91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TZ, JLS i županije, zainteresirana javnost</w:t>
            </w:r>
          </w:p>
        </w:tc>
        <w:tc>
          <w:tcPr>
            <w:tcW w:w="1000" w:type="pct"/>
          </w:tcPr>
          <w:p w:rsidR="00E45152" w:rsidRPr="00001C91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administrativna potpora, prostori za sastanke</w:t>
            </w:r>
          </w:p>
        </w:tc>
      </w:tr>
      <w:tr w:rsidR="00E45152" w:rsidRPr="00001C91" w:rsidTr="00FD7258">
        <w:tc>
          <w:tcPr>
            <w:tcW w:w="1000" w:type="pct"/>
          </w:tcPr>
          <w:p w:rsidR="00E45152" w:rsidRPr="00001C91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Zakon o izmjenama i dopunama Zakona o ugostiteljskoj djelatnosti</w:t>
            </w:r>
            <w:r w:rsidR="00DA6239">
              <w:rPr>
                <w:rFonts w:asciiTheme="minorHAnsi" w:hAnsiTheme="minorHAnsi" w:cstheme="minorHAnsi"/>
              </w:rPr>
              <w:t xml:space="preserve"> (izvan Plana zakonodavnih aktivnosti za 2018. godinu)</w:t>
            </w:r>
          </w:p>
        </w:tc>
        <w:tc>
          <w:tcPr>
            <w:tcW w:w="1000" w:type="pct"/>
          </w:tcPr>
          <w:p w:rsidR="00E45152" w:rsidRPr="00001C91" w:rsidRDefault="00E45152" w:rsidP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II. kvartal</w:t>
            </w:r>
          </w:p>
        </w:tc>
        <w:tc>
          <w:tcPr>
            <w:tcW w:w="1000" w:type="pct"/>
          </w:tcPr>
          <w:p w:rsidR="00E45152" w:rsidRDefault="00E45152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Internetsko savjetovanje</w:t>
            </w:r>
            <w:r w:rsidR="00DA6239">
              <w:rPr>
                <w:rFonts w:asciiTheme="minorHAnsi" w:hAnsiTheme="minorHAnsi" w:cstheme="minorHAnsi"/>
              </w:rPr>
              <w:t>,</w:t>
            </w:r>
          </w:p>
          <w:p w:rsidR="00DA6239" w:rsidRPr="00001C91" w:rsidRDefault="00DA62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savjetodavni sastanci</w:t>
            </w:r>
          </w:p>
        </w:tc>
        <w:tc>
          <w:tcPr>
            <w:tcW w:w="1000" w:type="pct"/>
          </w:tcPr>
          <w:p w:rsidR="00E45152" w:rsidRPr="00001C91" w:rsidRDefault="00DA62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Strukovne udruge, zainteresirana javnost</w:t>
            </w:r>
          </w:p>
        </w:tc>
        <w:tc>
          <w:tcPr>
            <w:tcW w:w="1000" w:type="pct"/>
          </w:tcPr>
          <w:p w:rsidR="00E45152" w:rsidRPr="00001C91" w:rsidRDefault="00DA6239">
            <w:pPr>
              <w:rPr>
                <w:rFonts w:asciiTheme="minorHAnsi" w:hAnsiTheme="minorHAnsi" w:cstheme="minorHAnsi"/>
              </w:rPr>
            </w:pPr>
            <w:r w:rsidRPr="00001C91">
              <w:rPr>
                <w:rFonts w:asciiTheme="minorHAnsi" w:hAnsiTheme="minorHAnsi" w:cstheme="minorHAnsi"/>
              </w:rPr>
              <w:t>administrativna potpora, prostori za sastanke</w:t>
            </w:r>
          </w:p>
        </w:tc>
      </w:tr>
    </w:tbl>
    <w:p w:rsidR="00043C0C" w:rsidRDefault="00043C0C"/>
    <w:p w:rsidR="00001C91" w:rsidRPr="00001C91" w:rsidRDefault="00001C91">
      <w:pPr>
        <w:rPr>
          <w:rFonts w:asciiTheme="minorHAnsi" w:hAnsiTheme="minorHAnsi" w:cstheme="minorHAnsi"/>
        </w:rPr>
      </w:pPr>
      <w:r w:rsidRPr="00001C91">
        <w:rPr>
          <w:rFonts w:asciiTheme="minorHAnsi" w:hAnsiTheme="minorHAnsi" w:cstheme="minorHAnsi"/>
        </w:rPr>
        <w:t>Bosiljko Domazet, koordinator savjetovanja sa zainteresiranom javnošću</w:t>
      </w:r>
    </w:p>
    <w:sectPr w:rsidR="00001C91" w:rsidRPr="0000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0C"/>
    <w:rsid w:val="00001C91"/>
    <w:rsid w:val="00043C0C"/>
    <w:rsid w:val="003449DD"/>
    <w:rsid w:val="0043308C"/>
    <w:rsid w:val="0049794E"/>
    <w:rsid w:val="00DA6239"/>
    <w:rsid w:val="00E37D36"/>
    <w:rsid w:val="00E45152"/>
    <w:rsid w:val="00E94778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10E0-027C-4489-84F4-D2E866C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Ćorluka</dc:creator>
  <cp:keywords/>
  <dc:description/>
  <cp:lastModifiedBy>Bosiljko Domazet</cp:lastModifiedBy>
  <cp:revision>2</cp:revision>
  <dcterms:created xsi:type="dcterms:W3CDTF">2018-05-10T08:35:00Z</dcterms:created>
  <dcterms:modified xsi:type="dcterms:W3CDTF">2018-05-10T08:35:00Z</dcterms:modified>
</cp:coreProperties>
</file>