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noProof/>
          <w:sz w:val="24"/>
          <w:szCs w:val="20"/>
          <w:lang w:eastAsia="hr-HR"/>
        </w:rPr>
        <w:drawing>
          <wp:inline distT="0" distB="0" distL="0" distR="0" wp14:anchorId="15CAE058" wp14:editId="230D50EF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REPUBLIKA HRVATSKA</w:t>
      </w: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MINISTARSTVO TURIZMA</w:t>
      </w:r>
      <w:r w:rsidR="009D328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 I SPORTA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Javni poziv srednjim strukovnim i umjetničkim školama za jačanje kompetencija strukovnih zanimanja kroz izradu projekata za turizam 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PROMOCIJA I JAČANJE KOMPETENCIJA STRUKOVNIH I UMJETNIČKIH ZANIMANJA ZA TURIZAM </w:t>
      </w:r>
      <w:r w:rsidR="002E1E3D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2022.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Partnerstvo je dogovoren, stabilan i obvezujući odnos između škola-partnera koji podrazumijeva zajedničke odgovornosti u provedbi projekta financiranog od strane Ministarstva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>. Kako bi se projekt nesmetano provodio, sve škole-partneri koje ga provode trebaju se suglasiti s načelima dobre prakse u partnerstvu koja su iznesena u nastavku teksta.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Načela dobre prakse u partnerstvu: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 podnošenja prijave Ministarstvu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>, sve škole-partneri moraju pročitati upute za podnošenje prijave te razumjeti svoju ulogu u projektu.</w:t>
      </w:r>
    </w:p>
    <w:p w:rsidR="00E63B99" w:rsidRPr="00E71992" w:rsidRDefault="00ED195F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Sve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>škole koje sudjeluju kao partneri (u daljnjem tekstu: Partneri)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ovlašćuju školu – nositelja (u dalj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nj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em tekstu</w:t>
      </w:r>
      <w:r w:rsidR="00FA671A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: 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Prijavitelj) da prikupi svu potrebnu dokumentaciju i dostavi prijavu na Javni poziv</w:t>
      </w:r>
      <w:r w:rsidR="00E63B99"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Ministarstva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="00E63B99"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u roku navedenom u Uputama za prijavitelje.</w:t>
      </w:r>
    </w:p>
    <w:p w:rsidR="00E63B99" w:rsidRPr="002B0ADA" w:rsidRDefault="0031680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2B0ADA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2B0ADA">
        <w:rPr>
          <w:rFonts w:ascii="Arial" w:eastAsia="Arial Unicode MS" w:hAnsi="Arial" w:cs="Tahoma"/>
          <w:sz w:val="21"/>
          <w:szCs w:val="21"/>
          <w:lang w:eastAsia="hr-HR"/>
        </w:rPr>
        <w:t>artneri se obvezuju na vr</w:t>
      </w:r>
      <w:r w:rsidR="002B0ADA" w:rsidRPr="002B0ADA">
        <w:rPr>
          <w:rFonts w:ascii="Arial" w:eastAsia="Arial Unicode MS" w:hAnsi="Arial" w:cs="Tahoma"/>
          <w:sz w:val="21"/>
          <w:szCs w:val="21"/>
          <w:lang w:eastAsia="hr-HR"/>
        </w:rPr>
        <w:t>ijeme dostaviti Prijavitelju svu potrebnu</w:t>
      </w:r>
      <w:r w:rsidR="00E63B99" w:rsidRPr="002B0ADA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="002B0ADA" w:rsidRPr="002B0ADA">
        <w:rPr>
          <w:rFonts w:ascii="Arial" w:eastAsia="Arial Unicode MS" w:hAnsi="Arial" w:cs="Tahoma"/>
          <w:sz w:val="21"/>
          <w:szCs w:val="21"/>
          <w:lang w:eastAsia="hr-HR"/>
        </w:rPr>
        <w:t>dokumentaciju</w:t>
      </w:r>
      <w:r w:rsidR="00E63B99" w:rsidRPr="002B0ADA">
        <w:rPr>
          <w:rFonts w:ascii="Arial" w:eastAsia="Arial Unicode MS" w:hAnsi="Arial" w:cs="Tahoma"/>
          <w:sz w:val="21"/>
          <w:szCs w:val="21"/>
          <w:lang w:eastAsia="hr-HR"/>
        </w:rPr>
        <w:t>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Prijavitelj i 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svi Partneri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moraju zajednički raditi na izradi projekta, u okviru aktivnosti i proračuna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utvrđenih u Opisnom obrascu prijave i Obrascu proračuna.</w:t>
      </w:r>
    </w:p>
    <w:p w:rsidR="00E63B99" w:rsidRPr="000176E2" w:rsidRDefault="00B67BB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artneri moraju sudjelovati u pripremi zajedničkog opisnog i financijskih izvješća koje Prijavitelj, u ime svih partnera </w:t>
      </w:r>
      <w:r w:rsidR="000176E2">
        <w:rPr>
          <w:rFonts w:ascii="Arial" w:eastAsia="Arial Unicode MS" w:hAnsi="Arial" w:cs="Tahoma"/>
          <w:sz w:val="21"/>
          <w:szCs w:val="21"/>
          <w:lang w:eastAsia="hr-HR"/>
        </w:rPr>
        <w:t>dostavlja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</w:t>
      </w:r>
      <w:r w:rsidR="006B7CBA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. 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Prijedloge za promjene u projektu</w:t>
      </w:r>
      <w:r w:rsidR="00DF33EB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</w:t>
      </w:r>
      <w:r w:rsidR="006B7CBA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="00DF33EB">
        <w:rPr>
          <w:rFonts w:ascii="Arial" w:eastAsia="Arial Unicode MS" w:hAnsi="Arial" w:cs="Tahoma"/>
          <w:sz w:val="21"/>
          <w:szCs w:val="21"/>
          <w:lang w:eastAsia="hr-HR"/>
        </w:rPr>
        <w:t xml:space="preserve"> dostavlja Prijavitelj. Prethodno, Prijavitelj i 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>P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artneri trebaju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se 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>usuglasiti. Ako se ne mogu usuglasiti, Prijavitelj to mora naznačiti prilikom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podnošenja promjena na odobrenje Ministarstvu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>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ind w:left="283"/>
        <w:jc w:val="center"/>
        <w:rPr>
          <w:rFonts w:ascii="Arial" w:eastAsia="Arial Unicode MS" w:hAnsi="Arial" w:cs="Tahoma"/>
          <w:b/>
          <w:bCs/>
          <w:lang w:eastAsia="hr-HR"/>
        </w:rPr>
      </w:pPr>
      <w:r w:rsidRPr="00E71992">
        <w:rPr>
          <w:rFonts w:ascii="Times New Roman" w:eastAsia="Arial Unicode MS" w:hAnsi="Times New Roman" w:cs="Tahoma"/>
          <w:b/>
          <w:sz w:val="24"/>
          <w:szCs w:val="20"/>
          <w:lang w:eastAsia="hr-HR"/>
        </w:rPr>
        <w:t>IZJAVA O PARTNERSTVU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Pročitali smo sadržaj prijave projekta pod nazivom ___________</w:t>
      </w:r>
      <w:r w:rsidR="00290ABC">
        <w:rPr>
          <w:rFonts w:ascii="Arial" w:eastAsia="Arial Unicode MS" w:hAnsi="Arial" w:cs="Tahoma"/>
          <w:sz w:val="21"/>
          <w:szCs w:val="21"/>
          <w:lang w:eastAsia="hr-HR"/>
        </w:rPr>
        <w:t>__________________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koji se podnosi Ministarstvu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i suglasni smo s njome. Obvezujemo se pridržavati gore navedenih načela dobre prakse u partnerstvu.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tbl>
      <w:tblPr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25"/>
      </w:tblGrid>
      <w:tr w:rsidR="00E63B99" w:rsidRPr="00E63B99" w:rsidTr="00E63B99">
        <w:tc>
          <w:tcPr>
            <w:tcW w:w="2977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lang w:eastAsia="hr-HR"/>
              </w:rPr>
            </w:pPr>
            <w:r w:rsidRPr="00E71992">
              <w:rPr>
                <w:rFonts w:ascii="Arial" w:eastAsia="Arial Unicode MS" w:hAnsi="Arial" w:cs="Tahoma"/>
                <w:lang w:eastAsia="hr-HR"/>
              </w:rPr>
              <w:t>Naziv 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Ime i prezime osobe ovlaštene za zastupanje</w:t>
            </w:r>
          </w:p>
        </w:tc>
        <w:tc>
          <w:tcPr>
            <w:tcW w:w="3625" w:type="dxa"/>
            <w:shd w:val="clear" w:color="auto" w:fill="0000FF"/>
            <w:vAlign w:val="center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Potpis osobe ovlaštene za zastupanje i pečat</w:t>
            </w: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</w:tbl>
    <w:p w:rsidR="00E63B99" w:rsidRPr="00E63B99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9730B7" w:rsidRDefault="002B0ADA">
      <w:r>
        <w:t>U ________________ , __________2022. godine</w:t>
      </w:r>
      <w:bookmarkStart w:id="0" w:name="_GoBack"/>
      <w:bookmarkEnd w:id="0"/>
    </w:p>
    <w:sectPr w:rsidR="009730B7" w:rsidSect="00E63B99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9"/>
    <w:rsid w:val="000176E2"/>
    <w:rsid w:val="000C4A50"/>
    <w:rsid w:val="00275918"/>
    <w:rsid w:val="00290ABC"/>
    <w:rsid w:val="002B0ADA"/>
    <w:rsid w:val="002E1E3D"/>
    <w:rsid w:val="00316805"/>
    <w:rsid w:val="00375371"/>
    <w:rsid w:val="004D5333"/>
    <w:rsid w:val="005E6827"/>
    <w:rsid w:val="006B7CBA"/>
    <w:rsid w:val="00701EE0"/>
    <w:rsid w:val="00744C58"/>
    <w:rsid w:val="00904597"/>
    <w:rsid w:val="009D3281"/>
    <w:rsid w:val="00B67BB5"/>
    <w:rsid w:val="00B96C82"/>
    <w:rsid w:val="00C952DB"/>
    <w:rsid w:val="00DF33EB"/>
    <w:rsid w:val="00E01372"/>
    <w:rsid w:val="00E63B99"/>
    <w:rsid w:val="00E71992"/>
    <w:rsid w:val="00ED195F"/>
    <w:rsid w:val="00FA671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AC58"/>
  <w15:chartTrackingRefBased/>
  <w15:docId w15:val="{B9621681-82DD-4D8B-A64A-C6E6EDF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6</cp:revision>
  <dcterms:created xsi:type="dcterms:W3CDTF">2020-11-03T08:59:00Z</dcterms:created>
  <dcterms:modified xsi:type="dcterms:W3CDTF">2022-09-02T07:52:00Z</dcterms:modified>
</cp:coreProperties>
</file>