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AC" w:rsidRDefault="00151ADE" w:rsidP="00151ADE">
      <w:pPr>
        <w:ind w:right="3850"/>
        <w:rPr>
          <w:rFonts w:cs="Arial"/>
          <w:sz w:val="22"/>
        </w:rPr>
      </w:pPr>
      <w:bookmarkStart w:id="0" w:name="_GoBack"/>
      <w:bookmarkEnd w:id="0"/>
      <w:r>
        <w:rPr>
          <w:rFonts w:cs="Arial"/>
          <w:noProof/>
          <w:sz w:val="22"/>
        </w:rPr>
        <w:object w:dxaOrig="10575" w:dyaOrig="13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9.35pt;margin-top:-43.4pt;width:17.6pt;height:21.95pt;z-index:-1" fillcolor="window">
            <v:imagedata r:id="rId7" o:title=""/>
          </v:shape>
          <o:OLEObject Type="Embed" ProgID="Word.Picture.8" ShapeID="_x0000_s1028" DrawAspect="Content" ObjectID="_1702724375" r:id="rId8"/>
        </w:object>
      </w:r>
    </w:p>
    <w:p w:rsidR="006677AC" w:rsidRPr="0075761A" w:rsidRDefault="006677AC" w:rsidP="006677AC">
      <w:pPr>
        <w:ind w:left="-567" w:right="3850"/>
        <w:jc w:val="center"/>
        <w:rPr>
          <w:rFonts w:cs="Arial"/>
          <w:b/>
          <w:sz w:val="22"/>
        </w:rPr>
      </w:pPr>
      <w:r w:rsidRPr="0075761A">
        <w:rPr>
          <w:rFonts w:cs="Arial"/>
          <w:b/>
          <w:sz w:val="22"/>
        </w:rPr>
        <w:t>REPUBLIKA HRVATSKA</w:t>
      </w:r>
    </w:p>
    <w:p w:rsidR="006677AC" w:rsidRPr="0075761A" w:rsidRDefault="009E0874" w:rsidP="006677AC">
      <w:pPr>
        <w:ind w:left="-567" w:right="3850"/>
        <w:jc w:val="center"/>
        <w:rPr>
          <w:rFonts w:cs="Arial"/>
          <w:sz w:val="22"/>
        </w:rPr>
      </w:pPr>
      <w:r>
        <w:rPr>
          <w:rFonts w:cs="Arial"/>
          <w:sz w:val="22"/>
        </w:rPr>
        <w:t>MINISTARSTVO TURIZMA I SPORTA</w:t>
      </w:r>
    </w:p>
    <w:p w:rsidR="009F04AF" w:rsidRPr="0075761A" w:rsidRDefault="009F04AF" w:rsidP="009F04AF">
      <w:pPr>
        <w:rPr>
          <w:rFonts w:cs="Arial"/>
          <w:sz w:val="22"/>
        </w:rPr>
      </w:pPr>
    </w:p>
    <w:p w:rsidR="009F04AF" w:rsidRPr="0075761A" w:rsidRDefault="009F04AF" w:rsidP="009F04AF">
      <w:pPr>
        <w:rPr>
          <w:rFonts w:cs="Arial"/>
          <w:sz w:val="22"/>
        </w:rPr>
      </w:pPr>
    </w:p>
    <w:p w:rsidR="00823D46" w:rsidRPr="00823D46" w:rsidRDefault="00823D46" w:rsidP="00823D46">
      <w:pPr>
        <w:spacing w:line="276" w:lineRule="auto"/>
        <w:jc w:val="both"/>
        <w:rPr>
          <w:color w:val="FF0000"/>
        </w:rPr>
      </w:pPr>
      <w:r w:rsidRPr="00823D46">
        <w:t>Na temelju članka 75. stavka 1. točke 2. i članka 75. stavka 7. Zakona o sportu („Narodne novine“, broj: 71/06, 124/10, 124/11, 86/12, 94/13, 85/15, 19/16</w:t>
      </w:r>
      <w:r w:rsidR="00DB2296">
        <w:t>,</w:t>
      </w:r>
      <w:r w:rsidRPr="00823D46">
        <w:t xml:space="preserve"> 98/19</w:t>
      </w:r>
      <w:r w:rsidR="00DB2296">
        <w:t>, 47/20 i 77/20</w:t>
      </w:r>
      <w:r w:rsidRPr="00823D46">
        <w:t>), Nacionalnog programa športa 2019. – 2026. („Narodne novine“, broj: 69/19) i Državnog proračuna Republike Hrvatske za 202</w:t>
      </w:r>
      <w:r w:rsidR="00432413">
        <w:t>2</w:t>
      </w:r>
      <w:r w:rsidRPr="00823D46">
        <w:t>. godinu i projekcije za 202</w:t>
      </w:r>
      <w:r w:rsidR="00432413">
        <w:t>3</w:t>
      </w:r>
      <w:r w:rsidRPr="00823D46">
        <w:t>. i 202</w:t>
      </w:r>
      <w:r w:rsidR="00432413">
        <w:t>4</w:t>
      </w:r>
      <w:r w:rsidRPr="00823D46">
        <w:t xml:space="preserve">. godinu („Narodne novine“, </w:t>
      </w:r>
      <w:r w:rsidRPr="003461C7">
        <w:t xml:space="preserve">broj: </w:t>
      </w:r>
      <w:r w:rsidR="00ED0EFF">
        <w:t>140/2021</w:t>
      </w:r>
      <w:r w:rsidRPr="003461C7">
        <w:t>),</w:t>
      </w:r>
      <w:r w:rsidRPr="00823D46">
        <w:t xml:space="preserve"> </w:t>
      </w:r>
      <w:r w:rsidR="001A09CF">
        <w:t>Ministarstvo turizma i sporta</w:t>
      </w:r>
      <w:r w:rsidRPr="00823D46">
        <w:t xml:space="preserve"> raspisuje </w:t>
      </w:r>
    </w:p>
    <w:p w:rsidR="00823D46" w:rsidRPr="00823D46" w:rsidRDefault="00823D46" w:rsidP="00823D46">
      <w:pPr>
        <w:spacing w:line="276" w:lineRule="auto"/>
        <w:jc w:val="both"/>
      </w:pPr>
    </w:p>
    <w:p w:rsidR="00823D46" w:rsidRPr="00823D46" w:rsidRDefault="00823D46" w:rsidP="00823D46">
      <w:pPr>
        <w:spacing w:line="276" w:lineRule="auto"/>
        <w:jc w:val="both"/>
      </w:pPr>
    </w:p>
    <w:p w:rsidR="00823D46" w:rsidRPr="00823D46" w:rsidRDefault="001309CF" w:rsidP="00823D46">
      <w:pPr>
        <w:spacing w:line="276" w:lineRule="auto"/>
        <w:jc w:val="center"/>
        <w:rPr>
          <w:b/>
          <w:spacing w:val="60"/>
        </w:rPr>
      </w:pPr>
      <w:r>
        <w:rPr>
          <w:b/>
          <w:spacing w:val="60"/>
        </w:rPr>
        <w:t>NATJEČAJ</w:t>
      </w:r>
      <w:r w:rsidR="00823D46" w:rsidRPr="00823D46">
        <w:rPr>
          <w:b/>
          <w:spacing w:val="60"/>
        </w:rPr>
        <w:t xml:space="preserve"> </w:t>
      </w:r>
    </w:p>
    <w:p w:rsidR="00823D46" w:rsidRPr="00823D46" w:rsidRDefault="00823D46" w:rsidP="00823D46">
      <w:pPr>
        <w:spacing w:line="276" w:lineRule="auto"/>
        <w:jc w:val="center"/>
        <w:rPr>
          <w:b/>
          <w:spacing w:val="60"/>
        </w:rPr>
      </w:pPr>
      <w:r w:rsidRPr="00823D46">
        <w:rPr>
          <w:b/>
          <w:spacing w:val="60"/>
        </w:rPr>
        <w:br/>
      </w:r>
      <w:r w:rsidRPr="00823D46">
        <w:rPr>
          <w:b/>
        </w:rPr>
        <w:t xml:space="preserve">za sufinanciranje izgradnje, građevinskog zahvata i opremanja </w:t>
      </w:r>
      <w:r w:rsidR="00B04453">
        <w:rPr>
          <w:b/>
        </w:rPr>
        <w:t>s</w:t>
      </w:r>
      <w:r w:rsidRPr="00823D46">
        <w:rPr>
          <w:b/>
        </w:rPr>
        <w:t>portskih građevina u 202</w:t>
      </w:r>
      <w:r w:rsidR="00432413">
        <w:rPr>
          <w:b/>
        </w:rPr>
        <w:t>2</w:t>
      </w:r>
      <w:r w:rsidRPr="00823D46">
        <w:rPr>
          <w:b/>
        </w:rPr>
        <w:t>. godini</w:t>
      </w:r>
    </w:p>
    <w:p w:rsidR="00823D46" w:rsidRPr="00823D46" w:rsidRDefault="00823D46" w:rsidP="00823D46">
      <w:pPr>
        <w:spacing w:line="276" w:lineRule="auto"/>
        <w:jc w:val="both"/>
        <w:rPr>
          <w:b/>
        </w:rPr>
      </w:pPr>
    </w:p>
    <w:p w:rsidR="00823D46" w:rsidRPr="00823D46" w:rsidRDefault="00B04453" w:rsidP="00823D46">
      <w:pPr>
        <w:spacing w:line="276" w:lineRule="auto"/>
        <w:jc w:val="both"/>
        <w:rPr>
          <w:b/>
        </w:rPr>
      </w:pPr>
      <w:r>
        <w:t>Ministarstvo turizma i sporta</w:t>
      </w:r>
      <w:r w:rsidR="00823D46" w:rsidRPr="00823D46">
        <w:t xml:space="preserve"> u 202</w:t>
      </w:r>
      <w:r w:rsidR="00432413">
        <w:t>2</w:t>
      </w:r>
      <w:r w:rsidR="00823D46" w:rsidRPr="00823D46">
        <w:t xml:space="preserve">. godini nastavlja poticati </w:t>
      </w:r>
      <w:r w:rsidR="00823D46" w:rsidRPr="00823D46">
        <w:rPr>
          <w:rFonts w:eastAsia="Calibri"/>
          <w:lang w:eastAsia="en-US"/>
        </w:rPr>
        <w:t xml:space="preserve">jedinice lokalne i područne (regionalne) samouprave na svrhovito korištenje sredstava ulaganjem u razvoj </w:t>
      </w:r>
      <w:r w:rsidR="00E00488">
        <w:rPr>
          <w:rFonts w:eastAsia="Calibri"/>
          <w:lang w:eastAsia="en-US"/>
        </w:rPr>
        <w:t>s</w:t>
      </w:r>
      <w:r w:rsidR="00823D46" w:rsidRPr="00823D46">
        <w:rPr>
          <w:rFonts w:eastAsia="Calibri"/>
          <w:lang w:eastAsia="en-US"/>
        </w:rPr>
        <w:t xml:space="preserve">portske infrastrukture vodeći pritom računa o promicanju jednakih mogućnosti bavljenja </w:t>
      </w:r>
      <w:r w:rsidR="00E00488">
        <w:rPr>
          <w:rFonts w:eastAsia="Calibri"/>
          <w:lang w:eastAsia="en-US"/>
        </w:rPr>
        <w:t>s</w:t>
      </w:r>
      <w:r w:rsidR="00823D46" w:rsidRPr="00823D46">
        <w:rPr>
          <w:rFonts w:eastAsia="Calibri"/>
          <w:lang w:eastAsia="en-US"/>
        </w:rPr>
        <w:t>portskom aktivnošću svi</w:t>
      </w:r>
      <w:r w:rsidR="0026424F">
        <w:rPr>
          <w:rFonts w:eastAsia="Calibri"/>
          <w:lang w:eastAsia="en-US"/>
        </w:rPr>
        <w:t>h stanovnika</w:t>
      </w:r>
      <w:r w:rsidR="00823D46" w:rsidRPr="00823D46">
        <w:rPr>
          <w:rFonts w:eastAsia="Calibri"/>
          <w:lang w:eastAsia="en-US"/>
        </w:rPr>
        <w:t xml:space="preserve"> Republike Hrvatske kao i o neovisnosti lokalne zajednice.</w:t>
      </w:r>
    </w:p>
    <w:p w:rsidR="00823D46" w:rsidRPr="00823D46" w:rsidRDefault="00823D46" w:rsidP="00823D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823D46" w:rsidRPr="00823D46" w:rsidRDefault="00823D46" w:rsidP="00823D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823D46">
        <w:rPr>
          <w:rFonts w:eastAsia="Calibri"/>
          <w:lang w:eastAsia="en-US"/>
        </w:rPr>
        <w:t xml:space="preserve">U cilju poticanja razvoja </w:t>
      </w:r>
      <w:r w:rsidR="00E00488">
        <w:rPr>
          <w:rFonts w:eastAsia="Calibri"/>
          <w:lang w:eastAsia="en-US"/>
        </w:rPr>
        <w:t>s</w:t>
      </w:r>
      <w:r w:rsidRPr="00823D46">
        <w:rPr>
          <w:rFonts w:eastAsia="Calibri"/>
          <w:lang w:eastAsia="en-US"/>
        </w:rPr>
        <w:t xml:space="preserve">portske infrastrukture te zadovoljavanja javnih potreba u </w:t>
      </w:r>
      <w:r w:rsidR="00E00488">
        <w:rPr>
          <w:rFonts w:eastAsia="Calibri"/>
          <w:lang w:eastAsia="en-US"/>
        </w:rPr>
        <w:t>s</w:t>
      </w:r>
      <w:r w:rsidRPr="00823D46">
        <w:rPr>
          <w:rFonts w:eastAsia="Calibri"/>
          <w:lang w:eastAsia="en-US"/>
        </w:rPr>
        <w:t>portu kroz izgradnju nov</w:t>
      </w:r>
      <w:r w:rsidR="00A457D3">
        <w:rPr>
          <w:rFonts w:eastAsia="Calibri"/>
          <w:lang w:eastAsia="en-US"/>
        </w:rPr>
        <w:t>ih</w:t>
      </w:r>
      <w:r w:rsidRPr="00823D46">
        <w:rPr>
          <w:rFonts w:eastAsia="Calibri"/>
          <w:lang w:eastAsia="en-US"/>
        </w:rPr>
        <w:t>, poticanje i planiranje rekonstrukcije postojeć</w:t>
      </w:r>
      <w:r w:rsidR="00A457D3">
        <w:rPr>
          <w:rFonts w:eastAsia="Calibri"/>
          <w:lang w:eastAsia="en-US"/>
        </w:rPr>
        <w:t>ih</w:t>
      </w:r>
      <w:r w:rsidRPr="00823D46">
        <w:rPr>
          <w:rFonts w:eastAsia="Calibri"/>
          <w:lang w:eastAsia="en-US"/>
        </w:rPr>
        <w:t xml:space="preserve"> te opremanje </w:t>
      </w:r>
      <w:r w:rsidR="00E00488">
        <w:rPr>
          <w:rFonts w:eastAsia="Calibri"/>
          <w:lang w:eastAsia="en-US"/>
        </w:rPr>
        <w:t>s</w:t>
      </w:r>
      <w:r w:rsidRPr="00823D46">
        <w:rPr>
          <w:rFonts w:eastAsia="Calibri"/>
          <w:lang w:eastAsia="en-US"/>
        </w:rPr>
        <w:t>portsk</w:t>
      </w:r>
      <w:r w:rsidR="00A457D3">
        <w:rPr>
          <w:rFonts w:eastAsia="Calibri"/>
          <w:lang w:eastAsia="en-US"/>
        </w:rPr>
        <w:t>ih</w:t>
      </w:r>
      <w:r w:rsidRPr="00823D46">
        <w:rPr>
          <w:rFonts w:eastAsia="Calibri"/>
          <w:lang w:eastAsia="en-US"/>
        </w:rPr>
        <w:t xml:space="preserve"> </w:t>
      </w:r>
      <w:r w:rsidR="00A457D3">
        <w:rPr>
          <w:rFonts w:eastAsia="Calibri"/>
          <w:lang w:eastAsia="en-US"/>
        </w:rPr>
        <w:t>građevina</w:t>
      </w:r>
      <w:r w:rsidRPr="00823D46">
        <w:rPr>
          <w:rFonts w:eastAsia="Calibri"/>
          <w:lang w:eastAsia="en-US"/>
        </w:rPr>
        <w:t xml:space="preserve"> na području jedinica lokalne i područne (regionalne) samouprave, čelnik tijela donio je Odluku o raspisivanju </w:t>
      </w:r>
      <w:r w:rsidR="00D4143F">
        <w:rPr>
          <w:rFonts w:eastAsia="Calibri"/>
          <w:lang w:eastAsia="en-US"/>
        </w:rPr>
        <w:t>Natječaja</w:t>
      </w:r>
      <w:r w:rsidRPr="00823D46">
        <w:rPr>
          <w:rFonts w:eastAsia="Calibri"/>
          <w:lang w:eastAsia="en-US"/>
        </w:rPr>
        <w:t xml:space="preserve"> za sufinanciranje izgradnje, građevinskog zahvata i opremanja </w:t>
      </w:r>
      <w:r w:rsidR="00E00488">
        <w:rPr>
          <w:rFonts w:eastAsia="Calibri"/>
          <w:lang w:eastAsia="en-US"/>
        </w:rPr>
        <w:t>s</w:t>
      </w:r>
      <w:r w:rsidRPr="00823D46">
        <w:rPr>
          <w:rFonts w:eastAsia="Calibri"/>
          <w:lang w:eastAsia="en-US"/>
        </w:rPr>
        <w:t>portskih građevina u 202</w:t>
      </w:r>
      <w:r w:rsidR="00432413">
        <w:rPr>
          <w:rFonts w:eastAsia="Calibri"/>
          <w:lang w:eastAsia="en-US"/>
        </w:rPr>
        <w:t>2</w:t>
      </w:r>
      <w:r w:rsidRPr="00823D46">
        <w:rPr>
          <w:rFonts w:eastAsia="Calibri"/>
          <w:lang w:eastAsia="en-US"/>
        </w:rPr>
        <w:t xml:space="preserve">. godini (u daljnjem tekstu: </w:t>
      </w:r>
      <w:r w:rsidR="00D4143F">
        <w:rPr>
          <w:rFonts w:eastAsia="Calibri"/>
          <w:lang w:eastAsia="en-US"/>
        </w:rPr>
        <w:t>Natječaj</w:t>
      </w:r>
      <w:r w:rsidR="00E00488">
        <w:rPr>
          <w:rFonts w:eastAsia="Calibri"/>
          <w:lang w:eastAsia="en-US"/>
        </w:rPr>
        <w:t>) sa svrhom promicanja s</w:t>
      </w:r>
      <w:r w:rsidRPr="00823D46">
        <w:rPr>
          <w:rFonts w:eastAsia="Calibri"/>
          <w:lang w:eastAsia="en-US"/>
        </w:rPr>
        <w:t>porta jer su kao takve od posebnog interesa za Republiku Hrvatsku.</w:t>
      </w:r>
    </w:p>
    <w:p w:rsidR="00823D46" w:rsidRPr="00823D46" w:rsidRDefault="00823D46" w:rsidP="00823D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823D46" w:rsidRDefault="00D4143F" w:rsidP="00823D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Ministarstvo turizma i sporta</w:t>
      </w:r>
      <w:r w:rsidR="00823D46" w:rsidRPr="00823D46">
        <w:rPr>
          <w:rFonts w:eastAsia="Calibri"/>
          <w:lang w:eastAsia="en-US"/>
        </w:rPr>
        <w:t xml:space="preserve"> poziva sve zainteresirane </w:t>
      </w:r>
      <w:r w:rsidR="00823D46" w:rsidRPr="00414CAA">
        <w:rPr>
          <w:rFonts w:eastAsia="Calibri"/>
          <w:lang w:eastAsia="en-US"/>
        </w:rPr>
        <w:t>jedinice lokalne i područne (regionalne) samouprave</w:t>
      </w:r>
      <w:r w:rsidR="00EF5ED7" w:rsidRPr="00414CAA">
        <w:rPr>
          <w:rFonts w:eastAsia="Calibri"/>
          <w:lang w:eastAsia="en-US"/>
        </w:rPr>
        <w:t xml:space="preserve"> </w:t>
      </w:r>
      <w:r w:rsidR="00823D46" w:rsidRPr="00823D46">
        <w:rPr>
          <w:rFonts w:eastAsia="Calibri"/>
          <w:lang w:eastAsia="en-US"/>
        </w:rPr>
        <w:t xml:space="preserve">da dostave prijave sa zahtjevom za sufinanciranje troškova izgradnje, izvođenja građevinskih radova te opremanja </w:t>
      </w:r>
      <w:r w:rsidR="00DB26C7">
        <w:rPr>
          <w:rFonts w:eastAsia="Calibri"/>
          <w:lang w:eastAsia="en-US"/>
        </w:rPr>
        <w:t>s</w:t>
      </w:r>
      <w:r w:rsidR="00823D46" w:rsidRPr="00823D46">
        <w:rPr>
          <w:rFonts w:eastAsia="Calibri"/>
          <w:lang w:eastAsia="en-US"/>
        </w:rPr>
        <w:t xml:space="preserve">portskih građevina koje se odnose na unapređivanje </w:t>
      </w:r>
      <w:r w:rsidR="00DB26C7">
        <w:rPr>
          <w:rFonts w:eastAsia="Calibri"/>
          <w:lang w:eastAsia="en-US"/>
        </w:rPr>
        <w:t>s</w:t>
      </w:r>
      <w:r w:rsidR="00823D46" w:rsidRPr="00823D46">
        <w:rPr>
          <w:rFonts w:eastAsia="Calibri"/>
          <w:lang w:eastAsia="en-US"/>
        </w:rPr>
        <w:t>portske infrastrukture, o</w:t>
      </w:r>
      <w:r w:rsidR="004A66BA">
        <w:rPr>
          <w:rFonts w:eastAsia="Calibri"/>
          <w:lang w:eastAsia="en-US"/>
        </w:rPr>
        <w:t>dnosno</w:t>
      </w:r>
      <w:r w:rsidR="00823D46" w:rsidRPr="00823D46">
        <w:rPr>
          <w:rFonts w:eastAsia="Calibri"/>
          <w:lang w:eastAsia="en-US"/>
        </w:rPr>
        <w:t xml:space="preserve"> izgradnju, obnovu i rekonstrukcij</w:t>
      </w:r>
      <w:r w:rsidR="00414CAA">
        <w:rPr>
          <w:rFonts w:eastAsia="Calibri"/>
          <w:lang w:eastAsia="en-US"/>
        </w:rPr>
        <w:t>u</w:t>
      </w:r>
      <w:r w:rsidR="00823D46" w:rsidRPr="00823D46">
        <w:rPr>
          <w:rFonts w:eastAsia="Calibri"/>
          <w:lang w:eastAsia="en-US"/>
        </w:rPr>
        <w:t xml:space="preserve"> </w:t>
      </w:r>
      <w:r w:rsidR="00DB26C7">
        <w:rPr>
          <w:rFonts w:eastAsia="Calibri"/>
          <w:lang w:eastAsia="en-US"/>
        </w:rPr>
        <w:t>s</w:t>
      </w:r>
      <w:r w:rsidR="00823D46" w:rsidRPr="00823D46">
        <w:rPr>
          <w:rFonts w:eastAsia="Calibri"/>
          <w:lang w:eastAsia="en-US"/>
        </w:rPr>
        <w:t>portskih građevina</w:t>
      </w:r>
      <w:r w:rsidR="0049584E">
        <w:rPr>
          <w:rFonts w:eastAsia="Calibri"/>
          <w:lang w:eastAsia="en-US"/>
        </w:rPr>
        <w:t xml:space="preserve"> te</w:t>
      </w:r>
      <w:r w:rsidR="00823D46" w:rsidRPr="00823D46">
        <w:rPr>
          <w:rFonts w:eastAsia="Calibri"/>
          <w:lang w:eastAsia="en-US"/>
        </w:rPr>
        <w:t xml:space="preserve"> opremanje istih te će na taj način pridonijeti poboljšanju javnih usluga i većoj kvaliteti življenja stanovnika na području pojedine jedinice lokalne i područne (regionalne) samouprave.</w:t>
      </w:r>
    </w:p>
    <w:p w:rsidR="00823D46" w:rsidRPr="00823D46" w:rsidRDefault="00823D46" w:rsidP="00823D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823D46" w:rsidRPr="00823D46" w:rsidRDefault="00823D46" w:rsidP="00823D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823D46">
        <w:rPr>
          <w:rFonts w:eastAsia="Calibri"/>
          <w:lang w:eastAsia="en-US"/>
        </w:rPr>
        <w:t xml:space="preserve">Svaki prijavitelj može podnijeti najviše jedan zahtjev za sufinanciranje izgradnje, građevinskog zahvata i opremanja </w:t>
      </w:r>
      <w:r w:rsidR="00B15F48">
        <w:rPr>
          <w:rFonts w:eastAsia="Calibri"/>
          <w:lang w:eastAsia="en-US"/>
        </w:rPr>
        <w:t>s</w:t>
      </w:r>
      <w:r w:rsidR="007D72AA">
        <w:rPr>
          <w:rFonts w:eastAsia="Calibri"/>
          <w:lang w:eastAsia="en-US"/>
        </w:rPr>
        <w:t>portskih građevina u 202</w:t>
      </w:r>
      <w:r w:rsidR="00432413">
        <w:rPr>
          <w:rFonts w:eastAsia="Calibri"/>
          <w:lang w:eastAsia="en-US"/>
        </w:rPr>
        <w:t>2</w:t>
      </w:r>
      <w:r w:rsidRPr="00823D46">
        <w:rPr>
          <w:rFonts w:eastAsia="Calibri"/>
          <w:lang w:eastAsia="en-US"/>
        </w:rPr>
        <w:t>. godini.</w:t>
      </w:r>
    </w:p>
    <w:p w:rsidR="00823D46" w:rsidRPr="00823D46" w:rsidRDefault="00823D46" w:rsidP="00823D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823D46" w:rsidRPr="00A457D3" w:rsidRDefault="00823D46" w:rsidP="00823D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823D46">
        <w:rPr>
          <w:rFonts w:eastAsia="Calibri"/>
          <w:lang w:eastAsia="en-US"/>
        </w:rPr>
        <w:t xml:space="preserve">Svaki prijavitelj dužan je prijavu nominirati u </w:t>
      </w:r>
      <w:r w:rsidRPr="000C753E">
        <w:rPr>
          <w:rFonts w:eastAsia="Calibri"/>
          <w:lang w:eastAsia="en-US"/>
        </w:rPr>
        <w:t xml:space="preserve">jednu </w:t>
      </w:r>
      <w:r w:rsidRPr="00A457D3">
        <w:rPr>
          <w:rFonts w:eastAsia="Calibri"/>
          <w:lang w:eastAsia="en-US"/>
        </w:rPr>
        <w:t xml:space="preserve">od </w:t>
      </w:r>
      <w:r w:rsidR="0074659F">
        <w:rPr>
          <w:rFonts w:eastAsia="Calibri"/>
          <w:lang w:eastAsia="en-US"/>
        </w:rPr>
        <w:t>devet</w:t>
      </w:r>
      <w:r w:rsidRPr="00A457D3">
        <w:rPr>
          <w:rFonts w:eastAsia="Calibri"/>
          <w:lang w:eastAsia="en-US"/>
        </w:rPr>
        <w:t xml:space="preserve"> skupina </w:t>
      </w:r>
      <w:r w:rsidR="00B15F48" w:rsidRPr="00A457D3">
        <w:rPr>
          <w:rFonts w:eastAsia="Calibri"/>
          <w:lang w:eastAsia="en-US"/>
        </w:rPr>
        <w:t>s</w:t>
      </w:r>
      <w:r w:rsidRPr="00A457D3">
        <w:rPr>
          <w:rFonts w:eastAsia="Calibri"/>
          <w:lang w:eastAsia="en-US"/>
        </w:rPr>
        <w:t xml:space="preserve">portskih građevina: atletska staza, </w:t>
      </w:r>
      <w:r w:rsidR="00B15F48" w:rsidRPr="00A457D3">
        <w:rPr>
          <w:rFonts w:eastAsia="Calibri"/>
          <w:lang w:eastAsia="en-US"/>
        </w:rPr>
        <w:t>s</w:t>
      </w:r>
      <w:r w:rsidRPr="00A457D3">
        <w:rPr>
          <w:rFonts w:eastAsia="Calibri"/>
          <w:lang w:eastAsia="en-US"/>
        </w:rPr>
        <w:t xml:space="preserve">portska dvorana za više </w:t>
      </w:r>
      <w:r w:rsidR="00B15F48" w:rsidRPr="00A457D3">
        <w:rPr>
          <w:rFonts w:eastAsia="Calibri"/>
          <w:lang w:eastAsia="en-US"/>
        </w:rPr>
        <w:t>s</w:t>
      </w:r>
      <w:r w:rsidRPr="00A457D3">
        <w:rPr>
          <w:rFonts w:eastAsia="Calibri"/>
          <w:lang w:eastAsia="en-US"/>
        </w:rPr>
        <w:t xml:space="preserve">portova, nogometno igralište – prirodna trava/veliko, nogometno igralište-umjetna trava/malo, nogometno igralište umjetna trava/veliko, vanjska </w:t>
      </w:r>
      <w:r w:rsidR="00B15F48" w:rsidRPr="00A457D3">
        <w:rPr>
          <w:rFonts w:eastAsia="Calibri"/>
          <w:lang w:eastAsia="en-US"/>
        </w:rPr>
        <w:t>s</w:t>
      </w:r>
      <w:r w:rsidRPr="00A457D3">
        <w:rPr>
          <w:rFonts w:eastAsia="Calibri"/>
          <w:lang w:eastAsia="en-US"/>
        </w:rPr>
        <w:t xml:space="preserve">portska igrališta za više </w:t>
      </w:r>
      <w:r w:rsidR="00B15F48" w:rsidRPr="00A457D3">
        <w:rPr>
          <w:rFonts w:eastAsia="Calibri"/>
          <w:lang w:eastAsia="en-US"/>
        </w:rPr>
        <w:t>s</w:t>
      </w:r>
      <w:r w:rsidRPr="00A457D3">
        <w:rPr>
          <w:rFonts w:eastAsia="Calibri"/>
          <w:lang w:eastAsia="en-US"/>
        </w:rPr>
        <w:t>portova</w:t>
      </w:r>
      <w:r w:rsidR="002139B8" w:rsidRPr="00A457D3">
        <w:rPr>
          <w:rFonts w:eastAsia="Calibri"/>
          <w:lang w:eastAsia="en-US"/>
        </w:rPr>
        <w:t>,</w:t>
      </w:r>
      <w:r w:rsidR="00F12F83" w:rsidRPr="00A457D3">
        <w:rPr>
          <w:rFonts w:eastAsia="Calibri"/>
          <w:lang w:eastAsia="en-US"/>
        </w:rPr>
        <w:t xml:space="preserve"> </w:t>
      </w:r>
      <w:r w:rsidRPr="00A457D3">
        <w:rPr>
          <w:rFonts w:eastAsia="Calibri"/>
          <w:lang w:eastAsia="en-US"/>
        </w:rPr>
        <w:t>teniski tereni</w:t>
      </w:r>
      <w:r w:rsidR="0074659F">
        <w:rPr>
          <w:rFonts w:eastAsia="Calibri"/>
          <w:lang w:eastAsia="en-US"/>
        </w:rPr>
        <w:t>,</w:t>
      </w:r>
      <w:r w:rsidR="002139B8" w:rsidRPr="00A457D3">
        <w:rPr>
          <w:rFonts w:eastAsia="Calibri"/>
          <w:lang w:eastAsia="en-US"/>
        </w:rPr>
        <w:t xml:space="preserve"> </w:t>
      </w:r>
      <w:r w:rsidR="0074659F">
        <w:rPr>
          <w:rFonts w:eastAsia="Calibri"/>
          <w:lang w:eastAsia="en-US"/>
        </w:rPr>
        <w:t>o</w:t>
      </w:r>
      <w:r w:rsidR="002139B8" w:rsidRPr="00A457D3">
        <w:rPr>
          <w:rFonts w:eastAsia="Calibri"/>
          <w:lang w:eastAsia="en-US"/>
        </w:rPr>
        <w:t>stalo</w:t>
      </w:r>
      <w:r w:rsidR="005E038B" w:rsidRPr="00A457D3">
        <w:rPr>
          <w:rFonts w:eastAsia="Calibri"/>
          <w:lang w:eastAsia="en-US"/>
        </w:rPr>
        <w:t xml:space="preserve"> </w:t>
      </w:r>
      <w:r w:rsidR="005E038B" w:rsidRPr="00A457D3">
        <w:t>(kuglana, skijalište, boćalište, streljana, hipodrom, biciklistička staza i dr.)</w:t>
      </w:r>
      <w:r w:rsidR="0074659F">
        <w:t xml:space="preserve"> i</w:t>
      </w:r>
      <w:r w:rsidR="00BD4B13" w:rsidRPr="00A457D3">
        <w:t xml:space="preserve"> Posebn</w:t>
      </w:r>
      <w:r w:rsidR="0074659F">
        <w:t>a</w:t>
      </w:r>
      <w:r w:rsidR="00BD4B13" w:rsidRPr="00A457D3">
        <w:t xml:space="preserve"> skupin</w:t>
      </w:r>
      <w:r w:rsidR="0074659F">
        <w:t>a</w:t>
      </w:r>
      <w:r w:rsidR="00BD4B13" w:rsidRPr="00A457D3">
        <w:t xml:space="preserve"> (outdorfitness/street workout)</w:t>
      </w:r>
      <w:r w:rsidR="005E038B" w:rsidRPr="00A457D3">
        <w:t>.</w:t>
      </w:r>
      <w:r w:rsidR="00F12F83" w:rsidRPr="00A457D3">
        <w:rPr>
          <w:rFonts w:eastAsia="Calibri"/>
          <w:lang w:eastAsia="en-US"/>
        </w:rPr>
        <w:t xml:space="preserve"> </w:t>
      </w:r>
      <w:r w:rsidRPr="00A457D3">
        <w:rPr>
          <w:rFonts w:eastAsia="Calibri"/>
          <w:lang w:eastAsia="en-US"/>
        </w:rPr>
        <w:t xml:space="preserve"> </w:t>
      </w:r>
    </w:p>
    <w:p w:rsidR="00823D46" w:rsidRPr="00823D46" w:rsidRDefault="00823D46" w:rsidP="00823D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DA3305" w:rsidRDefault="00DA3305" w:rsidP="00823D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</w:p>
    <w:p w:rsidR="00823D46" w:rsidRPr="00823D46" w:rsidRDefault="00823D46" w:rsidP="00823D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  <w:r w:rsidRPr="00823D46">
        <w:rPr>
          <w:rFonts w:eastAsia="Calibri"/>
          <w:b/>
          <w:lang w:eastAsia="en-US"/>
        </w:rPr>
        <w:t xml:space="preserve">Prijava se šalje u zatvorenoj omotnici koja na vanjskoj strani mora sadržavati puni naziv i adresu prijavitelja, preporučenom pošiljkom ili dostavom u pisarnicu </w:t>
      </w:r>
      <w:r w:rsidR="00D3210D">
        <w:rPr>
          <w:rFonts w:eastAsia="Calibri"/>
          <w:b/>
          <w:lang w:eastAsia="en-US"/>
        </w:rPr>
        <w:t xml:space="preserve">Ministarstva turizma i sporta, </w:t>
      </w:r>
      <w:r w:rsidRPr="00823D46">
        <w:rPr>
          <w:rFonts w:eastAsia="Calibri"/>
          <w:b/>
          <w:lang w:eastAsia="en-US"/>
        </w:rPr>
        <w:t xml:space="preserve">obvezno uz naznaku: </w:t>
      </w:r>
      <w:r w:rsidR="0081453B">
        <w:rPr>
          <w:rFonts w:eastAsia="Calibri"/>
          <w:b/>
          <w:lang w:eastAsia="en-US"/>
        </w:rPr>
        <w:t>NATJEČAJ</w:t>
      </w:r>
      <w:r w:rsidRPr="00823D46">
        <w:rPr>
          <w:rFonts w:eastAsia="Calibri"/>
          <w:b/>
          <w:lang w:eastAsia="en-US"/>
        </w:rPr>
        <w:t xml:space="preserve"> ZA SUFINANCIRANJE IZGRADNJE, GRAĐEVINSKOG ZAHVATA I OPREMANJA </w:t>
      </w:r>
      <w:r w:rsidR="00D3210D">
        <w:rPr>
          <w:rFonts w:eastAsia="Calibri"/>
          <w:b/>
          <w:lang w:eastAsia="en-US"/>
        </w:rPr>
        <w:t>S</w:t>
      </w:r>
      <w:r w:rsidRPr="00823D46">
        <w:rPr>
          <w:rFonts w:eastAsia="Calibri"/>
          <w:b/>
          <w:lang w:eastAsia="en-US"/>
        </w:rPr>
        <w:t>PORTSKIH GRAĐEVINA U 202</w:t>
      </w:r>
      <w:r w:rsidR="00432413">
        <w:rPr>
          <w:rFonts w:eastAsia="Calibri"/>
          <w:b/>
          <w:lang w:eastAsia="en-US"/>
        </w:rPr>
        <w:t>2</w:t>
      </w:r>
      <w:r w:rsidRPr="00823D46">
        <w:rPr>
          <w:rFonts w:eastAsia="Calibri"/>
          <w:b/>
          <w:lang w:eastAsia="en-US"/>
        </w:rPr>
        <w:t>. GODINI, na adresu:</w:t>
      </w:r>
    </w:p>
    <w:p w:rsidR="00823D46" w:rsidRPr="00823D46" w:rsidRDefault="00823D46" w:rsidP="00D3210D">
      <w:pPr>
        <w:spacing w:line="276" w:lineRule="auto"/>
        <w:rPr>
          <w:b/>
        </w:rPr>
      </w:pPr>
    </w:p>
    <w:p w:rsidR="00D3210D" w:rsidRDefault="00D3210D" w:rsidP="00823D46">
      <w:pPr>
        <w:spacing w:line="276" w:lineRule="auto"/>
        <w:jc w:val="center"/>
        <w:rPr>
          <w:b/>
        </w:rPr>
      </w:pPr>
      <w:r>
        <w:rPr>
          <w:b/>
        </w:rPr>
        <w:t>MINISTARSTVO TURIZMA I SPORTA</w:t>
      </w:r>
    </w:p>
    <w:p w:rsidR="00823D46" w:rsidRPr="00823D46" w:rsidRDefault="00D3210D" w:rsidP="00823D46">
      <w:pPr>
        <w:spacing w:line="276" w:lineRule="auto"/>
        <w:jc w:val="center"/>
        <w:rPr>
          <w:b/>
        </w:rPr>
      </w:pPr>
      <w:r>
        <w:rPr>
          <w:b/>
        </w:rPr>
        <w:t>UPRAVA ZA SPORT</w:t>
      </w:r>
      <w:r w:rsidR="00823D46" w:rsidRPr="00823D46">
        <w:rPr>
          <w:b/>
        </w:rPr>
        <w:br/>
      </w:r>
      <w:r w:rsidR="00883E85">
        <w:rPr>
          <w:b/>
        </w:rPr>
        <w:t>Prisavlje 14</w:t>
      </w:r>
    </w:p>
    <w:p w:rsidR="00823D46" w:rsidRPr="00823D46" w:rsidRDefault="00823D46" w:rsidP="00823D46">
      <w:pPr>
        <w:spacing w:line="276" w:lineRule="auto"/>
        <w:jc w:val="center"/>
        <w:rPr>
          <w:b/>
        </w:rPr>
      </w:pPr>
      <w:r w:rsidRPr="00823D46">
        <w:rPr>
          <w:b/>
        </w:rPr>
        <w:t>10 000 Zagreb</w:t>
      </w:r>
    </w:p>
    <w:p w:rsidR="00823D46" w:rsidRPr="00823D46" w:rsidRDefault="00823D46" w:rsidP="00823D46">
      <w:pPr>
        <w:spacing w:line="276" w:lineRule="auto"/>
        <w:jc w:val="center"/>
        <w:rPr>
          <w:b/>
        </w:rPr>
      </w:pPr>
    </w:p>
    <w:p w:rsidR="00823D46" w:rsidRPr="00823D46" w:rsidRDefault="00823D46" w:rsidP="00823D46">
      <w:pPr>
        <w:spacing w:line="276" w:lineRule="auto"/>
        <w:jc w:val="center"/>
        <w:rPr>
          <w:b/>
        </w:rPr>
      </w:pPr>
    </w:p>
    <w:p w:rsidR="00823D46" w:rsidRPr="00224EA3" w:rsidRDefault="00823D46" w:rsidP="00823D46">
      <w:pPr>
        <w:spacing w:line="276" w:lineRule="auto"/>
        <w:jc w:val="both"/>
        <w:rPr>
          <w:b/>
        </w:rPr>
      </w:pPr>
      <w:r w:rsidRPr="00823D46">
        <w:rPr>
          <w:b/>
        </w:rPr>
        <w:t xml:space="preserve">Rok za podnošenje zahtjeva </w:t>
      </w:r>
      <w:r w:rsidRPr="00224EA3">
        <w:rPr>
          <w:b/>
        </w:rPr>
        <w:t xml:space="preserve">je </w:t>
      </w:r>
      <w:r w:rsidR="00EE2A09">
        <w:rPr>
          <w:b/>
        </w:rPr>
        <w:t>3. veljače 2022. godine</w:t>
      </w:r>
    </w:p>
    <w:p w:rsidR="00C46DCA" w:rsidRDefault="00C46DCA" w:rsidP="00224EA3">
      <w:pPr>
        <w:rPr>
          <w:rFonts w:eastAsia="Calibri"/>
          <w:b/>
          <w:lang w:eastAsia="en-US"/>
        </w:rPr>
      </w:pPr>
    </w:p>
    <w:p w:rsidR="00951091" w:rsidRDefault="00823D46" w:rsidP="00224EA3">
      <w:pPr>
        <w:rPr>
          <w:rFonts w:eastAsia="Calibri"/>
          <w:b/>
          <w:lang w:eastAsia="en-US"/>
        </w:rPr>
      </w:pPr>
      <w:r w:rsidRPr="00ED32FB">
        <w:rPr>
          <w:rFonts w:eastAsia="Calibri"/>
          <w:b/>
          <w:lang w:eastAsia="en-US"/>
        </w:rPr>
        <w:t>Prijavitelj se obvezno prijavl</w:t>
      </w:r>
      <w:r w:rsidR="003D7E59">
        <w:rPr>
          <w:rFonts w:eastAsia="Calibri"/>
          <w:b/>
          <w:lang w:eastAsia="en-US"/>
        </w:rPr>
        <w:t>juje putem online prijave na sl</w:t>
      </w:r>
      <w:r w:rsidRPr="00ED32FB">
        <w:rPr>
          <w:rFonts w:eastAsia="Calibri"/>
          <w:b/>
          <w:lang w:eastAsia="en-US"/>
        </w:rPr>
        <w:t>jedećoj poveznici</w:t>
      </w:r>
    </w:p>
    <w:p w:rsidR="00832346" w:rsidRPr="00ED32FB" w:rsidRDefault="00951091" w:rsidP="00224EA3">
      <w:pPr>
        <w:rPr>
          <w:rFonts w:eastAsia="Calibri"/>
          <w:b/>
          <w:lang w:eastAsia="en-US"/>
        </w:rPr>
      </w:pPr>
      <w:hyperlink r:id="rId9" w:history="1">
        <w:r w:rsidRPr="00970C62">
          <w:rPr>
            <w:rStyle w:val="Hyperlink"/>
            <w:rFonts w:eastAsia="Calibri"/>
            <w:b/>
            <w:lang w:eastAsia="en-US"/>
          </w:rPr>
          <w:t>https://e-upitnik.gov.hr/index.php/716564/lang-hr</w:t>
        </w:r>
      </w:hyperlink>
      <w:r>
        <w:rPr>
          <w:rFonts w:eastAsia="Calibri"/>
          <w:b/>
          <w:lang w:eastAsia="en-US"/>
        </w:rPr>
        <w:t xml:space="preserve"> </w:t>
      </w:r>
    </w:p>
    <w:p w:rsidR="00823D46" w:rsidRPr="00823D46" w:rsidRDefault="00823D46" w:rsidP="00224EA3">
      <w:pPr>
        <w:spacing w:before="240" w:line="259" w:lineRule="auto"/>
        <w:rPr>
          <w:rFonts w:eastAsia="Calibri"/>
          <w:lang w:eastAsia="en-US"/>
        </w:rPr>
      </w:pPr>
    </w:p>
    <w:p w:rsidR="00823D46" w:rsidRPr="00823D46" w:rsidRDefault="00823D46" w:rsidP="00823D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napToGrid w:val="0"/>
          <w:lang w:eastAsia="en-US"/>
        </w:rPr>
      </w:pPr>
      <w:r w:rsidRPr="00823D46">
        <w:rPr>
          <w:rFonts w:eastAsia="Calibri"/>
          <w:lang w:eastAsia="en-US"/>
        </w:rPr>
        <w:t xml:space="preserve">Pravodobno pristiglim smatrat će se prijave dostavljene pisarnici do 16:00 sati navedenog dana, odnosno </w:t>
      </w:r>
      <w:r w:rsidRPr="00823D46">
        <w:rPr>
          <w:rFonts w:eastAsia="Calibri"/>
          <w:snapToGrid w:val="0"/>
          <w:lang w:eastAsia="en-US"/>
        </w:rPr>
        <w:t xml:space="preserve">prijava je dostavljena u roku ako je na prijamnom žigu jasno vidljivo da je zaprimljena u pošti s datumom koji je naznačen kao rok za </w:t>
      </w:r>
      <w:r w:rsidR="00951091">
        <w:rPr>
          <w:rFonts w:eastAsia="Calibri"/>
          <w:snapToGrid w:val="0"/>
          <w:lang w:eastAsia="en-US"/>
        </w:rPr>
        <w:t>podnošenje zahtjeva</w:t>
      </w:r>
      <w:r w:rsidRPr="00823D46">
        <w:rPr>
          <w:rFonts w:eastAsia="Calibri"/>
          <w:snapToGrid w:val="0"/>
          <w:lang w:eastAsia="en-US"/>
        </w:rPr>
        <w:t>.</w:t>
      </w:r>
    </w:p>
    <w:p w:rsidR="00823D46" w:rsidRPr="00823D46" w:rsidRDefault="00823D46" w:rsidP="00823D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823D46" w:rsidRPr="00823D46" w:rsidRDefault="00823D46" w:rsidP="00823D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823D46">
        <w:rPr>
          <w:rFonts w:eastAsia="Calibri"/>
          <w:lang w:eastAsia="en-US"/>
        </w:rPr>
        <w:t>Svu propisanu dokumentaciju potrebno je dostaviti poštom i na CD-u/USB-u.</w:t>
      </w:r>
    </w:p>
    <w:p w:rsidR="00823D46" w:rsidRPr="00823D46" w:rsidRDefault="00823D46" w:rsidP="00823D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823D46" w:rsidRPr="00823D46" w:rsidRDefault="00823D46" w:rsidP="00823D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823D46">
        <w:rPr>
          <w:rFonts w:eastAsia="Calibri"/>
          <w:lang w:eastAsia="en-US"/>
        </w:rPr>
        <w:t xml:space="preserve">Postupak zaprimanja, otvaranja i pregleda dostavljenih prijava, ocjena prijava, donošenje Odluke o raspodjeli financijskih sredstava za sufinanciranje izgradnje, građevinskog zahvata i opremanja </w:t>
      </w:r>
      <w:r w:rsidR="00017E7B">
        <w:rPr>
          <w:rFonts w:eastAsia="Calibri"/>
          <w:lang w:eastAsia="en-US"/>
        </w:rPr>
        <w:t>s</w:t>
      </w:r>
      <w:r w:rsidRPr="00823D46">
        <w:rPr>
          <w:rFonts w:eastAsia="Calibri"/>
          <w:lang w:eastAsia="en-US"/>
        </w:rPr>
        <w:t>portskih građevina u 202</w:t>
      </w:r>
      <w:r w:rsidR="00432413">
        <w:rPr>
          <w:rFonts w:eastAsia="Calibri"/>
          <w:lang w:eastAsia="en-US"/>
        </w:rPr>
        <w:t>2</w:t>
      </w:r>
      <w:r w:rsidRPr="00823D46">
        <w:rPr>
          <w:rFonts w:eastAsia="Calibri"/>
          <w:lang w:eastAsia="en-US"/>
        </w:rPr>
        <w:t xml:space="preserve">. godini, ugovaranje i podnošenje prigovora detaljno su opisani u Smjernicama za </w:t>
      </w:r>
      <w:r w:rsidRPr="00883E85">
        <w:rPr>
          <w:rFonts w:eastAsia="Calibri"/>
          <w:lang w:eastAsia="en-US"/>
        </w:rPr>
        <w:t xml:space="preserve">podnositelje </w:t>
      </w:r>
      <w:r w:rsidR="00A457D3" w:rsidRPr="00883E85">
        <w:rPr>
          <w:rFonts w:eastAsia="Calibri"/>
          <w:lang w:eastAsia="en-US"/>
        </w:rPr>
        <w:t>prijava</w:t>
      </w:r>
      <w:r w:rsidRPr="00883E85">
        <w:rPr>
          <w:rFonts w:eastAsia="Calibri"/>
          <w:lang w:eastAsia="en-US"/>
        </w:rPr>
        <w:t xml:space="preserve"> na</w:t>
      </w:r>
      <w:r w:rsidRPr="00823D46">
        <w:rPr>
          <w:rFonts w:eastAsia="Calibri"/>
          <w:lang w:eastAsia="en-US"/>
        </w:rPr>
        <w:t xml:space="preserve"> </w:t>
      </w:r>
      <w:r w:rsidR="008F4745">
        <w:rPr>
          <w:rFonts w:eastAsia="Calibri"/>
          <w:lang w:eastAsia="en-US"/>
        </w:rPr>
        <w:t>Natječaj</w:t>
      </w:r>
      <w:r w:rsidR="00934F75">
        <w:rPr>
          <w:rFonts w:eastAsia="Calibri"/>
          <w:lang w:eastAsia="en-US"/>
        </w:rPr>
        <w:t xml:space="preserve"> koje su sastavni dio Natječaja</w:t>
      </w:r>
      <w:r w:rsidRPr="00823D46">
        <w:rPr>
          <w:rFonts w:eastAsia="Calibri"/>
          <w:lang w:eastAsia="en-US"/>
        </w:rPr>
        <w:t xml:space="preserve">. </w:t>
      </w:r>
      <w:r w:rsidR="00446EDC">
        <w:rPr>
          <w:rFonts w:eastAsia="Calibri"/>
          <w:lang w:eastAsia="en-US"/>
        </w:rPr>
        <w:t>Ministarstvo turizma i sporta</w:t>
      </w:r>
      <w:r w:rsidRPr="00823D46">
        <w:rPr>
          <w:rFonts w:eastAsia="Calibri"/>
          <w:lang w:eastAsia="en-US"/>
        </w:rPr>
        <w:t xml:space="preserve"> ima pravo zatražiti dopune i pojašnjenja.</w:t>
      </w:r>
    </w:p>
    <w:p w:rsidR="00823D46" w:rsidRPr="00823D46" w:rsidRDefault="00823D46" w:rsidP="00823D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823D46" w:rsidRPr="00003488" w:rsidRDefault="00823D46" w:rsidP="00823D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823D46">
        <w:rPr>
          <w:rFonts w:eastAsia="Calibri"/>
          <w:lang w:eastAsia="en-US"/>
        </w:rPr>
        <w:t xml:space="preserve">Sva dodatna pitanja i informacije mogu se postaviti isključivo elektroničkim putem, slanjem upita na sljedeću e-adresu: </w:t>
      </w:r>
      <w:hyperlink r:id="rId10" w:history="1">
        <w:r w:rsidR="00656AE1" w:rsidRPr="0014689A">
          <w:rPr>
            <w:rStyle w:val="Hyperlink"/>
            <w:rFonts w:eastAsia="Calibri"/>
            <w:lang w:eastAsia="en-US"/>
          </w:rPr>
          <w:t>sport-gradevine@mints.hr</w:t>
        </w:r>
      </w:hyperlink>
      <w:r w:rsidRPr="00823D46">
        <w:rPr>
          <w:rFonts w:eastAsia="Calibri"/>
          <w:lang w:eastAsia="en-US"/>
        </w:rPr>
        <w:t xml:space="preserve"> najkasnije </w:t>
      </w:r>
      <w:r w:rsidRPr="00224EA3">
        <w:rPr>
          <w:rFonts w:eastAsia="Calibri"/>
          <w:lang w:eastAsia="en-US"/>
        </w:rPr>
        <w:t xml:space="preserve">do </w:t>
      </w:r>
      <w:r w:rsidR="00EE2A09" w:rsidRPr="00EE2A09">
        <w:rPr>
          <w:rFonts w:eastAsia="Calibri"/>
          <w:lang w:eastAsia="en-US"/>
        </w:rPr>
        <w:t>20</w:t>
      </w:r>
      <w:r w:rsidR="00224EA3" w:rsidRPr="00EE2A09">
        <w:rPr>
          <w:rFonts w:eastAsia="Calibri"/>
          <w:lang w:eastAsia="en-US"/>
        </w:rPr>
        <w:t xml:space="preserve">. </w:t>
      </w:r>
      <w:r w:rsidR="00C46DCA" w:rsidRPr="00EE2A09">
        <w:rPr>
          <w:rFonts w:eastAsia="Calibri"/>
          <w:lang w:eastAsia="en-US"/>
        </w:rPr>
        <w:t>siječnja</w:t>
      </w:r>
      <w:r w:rsidR="00224EA3" w:rsidRPr="00EE2A09">
        <w:rPr>
          <w:rFonts w:eastAsia="Calibri"/>
          <w:lang w:eastAsia="en-US"/>
        </w:rPr>
        <w:t xml:space="preserve"> 202</w:t>
      </w:r>
      <w:r w:rsidR="00EE2A09" w:rsidRPr="00EE2A09">
        <w:rPr>
          <w:rFonts w:eastAsia="Calibri"/>
          <w:lang w:eastAsia="en-US"/>
        </w:rPr>
        <w:t>2</w:t>
      </w:r>
      <w:r w:rsidR="00224EA3" w:rsidRPr="00EE2A09">
        <w:rPr>
          <w:rFonts w:eastAsia="Calibri"/>
          <w:lang w:eastAsia="en-US"/>
        </w:rPr>
        <w:t xml:space="preserve">. </w:t>
      </w:r>
      <w:r w:rsidRPr="00EE2A09">
        <w:rPr>
          <w:rFonts w:eastAsia="Calibri"/>
          <w:lang w:eastAsia="en-US"/>
        </w:rPr>
        <w:t>godine.</w:t>
      </w:r>
    </w:p>
    <w:p w:rsidR="00823D46" w:rsidRPr="00823D46" w:rsidRDefault="00823D46" w:rsidP="00823D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823D46" w:rsidRPr="00823D46" w:rsidRDefault="008F4745" w:rsidP="00823D46">
      <w:pPr>
        <w:spacing w:after="16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Natječaj</w:t>
      </w:r>
      <w:r w:rsidR="00823D46" w:rsidRPr="00823D46">
        <w:rPr>
          <w:rFonts w:eastAsia="Calibri"/>
          <w:lang w:eastAsia="en-US"/>
        </w:rPr>
        <w:t xml:space="preserve"> s prilozima (Prilog 1, Prilog 2, Prilog 3, Prilog 4, Prilog 5) i Smjernice za podnositelje </w:t>
      </w:r>
      <w:r w:rsidR="00883E85">
        <w:rPr>
          <w:rFonts w:eastAsia="Calibri"/>
          <w:lang w:eastAsia="en-US"/>
        </w:rPr>
        <w:t>prijava</w:t>
      </w:r>
      <w:r w:rsidR="00823D46" w:rsidRPr="00823D46">
        <w:rPr>
          <w:rFonts w:eastAsia="Calibri"/>
          <w:lang w:eastAsia="en-US"/>
        </w:rPr>
        <w:t xml:space="preserve"> dostupni su na službenoj stranici </w:t>
      </w:r>
      <w:r w:rsidR="00AA57AB">
        <w:rPr>
          <w:rFonts w:eastAsia="Calibri"/>
          <w:lang w:eastAsia="en-US"/>
        </w:rPr>
        <w:t>Ministarstva turizma i sporta</w:t>
      </w:r>
      <w:r w:rsidR="00823D46" w:rsidRPr="00823D46">
        <w:rPr>
          <w:rFonts w:eastAsia="Calibri"/>
          <w:lang w:eastAsia="en-US"/>
        </w:rPr>
        <w:t xml:space="preserve"> </w:t>
      </w:r>
      <w:hyperlink r:id="rId11" w:history="1">
        <w:r w:rsidR="00224EA3" w:rsidRPr="00365565">
          <w:rPr>
            <w:rStyle w:val="Hyperlink"/>
            <w:rFonts w:eastAsia="Calibri"/>
            <w:lang w:eastAsia="en-US"/>
          </w:rPr>
          <w:t>https://mints.gov.hr</w:t>
        </w:r>
      </w:hyperlink>
      <w:r w:rsidR="00823D46" w:rsidRPr="00823D46">
        <w:rPr>
          <w:rFonts w:eastAsia="Calibri"/>
          <w:lang w:eastAsia="en-US"/>
        </w:rPr>
        <w:t xml:space="preserve"> pod nazivom </w:t>
      </w:r>
      <w:r w:rsidR="00F141D3">
        <w:rPr>
          <w:rFonts w:eastAsia="Calibri"/>
          <w:b/>
          <w:lang w:eastAsia="en-US"/>
        </w:rPr>
        <w:t>NATJEČAJ</w:t>
      </w:r>
      <w:r w:rsidR="00823D46" w:rsidRPr="00823D46">
        <w:rPr>
          <w:rFonts w:eastAsia="Calibri"/>
          <w:b/>
          <w:lang w:eastAsia="en-US"/>
        </w:rPr>
        <w:t xml:space="preserve"> za sufinanciranje izgradnje, građevinskog zahvata i opremanja </w:t>
      </w:r>
      <w:r w:rsidR="00DA4B5D">
        <w:rPr>
          <w:rFonts w:eastAsia="Calibri"/>
          <w:b/>
          <w:lang w:eastAsia="en-US"/>
        </w:rPr>
        <w:t>s</w:t>
      </w:r>
      <w:r w:rsidR="00823D46" w:rsidRPr="00823D46">
        <w:rPr>
          <w:rFonts w:eastAsia="Calibri"/>
          <w:b/>
          <w:lang w:eastAsia="en-US"/>
        </w:rPr>
        <w:t>portskih građevina u 202</w:t>
      </w:r>
      <w:r w:rsidR="00432413">
        <w:rPr>
          <w:rFonts w:eastAsia="Calibri"/>
          <w:b/>
          <w:lang w:eastAsia="en-US"/>
        </w:rPr>
        <w:t>2</w:t>
      </w:r>
      <w:r w:rsidR="00823D46" w:rsidRPr="00823D46">
        <w:rPr>
          <w:rFonts w:eastAsia="Calibri"/>
          <w:b/>
          <w:lang w:eastAsia="en-US"/>
        </w:rPr>
        <w:t>. godini</w:t>
      </w:r>
    </w:p>
    <w:p w:rsidR="00D750B8" w:rsidRDefault="00D750B8" w:rsidP="00D750B8">
      <w:pPr>
        <w:rPr>
          <w:rFonts w:cs="Arial"/>
          <w:sz w:val="22"/>
        </w:rPr>
      </w:pPr>
    </w:p>
    <w:p w:rsidR="00D750B8" w:rsidRDefault="00D750B8" w:rsidP="00D750B8">
      <w:pPr>
        <w:rPr>
          <w:rFonts w:cs="Arial"/>
          <w:sz w:val="22"/>
        </w:rPr>
      </w:pPr>
    </w:p>
    <w:p w:rsidR="009F04AF" w:rsidRPr="00883E85" w:rsidRDefault="00EE2A09" w:rsidP="00D750B8">
      <w:pPr>
        <w:jc w:val="both"/>
        <w:rPr>
          <w:rFonts w:cs="Arial"/>
        </w:rPr>
      </w:pPr>
      <w:r w:rsidRPr="00883E85">
        <w:rPr>
          <w:rFonts w:cs="Arial"/>
        </w:rPr>
        <w:t>Zagreb, 4. siječnja 202</w:t>
      </w:r>
      <w:r w:rsidR="00A43D8D" w:rsidRPr="00883E85">
        <w:rPr>
          <w:rFonts w:cs="Arial"/>
        </w:rPr>
        <w:t>2</w:t>
      </w:r>
      <w:r w:rsidRPr="00883E85">
        <w:rPr>
          <w:rFonts w:cs="Arial"/>
        </w:rPr>
        <w:t>.</w:t>
      </w:r>
      <w:r w:rsidR="00D750B8" w:rsidRPr="00883E85">
        <w:rPr>
          <w:rFonts w:cs="Arial"/>
        </w:rPr>
        <w:tab/>
      </w:r>
    </w:p>
    <w:p w:rsidR="00FE4BF9" w:rsidRDefault="00FE4BF9" w:rsidP="00FE4BF9">
      <w:pPr>
        <w:jc w:val="both"/>
        <w:rPr>
          <w:rFonts w:cs="Arial"/>
          <w:sz w:val="22"/>
        </w:rPr>
      </w:pPr>
    </w:p>
    <w:p w:rsidR="00FE4BF9" w:rsidRDefault="00FE4BF9" w:rsidP="00FE4BF9">
      <w:pPr>
        <w:jc w:val="both"/>
        <w:rPr>
          <w:rFonts w:cs="Arial"/>
          <w:sz w:val="22"/>
        </w:rPr>
      </w:pPr>
    </w:p>
    <w:sectPr w:rsidR="00FE4BF9" w:rsidSect="00151ADE">
      <w:footerReference w:type="default" r:id="rId12"/>
      <w:pgSz w:w="11906" w:h="16838" w:code="9"/>
      <w:pgMar w:top="1622" w:right="1418" w:bottom="567" w:left="1418" w:header="71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D2" w:rsidRDefault="00FB15D2">
      <w:r>
        <w:separator/>
      </w:r>
    </w:p>
  </w:endnote>
  <w:endnote w:type="continuationSeparator" w:id="0">
    <w:p w:rsidR="00FB15D2" w:rsidRDefault="00FB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C7" w:rsidRDefault="003461C7" w:rsidP="009A0F9D"/>
  <w:p w:rsidR="003461C7" w:rsidRDefault="003461C7" w:rsidP="009A0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D2" w:rsidRDefault="00FB15D2">
      <w:r>
        <w:separator/>
      </w:r>
    </w:p>
  </w:footnote>
  <w:footnote w:type="continuationSeparator" w:id="0">
    <w:p w:rsidR="00FB15D2" w:rsidRDefault="00FB1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0C8"/>
    <w:rsid w:val="00003488"/>
    <w:rsid w:val="0001119E"/>
    <w:rsid w:val="00014EAD"/>
    <w:rsid w:val="00014EF5"/>
    <w:rsid w:val="00017E7B"/>
    <w:rsid w:val="000239B0"/>
    <w:rsid w:val="000350A8"/>
    <w:rsid w:val="00052D67"/>
    <w:rsid w:val="000609D4"/>
    <w:rsid w:val="0006115B"/>
    <w:rsid w:val="00063130"/>
    <w:rsid w:val="00063A0F"/>
    <w:rsid w:val="000655BD"/>
    <w:rsid w:val="000671B5"/>
    <w:rsid w:val="00072ED2"/>
    <w:rsid w:val="00085369"/>
    <w:rsid w:val="00087AD8"/>
    <w:rsid w:val="000A03C8"/>
    <w:rsid w:val="000A4359"/>
    <w:rsid w:val="000A6A49"/>
    <w:rsid w:val="000A7E4C"/>
    <w:rsid w:val="000B0D4B"/>
    <w:rsid w:val="000B3350"/>
    <w:rsid w:val="000C753E"/>
    <w:rsid w:val="000E6670"/>
    <w:rsid w:val="00102EA1"/>
    <w:rsid w:val="001309CF"/>
    <w:rsid w:val="001331E3"/>
    <w:rsid w:val="00150FB7"/>
    <w:rsid w:val="00151ADE"/>
    <w:rsid w:val="001526BC"/>
    <w:rsid w:val="00161036"/>
    <w:rsid w:val="00165CB4"/>
    <w:rsid w:val="001810E6"/>
    <w:rsid w:val="00183EAB"/>
    <w:rsid w:val="00192270"/>
    <w:rsid w:val="001A09CF"/>
    <w:rsid w:val="001A2F5C"/>
    <w:rsid w:val="001C2E2F"/>
    <w:rsid w:val="001C2F99"/>
    <w:rsid w:val="001C5BF6"/>
    <w:rsid w:val="001C6468"/>
    <w:rsid w:val="001E33B6"/>
    <w:rsid w:val="001E39BA"/>
    <w:rsid w:val="001E55A3"/>
    <w:rsid w:val="00203E65"/>
    <w:rsid w:val="00210771"/>
    <w:rsid w:val="002139B8"/>
    <w:rsid w:val="00216477"/>
    <w:rsid w:val="00221D51"/>
    <w:rsid w:val="00224EA3"/>
    <w:rsid w:val="00233DE5"/>
    <w:rsid w:val="00240F8A"/>
    <w:rsid w:val="00247196"/>
    <w:rsid w:val="0025543F"/>
    <w:rsid w:val="0026327C"/>
    <w:rsid w:val="0026424F"/>
    <w:rsid w:val="00270BE6"/>
    <w:rsid w:val="00272F60"/>
    <w:rsid w:val="00280127"/>
    <w:rsid w:val="00282556"/>
    <w:rsid w:val="00290F8B"/>
    <w:rsid w:val="00296A70"/>
    <w:rsid w:val="002A2DB1"/>
    <w:rsid w:val="002A5850"/>
    <w:rsid w:val="002B0B97"/>
    <w:rsid w:val="002D0E66"/>
    <w:rsid w:val="002D6FA6"/>
    <w:rsid w:val="002E710D"/>
    <w:rsid w:val="002F092F"/>
    <w:rsid w:val="002F3166"/>
    <w:rsid w:val="002F6F89"/>
    <w:rsid w:val="00312014"/>
    <w:rsid w:val="00313F01"/>
    <w:rsid w:val="00324465"/>
    <w:rsid w:val="00343657"/>
    <w:rsid w:val="00343C56"/>
    <w:rsid w:val="003461C7"/>
    <w:rsid w:val="00352517"/>
    <w:rsid w:val="00367549"/>
    <w:rsid w:val="003812D3"/>
    <w:rsid w:val="00384900"/>
    <w:rsid w:val="00386145"/>
    <w:rsid w:val="003928EF"/>
    <w:rsid w:val="0039408A"/>
    <w:rsid w:val="003A15E1"/>
    <w:rsid w:val="003A1E01"/>
    <w:rsid w:val="003A3A70"/>
    <w:rsid w:val="003B2603"/>
    <w:rsid w:val="003B2D02"/>
    <w:rsid w:val="003D0F09"/>
    <w:rsid w:val="003D768C"/>
    <w:rsid w:val="003D7E59"/>
    <w:rsid w:val="003E05F6"/>
    <w:rsid w:val="00402360"/>
    <w:rsid w:val="00414CAA"/>
    <w:rsid w:val="004219DF"/>
    <w:rsid w:val="00422943"/>
    <w:rsid w:val="00425C58"/>
    <w:rsid w:val="00431612"/>
    <w:rsid w:val="00432413"/>
    <w:rsid w:val="004373AB"/>
    <w:rsid w:val="00440C28"/>
    <w:rsid w:val="00446EDC"/>
    <w:rsid w:val="00447A88"/>
    <w:rsid w:val="0045126A"/>
    <w:rsid w:val="00454093"/>
    <w:rsid w:val="00472E58"/>
    <w:rsid w:val="004911C0"/>
    <w:rsid w:val="0049584E"/>
    <w:rsid w:val="004A66BA"/>
    <w:rsid w:val="004B0212"/>
    <w:rsid w:val="004B0CF3"/>
    <w:rsid w:val="004B5D92"/>
    <w:rsid w:val="004B63E2"/>
    <w:rsid w:val="004C430D"/>
    <w:rsid w:val="004F2389"/>
    <w:rsid w:val="004F246C"/>
    <w:rsid w:val="00502321"/>
    <w:rsid w:val="00505700"/>
    <w:rsid w:val="005261D6"/>
    <w:rsid w:val="00537823"/>
    <w:rsid w:val="0055518A"/>
    <w:rsid w:val="005572F0"/>
    <w:rsid w:val="0056063F"/>
    <w:rsid w:val="00563528"/>
    <w:rsid w:val="00575871"/>
    <w:rsid w:val="005810C4"/>
    <w:rsid w:val="00590375"/>
    <w:rsid w:val="00592DB9"/>
    <w:rsid w:val="00596CCB"/>
    <w:rsid w:val="005A23A8"/>
    <w:rsid w:val="005A783F"/>
    <w:rsid w:val="005B048F"/>
    <w:rsid w:val="005D1B84"/>
    <w:rsid w:val="005D351E"/>
    <w:rsid w:val="005D5E5D"/>
    <w:rsid w:val="005E038B"/>
    <w:rsid w:val="005F3A5C"/>
    <w:rsid w:val="005F71DB"/>
    <w:rsid w:val="006049B3"/>
    <w:rsid w:val="00616855"/>
    <w:rsid w:val="006219C0"/>
    <w:rsid w:val="00644CE3"/>
    <w:rsid w:val="006462BA"/>
    <w:rsid w:val="00654897"/>
    <w:rsid w:val="006556C2"/>
    <w:rsid w:val="00655752"/>
    <w:rsid w:val="00656AE1"/>
    <w:rsid w:val="00661570"/>
    <w:rsid w:val="006677AC"/>
    <w:rsid w:val="00677821"/>
    <w:rsid w:val="00681B48"/>
    <w:rsid w:val="00682346"/>
    <w:rsid w:val="00683D83"/>
    <w:rsid w:val="00687880"/>
    <w:rsid w:val="00692C13"/>
    <w:rsid w:val="00693392"/>
    <w:rsid w:val="00694BED"/>
    <w:rsid w:val="006A3CE3"/>
    <w:rsid w:val="006B18D9"/>
    <w:rsid w:val="006D20C8"/>
    <w:rsid w:val="006D691C"/>
    <w:rsid w:val="006D722B"/>
    <w:rsid w:val="006E0DB9"/>
    <w:rsid w:val="006E15A2"/>
    <w:rsid w:val="006F58ED"/>
    <w:rsid w:val="00704DD4"/>
    <w:rsid w:val="00711299"/>
    <w:rsid w:val="00712209"/>
    <w:rsid w:val="00717022"/>
    <w:rsid w:val="00721422"/>
    <w:rsid w:val="007278C1"/>
    <w:rsid w:val="0074659F"/>
    <w:rsid w:val="007542F7"/>
    <w:rsid w:val="0075451D"/>
    <w:rsid w:val="00771A02"/>
    <w:rsid w:val="007747F8"/>
    <w:rsid w:val="00795122"/>
    <w:rsid w:val="007A2C3E"/>
    <w:rsid w:val="007B156F"/>
    <w:rsid w:val="007C3553"/>
    <w:rsid w:val="007D6302"/>
    <w:rsid w:val="007D72AA"/>
    <w:rsid w:val="007E1386"/>
    <w:rsid w:val="007F1EED"/>
    <w:rsid w:val="007F5D3A"/>
    <w:rsid w:val="008036A2"/>
    <w:rsid w:val="0081453B"/>
    <w:rsid w:val="00823D46"/>
    <w:rsid w:val="00832346"/>
    <w:rsid w:val="008358C1"/>
    <w:rsid w:val="00842243"/>
    <w:rsid w:val="00855BA5"/>
    <w:rsid w:val="00856546"/>
    <w:rsid w:val="008674B8"/>
    <w:rsid w:val="008802DF"/>
    <w:rsid w:val="00883E85"/>
    <w:rsid w:val="008932E6"/>
    <w:rsid w:val="0089709B"/>
    <w:rsid w:val="008A1022"/>
    <w:rsid w:val="008A15BC"/>
    <w:rsid w:val="008B08D2"/>
    <w:rsid w:val="008B14B6"/>
    <w:rsid w:val="008B596C"/>
    <w:rsid w:val="008C0949"/>
    <w:rsid w:val="008E420A"/>
    <w:rsid w:val="008F3C8B"/>
    <w:rsid w:val="008F4745"/>
    <w:rsid w:val="00914516"/>
    <w:rsid w:val="00920E1D"/>
    <w:rsid w:val="0093251C"/>
    <w:rsid w:val="00933BB6"/>
    <w:rsid w:val="00934F75"/>
    <w:rsid w:val="00937283"/>
    <w:rsid w:val="00943EEB"/>
    <w:rsid w:val="00951091"/>
    <w:rsid w:val="00952D0E"/>
    <w:rsid w:val="00961DDA"/>
    <w:rsid w:val="009628E5"/>
    <w:rsid w:val="00966352"/>
    <w:rsid w:val="009700C5"/>
    <w:rsid w:val="0097536B"/>
    <w:rsid w:val="00980CBF"/>
    <w:rsid w:val="0099336C"/>
    <w:rsid w:val="0099380E"/>
    <w:rsid w:val="009967C3"/>
    <w:rsid w:val="009A0F9D"/>
    <w:rsid w:val="009C169A"/>
    <w:rsid w:val="009C33EF"/>
    <w:rsid w:val="009D093A"/>
    <w:rsid w:val="009E0874"/>
    <w:rsid w:val="009E1ECA"/>
    <w:rsid w:val="009E507D"/>
    <w:rsid w:val="009E5936"/>
    <w:rsid w:val="009E6A41"/>
    <w:rsid w:val="009F04AF"/>
    <w:rsid w:val="009F11B3"/>
    <w:rsid w:val="009F139D"/>
    <w:rsid w:val="009F550D"/>
    <w:rsid w:val="00A005F3"/>
    <w:rsid w:val="00A037A4"/>
    <w:rsid w:val="00A16046"/>
    <w:rsid w:val="00A179C7"/>
    <w:rsid w:val="00A212D1"/>
    <w:rsid w:val="00A24571"/>
    <w:rsid w:val="00A254E8"/>
    <w:rsid w:val="00A33BE0"/>
    <w:rsid w:val="00A34F4F"/>
    <w:rsid w:val="00A3553E"/>
    <w:rsid w:val="00A3723A"/>
    <w:rsid w:val="00A43D8D"/>
    <w:rsid w:val="00A457D3"/>
    <w:rsid w:val="00A4646C"/>
    <w:rsid w:val="00A46DEF"/>
    <w:rsid w:val="00A53EAC"/>
    <w:rsid w:val="00A57EA1"/>
    <w:rsid w:val="00A676D6"/>
    <w:rsid w:val="00A67ECA"/>
    <w:rsid w:val="00A71792"/>
    <w:rsid w:val="00A8584D"/>
    <w:rsid w:val="00A86E79"/>
    <w:rsid w:val="00A90717"/>
    <w:rsid w:val="00A907F5"/>
    <w:rsid w:val="00A9097D"/>
    <w:rsid w:val="00A91AFA"/>
    <w:rsid w:val="00AA219A"/>
    <w:rsid w:val="00AA29DF"/>
    <w:rsid w:val="00AA57AB"/>
    <w:rsid w:val="00AB7E66"/>
    <w:rsid w:val="00AC2795"/>
    <w:rsid w:val="00AC3B8D"/>
    <w:rsid w:val="00AD0E24"/>
    <w:rsid w:val="00AD2B65"/>
    <w:rsid w:val="00AD6249"/>
    <w:rsid w:val="00AE52E3"/>
    <w:rsid w:val="00AF08B3"/>
    <w:rsid w:val="00AF4236"/>
    <w:rsid w:val="00AF6955"/>
    <w:rsid w:val="00B04453"/>
    <w:rsid w:val="00B154C4"/>
    <w:rsid w:val="00B15F48"/>
    <w:rsid w:val="00B17033"/>
    <w:rsid w:val="00B31FBF"/>
    <w:rsid w:val="00B40E31"/>
    <w:rsid w:val="00B472D0"/>
    <w:rsid w:val="00B50BBE"/>
    <w:rsid w:val="00B540F1"/>
    <w:rsid w:val="00B72757"/>
    <w:rsid w:val="00B828B4"/>
    <w:rsid w:val="00BA0960"/>
    <w:rsid w:val="00BA2110"/>
    <w:rsid w:val="00BB55E5"/>
    <w:rsid w:val="00BB678C"/>
    <w:rsid w:val="00BC02BB"/>
    <w:rsid w:val="00BC1BAB"/>
    <w:rsid w:val="00BD10FC"/>
    <w:rsid w:val="00BD3ABB"/>
    <w:rsid w:val="00BD4B13"/>
    <w:rsid w:val="00BD7874"/>
    <w:rsid w:val="00BF0992"/>
    <w:rsid w:val="00C00357"/>
    <w:rsid w:val="00C07C1A"/>
    <w:rsid w:val="00C13725"/>
    <w:rsid w:val="00C1504E"/>
    <w:rsid w:val="00C170D7"/>
    <w:rsid w:val="00C24A9F"/>
    <w:rsid w:val="00C27340"/>
    <w:rsid w:val="00C31694"/>
    <w:rsid w:val="00C46DCA"/>
    <w:rsid w:val="00C639DD"/>
    <w:rsid w:val="00C66F6F"/>
    <w:rsid w:val="00C71B2C"/>
    <w:rsid w:val="00C72B02"/>
    <w:rsid w:val="00C83F45"/>
    <w:rsid w:val="00C92366"/>
    <w:rsid w:val="00C92CC6"/>
    <w:rsid w:val="00C97AB6"/>
    <w:rsid w:val="00CA0C49"/>
    <w:rsid w:val="00CA403E"/>
    <w:rsid w:val="00CA41C3"/>
    <w:rsid w:val="00CB4CA4"/>
    <w:rsid w:val="00CB72D9"/>
    <w:rsid w:val="00CC66E4"/>
    <w:rsid w:val="00CC78EA"/>
    <w:rsid w:val="00CD009D"/>
    <w:rsid w:val="00CD4551"/>
    <w:rsid w:val="00CD68EF"/>
    <w:rsid w:val="00CE2290"/>
    <w:rsid w:val="00CF2A59"/>
    <w:rsid w:val="00CF6B3B"/>
    <w:rsid w:val="00D3210D"/>
    <w:rsid w:val="00D335CB"/>
    <w:rsid w:val="00D4143F"/>
    <w:rsid w:val="00D53FD6"/>
    <w:rsid w:val="00D638CF"/>
    <w:rsid w:val="00D70F47"/>
    <w:rsid w:val="00D73336"/>
    <w:rsid w:val="00D750B8"/>
    <w:rsid w:val="00D82478"/>
    <w:rsid w:val="00D82858"/>
    <w:rsid w:val="00D854F6"/>
    <w:rsid w:val="00D8682C"/>
    <w:rsid w:val="00D92641"/>
    <w:rsid w:val="00DA0870"/>
    <w:rsid w:val="00DA2B57"/>
    <w:rsid w:val="00DA3305"/>
    <w:rsid w:val="00DA4B5D"/>
    <w:rsid w:val="00DB2296"/>
    <w:rsid w:val="00DB26C7"/>
    <w:rsid w:val="00DB3F04"/>
    <w:rsid w:val="00DC1E12"/>
    <w:rsid w:val="00DC2452"/>
    <w:rsid w:val="00DD08AC"/>
    <w:rsid w:val="00DD23F2"/>
    <w:rsid w:val="00DE13DE"/>
    <w:rsid w:val="00DE2C85"/>
    <w:rsid w:val="00DF0453"/>
    <w:rsid w:val="00DF521B"/>
    <w:rsid w:val="00E00488"/>
    <w:rsid w:val="00E00729"/>
    <w:rsid w:val="00E0392D"/>
    <w:rsid w:val="00E06DA9"/>
    <w:rsid w:val="00E138A8"/>
    <w:rsid w:val="00E155D7"/>
    <w:rsid w:val="00E207F9"/>
    <w:rsid w:val="00E226F4"/>
    <w:rsid w:val="00E22FDC"/>
    <w:rsid w:val="00E24DAA"/>
    <w:rsid w:val="00E25FFC"/>
    <w:rsid w:val="00E3569A"/>
    <w:rsid w:val="00E465D7"/>
    <w:rsid w:val="00E51878"/>
    <w:rsid w:val="00E51BD6"/>
    <w:rsid w:val="00E55BA2"/>
    <w:rsid w:val="00E5751A"/>
    <w:rsid w:val="00E65B56"/>
    <w:rsid w:val="00E719D9"/>
    <w:rsid w:val="00E745AD"/>
    <w:rsid w:val="00E84465"/>
    <w:rsid w:val="00E8568D"/>
    <w:rsid w:val="00E86986"/>
    <w:rsid w:val="00E874F0"/>
    <w:rsid w:val="00E9446D"/>
    <w:rsid w:val="00EB39CE"/>
    <w:rsid w:val="00EB701D"/>
    <w:rsid w:val="00ED0EFF"/>
    <w:rsid w:val="00ED169B"/>
    <w:rsid w:val="00ED32FB"/>
    <w:rsid w:val="00ED404C"/>
    <w:rsid w:val="00ED6E29"/>
    <w:rsid w:val="00EE2A09"/>
    <w:rsid w:val="00EF5ED7"/>
    <w:rsid w:val="00F00700"/>
    <w:rsid w:val="00F12F83"/>
    <w:rsid w:val="00F141D3"/>
    <w:rsid w:val="00F26D03"/>
    <w:rsid w:val="00F26EC9"/>
    <w:rsid w:val="00F42792"/>
    <w:rsid w:val="00F452E8"/>
    <w:rsid w:val="00F5473D"/>
    <w:rsid w:val="00F62827"/>
    <w:rsid w:val="00F6282D"/>
    <w:rsid w:val="00F66C43"/>
    <w:rsid w:val="00F73AD5"/>
    <w:rsid w:val="00F84147"/>
    <w:rsid w:val="00FB15D2"/>
    <w:rsid w:val="00FB6E11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9CD51-1324-4E74-B0DB-DCB4B40D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  <w:style w:type="character" w:styleId="Hyperlink">
    <w:name w:val="Hyperlink"/>
    <w:uiPriority w:val="99"/>
    <w:unhideWhenUsed/>
    <w:rsid w:val="00661570"/>
    <w:rPr>
      <w:color w:val="0563C1"/>
      <w:u w:val="single"/>
    </w:rPr>
  </w:style>
  <w:style w:type="character" w:styleId="CommentReference">
    <w:name w:val="annotation reference"/>
    <w:rsid w:val="00681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1B48"/>
  </w:style>
  <w:style w:type="paragraph" w:styleId="CommentSubject">
    <w:name w:val="annotation subject"/>
    <w:basedOn w:val="CommentText"/>
    <w:next w:val="CommentText"/>
    <w:link w:val="CommentSubjectChar"/>
    <w:rsid w:val="00681B48"/>
    <w:rPr>
      <w:b/>
      <w:bCs/>
    </w:rPr>
  </w:style>
  <w:style w:type="character" w:customStyle="1" w:styleId="CommentSubjectChar">
    <w:name w:val="Comment Subject Char"/>
    <w:link w:val="CommentSubject"/>
    <w:rsid w:val="00681B48"/>
    <w:rPr>
      <w:b/>
      <w:bCs/>
    </w:rPr>
  </w:style>
  <w:style w:type="paragraph" w:styleId="BalloonText">
    <w:name w:val="Balloon Text"/>
    <w:basedOn w:val="Normal"/>
    <w:link w:val="BalloonTextChar"/>
    <w:rsid w:val="00681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1B4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95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ints.gov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ort-gradevine@mint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upitnik.gov.hr/index.php/716564/lang-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7A3D-C751-4C51-89E0-15F92470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 Sluzbeni dokument - bar code</vt:lpstr>
      <vt:lpstr>1 Sluzbeni dokument - bar code</vt:lpstr>
    </vt:vector>
  </TitlesOfParts>
  <Company>MZOS</Company>
  <LinksUpToDate>false</LinksUpToDate>
  <CharactersWithSpaces>4689</CharactersWithSpaces>
  <SharedDoc>false</SharedDoc>
  <HLinks>
    <vt:vector size="18" baseType="variant">
      <vt:variant>
        <vt:i4>1114185</vt:i4>
      </vt:variant>
      <vt:variant>
        <vt:i4>6</vt:i4>
      </vt:variant>
      <vt:variant>
        <vt:i4>0</vt:i4>
      </vt:variant>
      <vt:variant>
        <vt:i4>5</vt:i4>
      </vt:variant>
      <vt:variant>
        <vt:lpwstr>https://mints.gov.hr/</vt:lpwstr>
      </vt:variant>
      <vt:variant>
        <vt:lpwstr/>
      </vt:variant>
      <vt:variant>
        <vt:i4>8192024</vt:i4>
      </vt:variant>
      <vt:variant>
        <vt:i4>3</vt:i4>
      </vt:variant>
      <vt:variant>
        <vt:i4>0</vt:i4>
      </vt:variant>
      <vt:variant>
        <vt:i4>5</vt:i4>
      </vt:variant>
      <vt:variant>
        <vt:lpwstr>mailto:sport-gradevine@mints.hr</vt:lpwstr>
      </vt:variant>
      <vt:variant>
        <vt:lpwstr/>
      </vt:variant>
      <vt:variant>
        <vt:i4>5177367</vt:i4>
      </vt:variant>
      <vt:variant>
        <vt:i4>0</vt:i4>
      </vt:variant>
      <vt:variant>
        <vt:i4>0</vt:i4>
      </vt:variant>
      <vt:variant>
        <vt:i4>5</vt:i4>
      </vt:variant>
      <vt:variant>
        <vt:lpwstr>https://e-upitnik.gov.hr/index.php/716564/lang-hr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Bosiljko Domazet</cp:lastModifiedBy>
  <cp:revision>2</cp:revision>
  <cp:lastPrinted>2021-12-23T07:31:00Z</cp:lastPrinted>
  <dcterms:created xsi:type="dcterms:W3CDTF">2022-01-03T13:13:00Z</dcterms:created>
  <dcterms:modified xsi:type="dcterms:W3CDTF">2022-01-03T13:13:00Z</dcterms:modified>
</cp:coreProperties>
</file>